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174CF" w14:textId="14D138FA" w:rsidR="003E558F" w:rsidRPr="00016174" w:rsidRDefault="001F3616" w:rsidP="009005B5">
      <w:pPr>
        <w:pBdr>
          <w:top w:val="nil"/>
          <w:left w:val="nil"/>
          <w:bottom w:val="nil"/>
          <w:right w:val="nil"/>
          <w:between w:val="nil"/>
        </w:pBdr>
        <w:spacing w:after="240" w:line="240" w:lineRule="auto"/>
        <w:rPr>
          <w:b/>
          <w:caps/>
          <w:color w:val="0F5F9E"/>
          <w:sz w:val="28"/>
          <w:szCs w:val="28"/>
        </w:rPr>
      </w:pPr>
      <w:r w:rsidRPr="00016174">
        <w:rPr>
          <w:b/>
          <w:caps/>
          <w:color w:val="0F5F9E"/>
          <w:sz w:val="28"/>
          <w:szCs w:val="28"/>
        </w:rPr>
        <w:t>Оценочный дизайн</w:t>
      </w:r>
    </w:p>
    <w:tbl>
      <w:tblPr>
        <w:tblStyle w:val="ab"/>
        <w:tblW w:w="0" w:type="auto"/>
        <w:tblLook w:val="04A0" w:firstRow="1" w:lastRow="0" w:firstColumn="1" w:lastColumn="0" w:noHBand="0" w:noVBand="1"/>
      </w:tblPr>
      <w:tblGrid>
        <w:gridCol w:w="561"/>
        <w:gridCol w:w="5328"/>
        <w:gridCol w:w="2819"/>
        <w:gridCol w:w="5569"/>
      </w:tblGrid>
      <w:tr w:rsidR="009005B5" w:rsidRPr="00016174" w14:paraId="73183ED2" w14:textId="77777777" w:rsidTr="003F49D1">
        <w:trPr>
          <w:trHeight w:val="278"/>
          <w:tblHeader/>
        </w:trPr>
        <w:tc>
          <w:tcPr>
            <w:tcW w:w="562" w:type="dxa"/>
            <w:shd w:val="clear" w:color="auto" w:fill="DBE5F1" w:themeFill="accent1" w:themeFillTint="33"/>
            <w:vAlign w:val="center"/>
          </w:tcPr>
          <w:p w14:paraId="5454FA29" w14:textId="5E7B71E2" w:rsidR="009005B5" w:rsidRPr="00016174" w:rsidRDefault="009005B5" w:rsidP="00BD5132">
            <w:pPr>
              <w:jc w:val="center"/>
              <w:rPr>
                <w:b/>
                <w:bCs/>
              </w:rPr>
            </w:pPr>
            <w:r w:rsidRPr="00016174">
              <w:rPr>
                <w:b/>
                <w:bCs/>
              </w:rPr>
              <w:t>№</w:t>
            </w:r>
          </w:p>
        </w:tc>
        <w:tc>
          <w:tcPr>
            <w:tcW w:w="5387" w:type="dxa"/>
            <w:shd w:val="clear" w:color="auto" w:fill="DBE5F1" w:themeFill="accent1" w:themeFillTint="33"/>
            <w:vAlign w:val="center"/>
          </w:tcPr>
          <w:p w14:paraId="5B0DCC63" w14:textId="6CD85AAB" w:rsidR="009005B5" w:rsidRPr="00016174" w:rsidRDefault="009005B5" w:rsidP="001F3616">
            <w:pPr>
              <w:rPr>
                <w:rFonts w:cs="Times New Roman"/>
                <w:b/>
                <w:bCs/>
              </w:rPr>
            </w:pPr>
            <w:r w:rsidRPr="00016174">
              <w:rPr>
                <w:rFonts w:cs="Times New Roman"/>
                <w:b/>
                <w:bCs/>
              </w:rPr>
              <w:t>ПАРАМЕТРЫ</w:t>
            </w:r>
          </w:p>
        </w:tc>
        <w:tc>
          <w:tcPr>
            <w:tcW w:w="8469" w:type="dxa"/>
            <w:gridSpan w:val="2"/>
            <w:shd w:val="clear" w:color="auto" w:fill="DBE5F1" w:themeFill="accent1" w:themeFillTint="33"/>
            <w:vAlign w:val="center"/>
          </w:tcPr>
          <w:p w14:paraId="3B66D578" w14:textId="55925946" w:rsidR="009005B5" w:rsidRPr="00016174" w:rsidRDefault="009005B5" w:rsidP="00BD5132">
            <w:pPr>
              <w:spacing w:after="120"/>
              <w:rPr>
                <w:rFonts w:cs="Times New Roman"/>
                <w:b/>
                <w:bCs/>
              </w:rPr>
            </w:pPr>
            <w:r w:rsidRPr="00016174">
              <w:rPr>
                <w:rFonts w:cs="Times New Roman"/>
                <w:b/>
                <w:bCs/>
              </w:rPr>
              <w:t>РЕШЕНИЯ</w:t>
            </w:r>
          </w:p>
        </w:tc>
      </w:tr>
      <w:tr w:rsidR="004A00A6" w:rsidRPr="00016174" w14:paraId="1DD7D3DB" w14:textId="77777777" w:rsidTr="004A00A6">
        <w:trPr>
          <w:trHeight w:val="596"/>
        </w:trPr>
        <w:tc>
          <w:tcPr>
            <w:tcW w:w="562" w:type="dxa"/>
            <w:shd w:val="clear" w:color="auto" w:fill="auto"/>
          </w:tcPr>
          <w:p w14:paraId="42EEA957" w14:textId="596DDB36" w:rsidR="004A00A6" w:rsidRPr="00016174" w:rsidRDefault="004A00A6" w:rsidP="004A00A6">
            <w:pPr>
              <w:jc w:val="center"/>
              <w:rPr>
                <w:b/>
                <w:bCs/>
                <w:sz w:val="20"/>
                <w:szCs w:val="20"/>
              </w:rPr>
            </w:pPr>
            <w:r w:rsidRPr="00016174">
              <w:rPr>
                <w:b/>
                <w:bCs/>
                <w:sz w:val="20"/>
                <w:szCs w:val="20"/>
              </w:rPr>
              <w:t>1.</w:t>
            </w:r>
          </w:p>
        </w:tc>
        <w:tc>
          <w:tcPr>
            <w:tcW w:w="5387" w:type="dxa"/>
            <w:shd w:val="clear" w:color="auto" w:fill="auto"/>
          </w:tcPr>
          <w:p w14:paraId="58E35974" w14:textId="263CF29C" w:rsidR="004A00A6" w:rsidRPr="00016174" w:rsidRDefault="004A00A6" w:rsidP="004A00A6">
            <w:pPr>
              <w:rPr>
                <w:b/>
                <w:bCs/>
              </w:rPr>
            </w:pPr>
            <w:r w:rsidRPr="00016174">
              <w:rPr>
                <w:rFonts w:cs="Times New Roman"/>
                <w:b/>
                <w:bCs/>
                <w:sz w:val="20"/>
                <w:szCs w:val="20"/>
              </w:rPr>
              <w:t>Название НКО, регион, сайт</w:t>
            </w:r>
          </w:p>
        </w:tc>
        <w:tc>
          <w:tcPr>
            <w:tcW w:w="8469" w:type="dxa"/>
            <w:gridSpan w:val="2"/>
            <w:shd w:val="clear" w:color="auto" w:fill="auto"/>
          </w:tcPr>
          <w:p w14:paraId="501512AE" w14:textId="77777777" w:rsidR="004A00A6" w:rsidRPr="00016174" w:rsidRDefault="004A00A6" w:rsidP="004A00A6">
            <w:pPr>
              <w:spacing w:after="80"/>
              <w:rPr>
                <w:rFonts w:cs="Times New Roman"/>
                <w:sz w:val="20"/>
                <w:szCs w:val="20"/>
              </w:rPr>
            </w:pPr>
            <w:r w:rsidRPr="00016174">
              <w:rPr>
                <w:rFonts w:cs="Times New Roman"/>
                <w:sz w:val="20"/>
                <w:szCs w:val="20"/>
              </w:rPr>
              <w:t>Благотворительный фонд «Волонтёры в помощь детям-сиротам», Москва и отдельные регионы</w:t>
            </w:r>
          </w:p>
          <w:p w14:paraId="7C427D8F" w14:textId="10218BD8" w:rsidR="004A00A6" w:rsidRPr="00016174" w:rsidRDefault="00000000" w:rsidP="004A00A6">
            <w:hyperlink r:id="rId8" w:history="1">
              <w:r w:rsidR="004A00A6" w:rsidRPr="00016174">
                <w:rPr>
                  <w:rStyle w:val="ac"/>
                  <w:rFonts w:cs="Times New Roman"/>
                  <w:sz w:val="20"/>
                  <w:szCs w:val="20"/>
                </w:rPr>
                <w:t>https://otkazniki.ru</w:t>
              </w:r>
            </w:hyperlink>
            <w:r w:rsidR="004A00A6" w:rsidRPr="00016174">
              <w:rPr>
                <w:rFonts w:cs="Times New Roman"/>
                <w:sz w:val="20"/>
                <w:szCs w:val="20"/>
              </w:rPr>
              <w:t xml:space="preserve"> </w:t>
            </w:r>
          </w:p>
        </w:tc>
      </w:tr>
      <w:tr w:rsidR="004A00A6" w:rsidRPr="00016174" w14:paraId="154DD340" w14:textId="77777777" w:rsidTr="003F49D1">
        <w:trPr>
          <w:trHeight w:val="4374"/>
        </w:trPr>
        <w:tc>
          <w:tcPr>
            <w:tcW w:w="562" w:type="dxa"/>
          </w:tcPr>
          <w:p w14:paraId="7BE74A9A" w14:textId="448C98E2" w:rsidR="004A00A6" w:rsidRPr="00016174" w:rsidRDefault="004A00A6" w:rsidP="004A00A6">
            <w:pPr>
              <w:jc w:val="center"/>
              <w:rPr>
                <w:b/>
                <w:bCs/>
                <w:sz w:val="20"/>
                <w:szCs w:val="20"/>
              </w:rPr>
            </w:pPr>
            <w:r w:rsidRPr="00016174">
              <w:rPr>
                <w:b/>
                <w:bCs/>
                <w:sz w:val="20"/>
                <w:szCs w:val="20"/>
              </w:rPr>
              <w:t>2.</w:t>
            </w:r>
          </w:p>
        </w:tc>
        <w:tc>
          <w:tcPr>
            <w:tcW w:w="5387" w:type="dxa"/>
          </w:tcPr>
          <w:p w14:paraId="533F4D3D" w14:textId="77777777" w:rsidR="004A00A6" w:rsidRPr="00016174" w:rsidRDefault="004A00A6" w:rsidP="004A00A6">
            <w:pPr>
              <w:spacing w:after="120"/>
              <w:rPr>
                <w:rFonts w:cs="Times New Roman"/>
                <w:b/>
                <w:bCs/>
                <w:sz w:val="20"/>
                <w:szCs w:val="20"/>
              </w:rPr>
            </w:pPr>
            <w:r w:rsidRPr="00016174">
              <w:rPr>
                <w:rFonts w:cs="Times New Roman"/>
                <w:b/>
                <w:bCs/>
                <w:sz w:val="20"/>
                <w:szCs w:val="20"/>
              </w:rPr>
              <w:t>Название и краткое описание программы в формате ТИ (с приложением ТИ/ДР и/или ЛМП)</w:t>
            </w:r>
          </w:p>
          <w:p w14:paraId="7325F22C" w14:textId="1D10D4AE" w:rsidR="004A00A6" w:rsidRPr="00016174" w:rsidRDefault="004A00A6" w:rsidP="004A00A6">
            <w:pPr>
              <w:rPr>
                <w:b/>
                <w:bCs/>
              </w:rPr>
            </w:pPr>
            <w:r w:rsidRPr="00016174">
              <w:rPr>
                <w:rFonts w:cs="Times New Roman"/>
                <w:b/>
                <w:bCs/>
                <w:sz w:val="20"/>
                <w:szCs w:val="20"/>
              </w:rPr>
              <w:t xml:space="preserve">Количество благополучателей за 2022 год, по отдельности – дети, родители </w:t>
            </w:r>
          </w:p>
        </w:tc>
        <w:tc>
          <w:tcPr>
            <w:tcW w:w="8469" w:type="dxa"/>
            <w:gridSpan w:val="2"/>
          </w:tcPr>
          <w:p w14:paraId="766F6A05" w14:textId="59D5F449" w:rsidR="004A00A6" w:rsidRPr="00016174" w:rsidRDefault="004A00A6" w:rsidP="004A00A6">
            <w:pPr>
              <w:spacing w:after="80"/>
              <w:rPr>
                <w:rFonts w:cs="Times New Roman"/>
                <w:sz w:val="20"/>
                <w:szCs w:val="20"/>
              </w:rPr>
            </w:pPr>
            <w:r w:rsidRPr="00016174">
              <w:rPr>
                <w:rFonts w:cs="Times New Roman"/>
                <w:b/>
                <w:bCs/>
                <w:sz w:val="20"/>
                <w:szCs w:val="20"/>
              </w:rPr>
              <w:t>Программа «Семейное устройство»</w:t>
            </w:r>
            <w:r w:rsidRPr="00016174">
              <w:rPr>
                <w:rFonts w:cs="Times New Roman"/>
                <w:sz w:val="20"/>
                <w:szCs w:val="20"/>
              </w:rPr>
              <w:t xml:space="preserve"> направлена на помощь детям, оставшимся без попечения родителей, в нахождении принимающей семьи, подготовке кандидатов в замещающие родители, а также оказание комплексной поддержки семьям с приемными детьми, в том числе в лечении и реабилитации детей с особенностями развития. В рамках проекта функционируют следующие проекты: «Школа приемных родителей», «Сопровождение замещающих семей» и «Близкие люди», «Информационный центр «Дети в семье».</w:t>
            </w:r>
          </w:p>
          <w:p w14:paraId="2B434B63" w14:textId="128AA52A" w:rsidR="004A00A6" w:rsidRPr="00016174" w:rsidRDefault="004A00A6" w:rsidP="004A00A6">
            <w:pPr>
              <w:spacing w:after="80"/>
              <w:rPr>
                <w:rFonts w:eastAsia="Times New Roman" w:cs="Times New Roman"/>
                <w:sz w:val="20"/>
                <w:szCs w:val="20"/>
                <w:shd w:val="clear" w:color="auto" w:fill="FFFFFF"/>
                <w:lang w:eastAsia="ru-RU"/>
              </w:rPr>
            </w:pPr>
            <w:r w:rsidRPr="00016174">
              <w:rPr>
                <w:rFonts w:eastAsia="Times New Roman" w:cs="Times New Roman"/>
                <w:b/>
                <w:bCs/>
                <w:sz w:val="20"/>
                <w:szCs w:val="20"/>
                <w:lang w:eastAsia="ru-RU"/>
              </w:rPr>
              <w:t>В рамках проекта «Сопровождение замещающих семей»</w:t>
            </w:r>
            <w:r w:rsidRPr="00016174">
              <w:rPr>
                <w:rFonts w:eastAsia="Times New Roman" w:cs="Times New Roman"/>
                <w:sz w:val="20"/>
                <w:szCs w:val="20"/>
                <w:lang w:eastAsia="ru-RU"/>
              </w:rPr>
              <w:t xml:space="preserve"> оказывается комплексное социально-психологическое сопровождение замещающим семьям с высоким риском дезадаптаци</w:t>
            </w:r>
            <w:r w:rsidRPr="00016174">
              <w:rPr>
                <w:rFonts w:eastAsia="Times New Roman" w:cs="Times New Roman"/>
                <w:sz w:val="20"/>
                <w:szCs w:val="20"/>
                <w:shd w:val="clear" w:color="auto" w:fill="FFFFFF"/>
                <w:lang w:eastAsia="ru-RU"/>
              </w:rPr>
              <w:t xml:space="preserve">и </w:t>
            </w:r>
            <w:r w:rsidRPr="00016174">
              <w:rPr>
                <w:rFonts w:eastAsia="Times New Roman" w:cs="Times New Roman"/>
                <w:sz w:val="20"/>
                <w:szCs w:val="20"/>
                <w:lang w:eastAsia="ru-RU"/>
              </w:rPr>
              <w:t>по технологии ведения случая</w:t>
            </w:r>
            <w:r w:rsidRPr="00016174">
              <w:rPr>
                <w:rFonts w:eastAsia="Times New Roman" w:cs="Times New Roman"/>
                <w:sz w:val="20"/>
                <w:szCs w:val="20"/>
                <w:shd w:val="clear" w:color="auto" w:fill="FFFFFF"/>
                <w:lang w:eastAsia="ru-RU"/>
              </w:rPr>
              <w:t>. Фонд является организацией, уполномоченной Департаментом труда и социальной защиты населения г. Москвы на сопровождение семей, принявших детей на воспитание.</w:t>
            </w:r>
          </w:p>
          <w:p w14:paraId="4FAFDB52" w14:textId="77777777" w:rsidR="004A00A6" w:rsidRPr="00016174" w:rsidRDefault="004A00A6" w:rsidP="004A00A6">
            <w:pPr>
              <w:pStyle w:val="a4"/>
              <w:numPr>
                <w:ilvl w:val="0"/>
                <w:numId w:val="21"/>
              </w:numPr>
              <w:spacing w:after="80"/>
              <w:ind w:left="461"/>
              <w:rPr>
                <w:rFonts w:eastAsia="Times New Roman" w:cs="Times New Roman"/>
                <w:b/>
                <w:bCs/>
                <w:iCs/>
                <w:sz w:val="20"/>
                <w:szCs w:val="20"/>
                <w:shd w:val="clear" w:color="auto" w:fill="FFFFFF"/>
                <w:lang w:eastAsia="ru-RU"/>
              </w:rPr>
            </w:pPr>
            <w:r w:rsidRPr="00016174">
              <w:rPr>
                <w:rFonts w:cs="Times New Roman"/>
                <w:b/>
                <w:bCs/>
                <w:iCs/>
                <w:sz w:val="20"/>
                <w:szCs w:val="20"/>
              </w:rPr>
              <w:t>В 2022 году на сопровождении состояло 52 семьи, в которых воспитывалось 137 детей, 108 из которых приемные., провели 51 консилиум.</w:t>
            </w:r>
          </w:p>
          <w:p w14:paraId="287DC822" w14:textId="7D9B7A9A" w:rsidR="004A00A6" w:rsidRPr="00016174" w:rsidRDefault="004A00A6" w:rsidP="004A00A6">
            <w:pPr>
              <w:spacing w:after="80"/>
              <w:rPr>
                <w:rFonts w:eastAsia="Times New Roman" w:cs="Times New Roman"/>
                <w:sz w:val="20"/>
                <w:szCs w:val="20"/>
                <w:lang w:eastAsia="ru-RU"/>
              </w:rPr>
            </w:pPr>
            <w:r w:rsidRPr="00016174">
              <w:rPr>
                <w:rFonts w:eastAsia="Times New Roman" w:cs="Times New Roman"/>
                <w:b/>
                <w:bCs/>
                <w:sz w:val="20"/>
                <w:szCs w:val="20"/>
                <w:lang w:eastAsia="ru-RU"/>
              </w:rPr>
              <w:t>В рамках работы проекта «Близкие люди»</w:t>
            </w:r>
            <w:r w:rsidRPr="00016174">
              <w:rPr>
                <w:rFonts w:eastAsia="Times New Roman" w:cs="Times New Roman"/>
                <w:sz w:val="20"/>
                <w:szCs w:val="20"/>
                <w:lang w:eastAsia="ru-RU"/>
              </w:rPr>
              <w:t xml:space="preserve"> семьи получают помощь в лечении и реабилитации приемных детей, в выработке маршрута лечения и реабилитации, в приобретении медикаментов, медицинских расходников и ТСР (технических средств реабилитации), получают психологическую поддержку и координационное сопровождение по мере получения помощи.</w:t>
            </w:r>
          </w:p>
          <w:p w14:paraId="7C73970A" w14:textId="77777777" w:rsidR="004A00A6" w:rsidRPr="00016174" w:rsidRDefault="004A00A6" w:rsidP="004A00A6">
            <w:pPr>
              <w:pStyle w:val="a4"/>
              <w:numPr>
                <w:ilvl w:val="0"/>
                <w:numId w:val="21"/>
              </w:numPr>
              <w:spacing w:after="80"/>
              <w:ind w:left="461"/>
              <w:rPr>
                <w:rFonts w:cs="Times New Roman"/>
                <w:b/>
                <w:bCs/>
                <w:iCs/>
                <w:sz w:val="20"/>
                <w:szCs w:val="20"/>
              </w:rPr>
            </w:pPr>
            <w:r w:rsidRPr="00016174">
              <w:rPr>
                <w:rFonts w:cs="Times New Roman"/>
                <w:b/>
                <w:bCs/>
                <w:iCs/>
                <w:sz w:val="20"/>
                <w:szCs w:val="20"/>
              </w:rPr>
              <w:t>За 2022 год проект помог 130 детям из 118 семей.</w:t>
            </w:r>
          </w:p>
          <w:p w14:paraId="797660E7" w14:textId="77777777" w:rsidR="004A00A6" w:rsidRPr="00016174" w:rsidRDefault="004A00A6" w:rsidP="004A00A6">
            <w:pPr>
              <w:spacing w:after="80"/>
              <w:rPr>
                <w:rFonts w:eastAsia="Times New Roman" w:cs="Times New Roman"/>
                <w:sz w:val="20"/>
                <w:szCs w:val="20"/>
                <w:lang w:eastAsia="ru-RU"/>
              </w:rPr>
            </w:pPr>
            <w:r w:rsidRPr="00016174">
              <w:rPr>
                <w:rFonts w:eastAsia="Times New Roman" w:cs="Times New Roman"/>
                <w:sz w:val="20"/>
                <w:szCs w:val="20"/>
                <w:lang w:eastAsia="ru-RU"/>
              </w:rPr>
              <w:t>Несмотря на то, что есть некоторая специфика в получаемой семьями в этих двух проектах помощи, мы будем рассматривать общие для двух проектов результаты, связанные с устойчивостью замещающей семьи. Результаты по 4 отобранным нами социальным результатам у нас имеются по двум проектам. Это позволяет нам рассматривать семьи двух проектов в качестве единой выборки и применять к ней общие критерии отбора семей. Мы не планируем сравнивать результаты по проектам, только для себя будем использовать маркировку, из какого проекта семья. Семьи формируют единую выборку. мы предполагаем набор семей из двух проектов.</w:t>
            </w:r>
          </w:p>
          <w:p w14:paraId="5528B252" w14:textId="2AEB29C1" w:rsidR="004A00A6" w:rsidRPr="00016174" w:rsidRDefault="004A00A6" w:rsidP="004A00A6">
            <w:pPr>
              <w:spacing w:after="80"/>
            </w:pPr>
            <w:r w:rsidRPr="00016174">
              <w:rPr>
                <w:rFonts w:eastAsia="Times New Roman" w:cs="Times New Roman"/>
                <w:sz w:val="20"/>
                <w:szCs w:val="20"/>
                <w:lang w:eastAsia="ru-RU"/>
              </w:rPr>
              <w:t>Логическая модель и карта социальных результатов прилагаются отдельными файлами.</w:t>
            </w:r>
          </w:p>
        </w:tc>
      </w:tr>
      <w:tr w:rsidR="004A00A6" w:rsidRPr="00016174" w14:paraId="13C9290B" w14:textId="77777777" w:rsidTr="003F49D1">
        <w:trPr>
          <w:trHeight w:val="1688"/>
        </w:trPr>
        <w:tc>
          <w:tcPr>
            <w:tcW w:w="562" w:type="dxa"/>
          </w:tcPr>
          <w:p w14:paraId="65AE0175" w14:textId="1DD7E08C" w:rsidR="004A00A6" w:rsidRPr="00016174" w:rsidRDefault="004A00A6" w:rsidP="004A00A6">
            <w:pPr>
              <w:jc w:val="center"/>
              <w:rPr>
                <w:b/>
                <w:bCs/>
                <w:sz w:val="20"/>
                <w:szCs w:val="20"/>
              </w:rPr>
            </w:pPr>
            <w:r w:rsidRPr="00016174">
              <w:rPr>
                <w:b/>
                <w:bCs/>
                <w:sz w:val="20"/>
                <w:szCs w:val="20"/>
              </w:rPr>
              <w:lastRenderedPageBreak/>
              <w:t>3.</w:t>
            </w:r>
          </w:p>
        </w:tc>
        <w:tc>
          <w:tcPr>
            <w:tcW w:w="5387" w:type="dxa"/>
          </w:tcPr>
          <w:p w14:paraId="3375F995" w14:textId="4FF496FB" w:rsidR="004A00A6" w:rsidRPr="00016174" w:rsidRDefault="004A00A6" w:rsidP="004A00A6">
            <w:pPr>
              <w:spacing w:after="60"/>
              <w:rPr>
                <w:rFonts w:cs="Times New Roman"/>
                <w:b/>
                <w:bCs/>
                <w:sz w:val="20"/>
                <w:szCs w:val="20"/>
              </w:rPr>
            </w:pPr>
            <w:r w:rsidRPr="00016174">
              <w:rPr>
                <w:rFonts w:cs="Times New Roman"/>
                <w:b/>
                <w:bCs/>
                <w:sz w:val="20"/>
                <w:szCs w:val="20"/>
              </w:rPr>
              <w:t>Цель проекта по сторителлингу (например, активизация благополучателей, рост уровня доказанности практик, рост уровня подотчетности перед благополучателями и пр.).</w:t>
            </w:r>
          </w:p>
          <w:p w14:paraId="5F7AE315" w14:textId="3C3F6B16" w:rsidR="004A00A6" w:rsidRPr="00016174" w:rsidRDefault="004A00A6" w:rsidP="004A00A6">
            <w:pPr>
              <w:rPr>
                <w:b/>
                <w:bCs/>
              </w:rPr>
            </w:pPr>
            <w:r w:rsidRPr="00016174">
              <w:rPr>
                <w:rFonts w:cs="Times New Roman"/>
                <w:b/>
                <w:bCs/>
                <w:sz w:val="20"/>
                <w:szCs w:val="20"/>
              </w:rPr>
              <w:t>Что будет считаться успешным участием в проекте?</w:t>
            </w:r>
          </w:p>
        </w:tc>
        <w:tc>
          <w:tcPr>
            <w:tcW w:w="8469" w:type="dxa"/>
            <w:gridSpan w:val="2"/>
          </w:tcPr>
          <w:p w14:paraId="1DFE7214" w14:textId="24106FA4" w:rsidR="004A00A6" w:rsidRPr="00016174" w:rsidRDefault="004A00A6" w:rsidP="004A00A6">
            <w:pPr>
              <w:spacing w:after="80"/>
              <w:rPr>
                <w:rFonts w:eastAsia="Times New Roman" w:cs="Times New Roman"/>
                <w:sz w:val="20"/>
                <w:szCs w:val="20"/>
                <w:lang w:eastAsia="ru-RU"/>
              </w:rPr>
            </w:pPr>
            <w:r w:rsidRPr="00016174">
              <w:rPr>
                <w:rFonts w:cs="Times New Roman"/>
                <w:sz w:val="20"/>
                <w:szCs w:val="20"/>
              </w:rPr>
              <w:t>П</w:t>
            </w:r>
            <w:r w:rsidRPr="00016174">
              <w:rPr>
                <w:rFonts w:eastAsia="Times New Roman" w:cs="Times New Roman"/>
                <w:sz w:val="20"/>
                <w:szCs w:val="20"/>
                <w:lang w:eastAsia="ru-RU"/>
              </w:rPr>
              <w:t>овысить уровень доказательности проектов «Близкие люди» (семьи, принявшие детей с особыми потребностями) и «Сопровождение замещающих семей» программы «Семейное устройство» за счет использования метода сторителлинга.</w:t>
            </w:r>
          </w:p>
          <w:p w14:paraId="456B2057" w14:textId="77777777" w:rsidR="004A00A6" w:rsidRPr="00016174" w:rsidRDefault="004A00A6" w:rsidP="004A00A6">
            <w:pPr>
              <w:spacing w:after="80"/>
              <w:rPr>
                <w:rFonts w:eastAsia="Times New Roman" w:cs="Times New Roman"/>
                <w:sz w:val="20"/>
                <w:szCs w:val="20"/>
                <w:lang w:eastAsia="ru-RU"/>
              </w:rPr>
            </w:pPr>
            <w:r w:rsidRPr="00016174">
              <w:rPr>
                <w:rFonts w:eastAsia="Times New Roman" w:cs="Times New Roman"/>
                <w:sz w:val="20"/>
                <w:szCs w:val="20"/>
                <w:lang w:eastAsia="ru-RU"/>
              </w:rPr>
              <w:t>Успешным участием в проекте будет считаться появление материалов, усиливающих доказательность проектов.</w:t>
            </w:r>
          </w:p>
          <w:p w14:paraId="60540ED0" w14:textId="3B3F7B38" w:rsidR="004A00A6" w:rsidRPr="00016174" w:rsidRDefault="004A00A6" w:rsidP="004A00A6">
            <w:pPr>
              <w:spacing w:after="80"/>
              <w:rPr>
                <w:rFonts w:eastAsia="Times New Roman" w:cs="Times New Roman"/>
                <w:sz w:val="20"/>
                <w:szCs w:val="20"/>
                <w:lang w:eastAsia="ru-RU"/>
              </w:rPr>
            </w:pPr>
            <w:r w:rsidRPr="00016174">
              <w:rPr>
                <w:rFonts w:eastAsia="Times New Roman" w:cs="Times New Roman"/>
                <w:sz w:val="20"/>
                <w:szCs w:val="20"/>
                <w:lang w:eastAsia="ru-RU"/>
              </w:rPr>
              <w:t>Реализация данного проекта позволит расширить формат вовлечения благополучателей в оценку проектов.</w:t>
            </w:r>
          </w:p>
        </w:tc>
      </w:tr>
      <w:tr w:rsidR="007414D5" w:rsidRPr="00016174" w14:paraId="1E5F8856" w14:textId="77777777" w:rsidTr="007414D5">
        <w:trPr>
          <w:trHeight w:val="585"/>
        </w:trPr>
        <w:tc>
          <w:tcPr>
            <w:tcW w:w="562" w:type="dxa"/>
            <w:vMerge w:val="restart"/>
          </w:tcPr>
          <w:p w14:paraId="2738388E" w14:textId="67AF2C64" w:rsidR="007414D5" w:rsidRPr="00016174" w:rsidRDefault="007414D5" w:rsidP="00BD5132">
            <w:pPr>
              <w:jc w:val="center"/>
              <w:rPr>
                <w:b/>
                <w:bCs/>
                <w:sz w:val="20"/>
                <w:szCs w:val="20"/>
              </w:rPr>
            </w:pPr>
            <w:r w:rsidRPr="00016174">
              <w:rPr>
                <w:b/>
                <w:bCs/>
                <w:sz w:val="20"/>
                <w:szCs w:val="20"/>
              </w:rPr>
              <w:t>4.</w:t>
            </w:r>
          </w:p>
        </w:tc>
        <w:tc>
          <w:tcPr>
            <w:tcW w:w="5387" w:type="dxa"/>
            <w:vMerge w:val="restart"/>
          </w:tcPr>
          <w:p w14:paraId="58F774AE" w14:textId="28442728" w:rsidR="007414D5" w:rsidRPr="00016174" w:rsidRDefault="007414D5" w:rsidP="00F15865">
            <w:pPr>
              <w:spacing w:after="60"/>
              <w:rPr>
                <w:rFonts w:cs="Times New Roman"/>
                <w:b/>
                <w:bCs/>
                <w:sz w:val="20"/>
                <w:szCs w:val="20"/>
              </w:rPr>
            </w:pPr>
            <w:r w:rsidRPr="00016174">
              <w:rPr>
                <w:rFonts w:cs="Times New Roman"/>
                <w:b/>
                <w:bCs/>
                <w:sz w:val="20"/>
                <w:szCs w:val="20"/>
              </w:rPr>
              <w:t>Какие сводные данные о социальных результатах собраны, за какой период, выборка респондентов и инструментарий (приложить).</w:t>
            </w:r>
          </w:p>
          <w:p w14:paraId="32DE63D9" w14:textId="135903E7" w:rsidR="007414D5" w:rsidRPr="00016174" w:rsidRDefault="007414D5" w:rsidP="00BD5132">
            <w:pPr>
              <w:rPr>
                <w:b/>
                <w:bCs/>
              </w:rPr>
            </w:pPr>
            <w:r w:rsidRPr="00016174">
              <w:rPr>
                <w:rFonts w:cs="Times New Roman"/>
                <w:b/>
                <w:bCs/>
                <w:sz w:val="20"/>
                <w:szCs w:val="20"/>
              </w:rPr>
              <w:t>Встраивание в МиО</w:t>
            </w:r>
            <w:r w:rsidRPr="00016174">
              <w:rPr>
                <w:rFonts w:cs="Times New Roman"/>
                <w:sz w:val="20"/>
                <w:szCs w:val="20"/>
              </w:rPr>
              <w:t xml:space="preserve">. </w:t>
            </w:r>
          </w:p>
        </w:tc>
        <w:tc>
          <w:tcPr>
            <w:tcW w:w="8469" w:type="dxa"/>
            <w:gridSpan w:val="2"/>
          </w:tcPr>
          <w:p w14:paraId="521AB698" w14:textId="2F74D8E7" w:rsidR="007414D5" w:rsidRPr="00016174" w:rsidRDefault="007414D5" w:rsidP="007414D5">
            <w:pPr>
              <w:spacing w:after="60"/>
              <w:rPr>
                <w:sz w:val="20"/>
                <w:szCs w:val="20"/>
              </w:rPr>
            </w:pPr>
            <w:r w:rsidRPr="00016174">
              <w:rPr>
                <w:sz w:val="20"/>
                <w:szCs w:val="20"/>
              </w:rPr>
              <w:t xml:space="preserve">По проекту «Сопровождение замещающих семей» было опрошено 25 семей. Опрос проходил в январе 2023 г. </w:t>
            </w:r>
          </w:p>
          <w:p w14:paraId="30433BF2" w14:textId="0FFFCAEC" w:rsidR="007414D5" w:rsidRPr="00016174" w:rsidRDefault="007414D5" w:rsidP="007414D5">
            <w:pPr>
              <w:spacing w:after="60"/>
            </w:pPr>
            <w:r w:rsidRPr="00016174">
              <w:rPr>
                <w:sz w:val="20"/>
                <w:szCs w:val="20"/>
              </w:rPr>
              <w:t>По проекту «Близкие люди» было опрошено 47 родителей/ законных представителей. Опрос проходил в декабре 2022 г.</w:t>
            </w:r>
          </w:p>
        </w:tc>
      </w:tr>
      <w:tr w:rsidR="007414D5" w:rsidRPr="00016174" w14:paraId="499A2EF7" w14:textId="77777777" w:rsidTr="00016174">
        <w:trPr>
          <w:trHeight w:val="166"/>
        </w:trPr>
        <w:tc>
          <w:tcPr>
            <w:tcW w:w="562" w:type="dxa"/>
            <w:vMerge/>
          </w:tcPr>
          <w:p w14:paraId="4245CD06" w14:textId="77777777" w:rsidR="007414D5" w:rsidRPr="00016174" w:rsidRDefault="007414D5" w:rsidP="007414D5">
            <w:pPr>
              <w:jc w:val="center"/>
              <w:rPr>
                <w:b/>
                <w:bCs/>
                <w:sz w:val="20"/>
                <w:szCs w:val="20"/>
              </w:rPr>
            </w:pPr>
          </w:p>
        </w:tc>
        <w:tc>
          <w:tcPr>
            <w:tcW w:w="5387" w:type="dxa"/>
            <w:vMerge/>
          </w:tcPr>
          <w:p w14:paraId="0AD7495B" w14:textId="77777777" w:rsidR="007414D5" w:rsidRPr="00016174" w:rsidRDefault="007414D5" w:rsidP="007414D5">
            <w:pPr>
              <w:spacing w:after="60"/>
              <w:rPr>
                <w:rFonts w:cs="Times New Roman"/>
                <w:b/>
                <w:bCs/>
                <w:sz w:val="20"/>
                <w:szCs w:val="20"/>
              </w:rPr>
            </w:pPr>
          </w:p>
        </w:tc>
        <w:tc>
          <w:tcPr>
            <w:tcW w:w="2835" w:type="dxa"/>
            <w:shd w:val="clear" w:color="auto" w:fill="auto"/>
          </w:tcPr>
          <w:p w14:paraId="00ABAEFF" w14:textId="2B3F1849" w:rsidR="007414D5" w:rsidRPr="00016174" w:rsidRDefault="007414D5" w:rsidP="007414D5">
            <w:pPr>
              <w:rPr>
                <w:b/>
                <w:bCs/>
                <w:sz w:val="18"/>
                <w:szCs w:val="18"/>
              </w:rPr>
            </w:pPr>
            <w:r w:rsidRPr="00016174">
              <w:rPr>
                <w:rFonts w:cs="Times New Roman"/>
                <w:b/>
                <w:bCs/>
                <w:sz w:val="18"/>
                <w:szCs w:val="18"/>
              </w:rPr>
              <w:t>Социальный результат</w:t>
            </w:r>
          </w:p>
        </w:tc>
        <w:tc>
          <w:tcPr>
            <w:tcW w:w="5634" w:type="dxa"/>
          </w:tcPr>
          <w:p w14:paraId="0025EA4D" w14:textId="2E937AA4" w:rsidR="007414D5" w:rsidRPr="00016174" w:rsidRDefault="007414D5" w:rsidP="007414D5">
            <w:pPr>
              <w:spacing w:after="60"/>
              <w:rPr>
                <w:sz w:val="18"/>
                <w:szCs w:val="18"/>
              </w:rPr>
            </w:pPr>
            <w:r w:rsidRPr="00016174">
              <w:rPr>
                <w:rFonts w:cs="Times New Roman"/>
                <w:sz w:val="18"/>
                <w:szCs w:val="18"/>
              </w:rPr>
              <w:t>Доля родителей по обоим проектам, которые отметили достижение данного результата (выбрали соответствующие социальному результаты маркеры изменений) от числа ответивших на анкету.</w:t>
            </w:r>
          </w:p>
        </w:tc>
      </w:tr>
      <w:tr w:rsidR="007414D5" w:rsidRPr="00016174" w14:paraId="393FB66A" w14:textId="77777777" w:rsidTr="00016174">
        <w:trPr>
          <w:trHeight w:val="166"/>
        </w:trPr>
        <w:tc>
          <w:tcPr>
            <w:tcW w:w="562" w:type="dxa"/>
            <w:vMerge/>
          </w:tcPr>
          <w:p w14:paraId="3B088CE7" w14:textId="77777777" w:rsidR="007414D5" w:rsidRPr="00016174" w:rsidRDefault="007414D5" w:rsidP="007414D5">
            <w:pPr>
              <w:jc w:val="center"/>
              <w:rPr>
                <w:b/>
                <w:bCs/>
                <w:sz w:val="20"/>
                <w:szCs w:val="20"/>
              </w:rPr>
            </w:pPr>
          </w:p>
        </w:tc>
        <w:tc>
          <w:tcPr>
            <w:tcW w:w="5387" w:type="dxa"/>
            <w:vMerge/>
          </w:tcPr>
          <w:p w14:paraId="5212539B" w14:textId="77777777" w:rsidR="007414D5" w:rsidRPr="00016174" w:rsidRDefault="007414D5" w:rsidP="007414D5">
            <w:pPr>
              <w:spacing w:after="60"/>
              <w:rPr>
                <w:rFonts w:cs="Times New Roman"/>
                <w:b/>
                <w:bCs/>
                <w:sz w:val="20"/>
                <w:szCs w:val="20"/>
              </w:rPr>
            </w:pPr>
          </w:p>
        </w:tc>
        <w:tc>
          <w:tcPr>
            <w:tcW w:w="2835" w:type="dxa"/>
            <w:shd w:val="clear" w:color="auto" w:fill="auto"/>
          </w:tcPr>
          <w:p w14:paraId="1B916CF9" w14:textId="6D359D2E" w:rsidR="007414D5" w:rsidRPr="00016174" w:rsidRDefault="007414D5" w:rsidP="007414D5">
            <w:pPr>
              <w:rPr>
                <w:b/>
                <w:bCs/>
                <w:sz w:val="18"/>
                <w:szCs w:val="18"/>
              </w:rPr>
            </w:pPr>
            <w:r w:rsidRPr="00016174">
              <w:rPr>
                <w:rFonts w:cs="Times New Roman"/>
                <w:b/>
                <w:bCs/>
                <w:sz w:val="18"/>
                <w:szCs w:val="18"/>
              </w:rPr>
              <w:t>Лучшее понимание проблем/ особенностей приемного ребенка</w:t>
            </w:r>
          </w:p>
        </w:tc>
        <w:tc>
          <w:tcPr>
            <w:tcW w:w="5634" w:type="dxa"/>
          </w:tcPr>
          <w:p w14:paraId="7F33385E" w14:textId="1712D545" w:rsidR="007414D5" w:rsidRPr="00016174" w:rsidRDefault="007414D5" w:rsidP="007414D5">
            <w:pPr>
              <w:spacing w:after="60"/>
              <w:rPr>
                <w:rFonts w:cs="Times New Roman"/>
                <w:sz w:val="18"/>
                <w:szCs w:val="18"/>
              </w:rPr>
            </w:pPr>
            <w:r w:rsidRPr="00016174">
              <w:rPr>
                <w:rFonts w:cs="Times New Roman"/>
                <w:sz w:val="18"/>
                <w:szCs w:val="18"/>
              </w:rPr>
              <w:t>65% улучшение понимания ребенка</w:t>
            </w:r>
          </w:p>
          <w:p w14:paraId="6B0662A9" w14:textId="4DB328EB" w:rsidR="007414D5" w:rsidRPr="00016174" w:rsidRDefault="007414D5" w:rsidP="007414D5">
            <w:pPr>
              <w:spacing w:after="60"/>
              <w:rPr>
                <w:rFonts w:cs="Times New Roman"/>
                <w:sz w:val="18"/>
                <w:szCs w:val="18"/>
              </w:rPr>
            </w:pPr>
            <w:r w:rsidRPr="00016174">
              <w:rPr>
                <w:rFonts w:cs="Times New Roman"/>
                <w:sz w:val="18"/>
                <w:szCs w:val="18"/>
              </w:rPr>
              <w:t>69% повышение знаний</w:t>
            </w:r>
          </w:p>
          <w:p w14:paraId="241E4B69" w14:textId="58E4A28D" w:rsidR="007414D5" w:rsidRPr="00016174" w:rsidRDefault="007414D5" w:rsidP="007414D5">
            <w:pPr>
              <w:spacing w:after="60"/>
              <w:rPr>
                <w:sz w:val="18"/>
                <w:szCs w:val="18"/>
              </w:rPr>
            </w:pPr>
            <w:r w:rsidRPr="00016174">
              <w:rPr>
                <w:rFonts w:cs="Times New Roman"/>
                <w:sz w:val="18"/>
                <w:szCs w:val="18"/>
              </w:rPr>
              <w:t>62% повышение компетенций</w:t>
            </w:r>
          </w:p>
        </w:tc>
      </w:tr>
      <w:tr w:rsidR="007414D5" w:rsidRPr="00016174" w14:paraId="394B55E2" w14:textId="77777777" w:rsidTr="00016174">
        <w:trPr>
          <w:trHeight w:val="166"/>
        </w:trPr>
        <w:tc>
          <w:tcPr>
            <w:tcW w:w="562" w:type="dxa"/>
            <w:vMerge/>
          </w:tcPr>
          <w:p w14:paraId="5C45CDFB" w14:textId="77777777" w:rsidR="007414D5" w:rsidRPr="00016174" w:rsidRDefault="007414D5" w:rsidP="007414D5">
            <w:pPr>
              <w:jc w:val="center"/>
              <w:rPr>
                <w:b/>
                <w:bCs/>
                <w:sz w:val="20"/>
                <w:szCs w:val="20"/>
              </w:rPr>
            </w:pPr>
          </w:p>
        </w:tc>
        <w:tc>
          <w:tcPr>
            <w:tcW w:w="5387" w:type="dxa"/>
            <w:vMerge/>
          </w:tcPr>
          <w:p w14:paraId="7CFC0F57" w14:textId="77777777" w:rsidR="007414D5" w:rsidRPr="00016174" w:rsidRDefault="007414D5" w:rsidP="007414D5">
            <w:pPr>
              <w:spacing w:after="60"/>
              <w:rPr>
                <w:rFonts w:cs="Times New Roman"/>
                <w:b/>
                <w:bCs/>
                <w:sz w:val="20"/>
                <w:szCs w:val="20"/>
              </w:rPr>
            </w:pPr>
          </w:p>
        </w:tc>
        <w:tc>
          <w:tcPr>
            <w:tcW w:w="2835" w:type="dxa"/>
            <w:shd w:val="clear" w:color="auto" w:fill="auto"/>
          </w:tcPr>
          <w:p w14:paraId="573CD84B" w14:textId="0199FC8B" w:rsidR="007414D5" w:rsidRPr="00016174" w:rsidRDefault="007414D5" w:rsidP="007414D5">
            <w:pPr>
              <w:rPr>
                <w:b/>
                <w:bCs/>
                <w:sz w:val="18"/>
                <w:szCs w:val="18"/>
              </w:rPr>
            </w:pPr>
            <w:r w:rsidRPr="00016174">
              <w:rPr>
                <w:rFonts w:cs="Times New Roman"/>
                <w:b/>
                <w:bCs/>
                <w:sz w:val="18"/>
                <w:szCs w:val="18"/>
              </w:rPr>
              <w:t>Повышение самостоятельности семьи в решении возникающих проблем.</w:t>
            </w:r>
          </w:p>
        </w:tc>
        <w:tc>
          <w:tcPr>
            <w:tcW w:w="5634" w:type="dxa"/>
          </w:tcPr>
          <w:p w14:paraId="0B7A1D91" w14:textId="05857E14" w:rsidR="007414D5" w:rsidRPr="00016174" w:rsidRDefault="007414D5" w:rsidP="007414D5">
            <w:pPr>
              <w:spacing w:after="60"/>
              <w:rPr>
                <w:rFonts w:cs="Times New Roman"/>
                <w:sz w:val="18"/>
                <w:szCs w:val="18"/>
              </w:rPr>
            </w:pPr>
            <w:r w:rsidRPr="00016174">
              <w:rPr>
                <w:rFonts w:cs="Times New Roman"/>
                <w:sz w:val="18"/>
                <w:szCs w:val="18"/>
              </w:rPr>
              <w:t>83% повышение самостоятельности</w:t>
            </w:r>
          </w:p>
          <w:p w14:paraId="66CCF893" w14:textId="501E96FA" w:rsidR="007414D5" w:rsidRPr="00016174" w:rsidRDefault="007414D5" w:rsidP="007414D5">
            <w:pPr>
              <w:spacing w:after="60"/>
              <w:rPr>
                <w:rFonts w:cs="Times New Roman"/>
                <w:sz w:val="18"/>
                <w:szCs w:val="18"/>
              </w:rPr>
            </w:pPr>
            <w:r w:rsidRPr="00016174">
              <w:rPr>
                <w:rFonts w:cs="Times New Roman"/>
                <w:sz w:val="18"/>
                <w:szCs w:val="18"/>
              </w:rPr>
              <w:t>42% оценили самостоятельность своей семьи на 4 и 5 баллов</w:t>
            </w:r>
          </w:p>
          <w:p w14:paraId="6CE571CA" w14:textId="5E9B5233" w:rsidR="007414D5" w:rsidRPr="00016174" w:rsidRDefault="007414D5" w:rsidP="007414D5">
            <w:pPr>
              <w:spacing w:after="60"/>
              <w:rPr>
                <w:sz w:val="18"/>
                <w:szCs w:val="18"/>
              </w:rPr>
            </w:pPr>
            <w:r w:rsidRPr="00016174">
              <w:rPr>
                <w:rFonts w:cs="Times New Roman"/>
                <w:sz w:val="18"/>
                <w:szCs w:val="18"/>
              </w:rPr>
              <w:t>96% улучшилась способность семьи справляться с трудностями</w:t>
            </w:r>
          </w:p>
        </w:tc>
      </w:tr>
      <w:tr w:rsidR="007414D5" w:rsidRPr="00016174" w14:paraId="09BE69AD" w14:textId="77777777" w:rsidTr="00016174">
        <w:trPr>
          <w:trHeight w:val="166"/>
        </w:trPr>
        <w:tc>
          <w:tcPr>
            <w:tcW w:w="562" w:type="dxa"/>
            <w:vMerge/>
          </w:tcPr>
          <w:p w14:paraId="1A2A908D" w14:textId="77777777" w:rsidR="007414D5" w:rsidRPr="00016174" w:rsidRDefault="007414D5" w:rsidP="007414D5">
            <w:pPr>
              <w:jc w:val="center"/>
              <w:rPr>
                <w:b/>
                <w:bCs/>
                <w:sz w:val="20"/>
                <w:szCs w:val="20"/>
              </w:rPr>
            </w:pPr>
          </w:p>
        </w:tc>
        <w:tc>
          <w:tcPr>
            <w:tcW w:w="5387" w:type="dxa"/>
            <w:vMerge/>
          </w:tcPr>
          <w:p w14:paraId="6DF835B4" w14:textId="77777777" w:rsidR="007414D5" w:rsidRPr="00016174" w:rsidRDefault="007414D5" w:rsidP="007414D5">
            <w:pPr>
              <w:spacing w:after="60"/>
              <w:rPr>
                <w:rFonts w:cs="Times New Roman"/>
                <w:b/>
                <w:bCs/>
                <w:sz w:val="20"/>
                <w:szCs w:val="20"/>
              </w:rPr>
            </w:pPr>
          </w:p>
        </w:tc>
        <w:tc>
          <w:tcPr>
            <w:tcW w:w="2835" w:type="dxa"/>
            <w:shd w:val="clear" w:color="auto" w:fill="auto"/>
          </w:tcPr>
          <w:p w14:paraId="354B73A3" w14:textId="39467D9B" w:rsidR="007414D5" w:rsidRPr="00016174" w:rsidRDefault="007414D5" w:rsidP="007414D5">
            <w:pPr>
              <w:rPr>
                <w:b/>
                <w:bCs/>
                <w:sz w:val="18"/>
                <w:szCs w:val="18"/>
              </w:rPr>
            </w:pPr>
            <w:r w:rsidRPr="00016174">
              <w:rPr>
                <w:rFonts w:cs="Times New Roman"/>
                <w:b/>
                <w:bCs/>
                <w:sz w:val="18"/>
                <w:szCs w:val="18"/>
              </w:rPr>
              <w:t>Повышение эмоциональной устойчивости родителя</w:t>
            </w:r>
          </w:p>
        </w:tc>
        <w:tc>
          <w:tcPr>
            <w:tcW w:w="5634" w:type="dxa"/>
          </w:tcPr>
          <w:p w14:paraId="604D695D" w14:textId="1DFD4CFA" w:rsidR="007414D5" w:rsidRPr="00016174" w:rsidRDefault="007414D5" w:rsidP="007414D5">
            <w:pPr>
              <w:spacing w:after="60"/>
              <w:rPr>
                <w:rFonts w:cs="Times New Roman"/>
                <w:sz w:val="18"/>
                <w:szCs w:val="18"/>
              </w:rPr>
            </w:pPr>
            <w:r w:rsidRPr="00016174">
              <w:rPr>
                <w:rFonts w:cs="Times New Roman"/>
                <w:sz w:val="18"/>
                <w:szCs w:val="18"/>
              </w:rPr>
              <w:t>84% улучшилось эмоциональное состояние</w:t>
            </w:r>
          </w:p>
          <w:p w14:paraId="66313B57" w14:textId="3321F9E6" w:rsidR="007414D5" w:rsidRPr="00016174" w:rsidRDefault="007414D5" w:rsidP="007414D5">
            <w:pPr>
              <w:spacing w:after="60"/>
              <w:rPr>
                <w:sz w:val="18"/>
                <w:szCs w:val="18"/>
              </w:rPr>
            </w:pPr>
            <w:r w:rsidRPr="00016174">
              <w:rPr>
                <w:rFonts w:cs="Times New Roman"/>
                <w:sz w:val="18"/>
                <w:szCs w:val="18"/>
              </w:rPr>
              <w:t>42% улучшилось по оценке специалистов</w:t>
            </w:r>
          </w:p>
        </w:tc>
      </w:tr>
      <w:tr w:rsidR="007414D5" w:rsidRPr="00016174" w14:paraId="65E64828" w14:textId="77777777" w:rsidTr="00016174">
        <w:trPr>
          <w:trHeight w:val="166"/>
        </w:trPr>
        <w:tc>
          <w:tcPr>
            <w:tcW w:w="562" w:type="dxa"/>
            <w:vMerge/>
          </w:tcPr>
          <w:p w14:paraId="68E8C8FE" w14:textId="77777777" w:rsidR="007414D5" w:rsidRPr="00016174" w:rsidRDefault="007414D5" w:rsidP="007414D5">
            <w:pPr>
              <w:jc w:val="center"/>
              <w:rPr>
                <w:b/>
                <w:bCs/>
                <w:sz w:val="20"/>
                <w:szCs w:val="20"/>
              </w:rPr>
            </w:pPr>
          </w:p>
        </w:tc>
        <w:tc>
          <w:tcPr>
            <w:tcW w:w="5387" w:type="dxa"/>
            <w:vMerge/>
          </w:tcPr>
          <w:p w14:paraId="4573AC7D" w14:textId="77777777" w:rsidR="007414D5" w:rsidRPr="00016174" w:rsidRDefault="007414D5" w:rsidP="007414D5">
            <w:pPr>
              <w:spacing w:after="60"/>
              <w:rPr>
                <w:rFonts w:cs="Times New Roman"/>
                <w:b/>
                <w:bCs/>
                <w:sz w:val="20"/>
                <w:szCs w:val="20"/>
              </w:rPr>
            </w:pPr>
          </w:p>
        </w:tc>
        <w:tc>
          <w:tcPr>
            <w:tcW w:w="2835" w:type="dxa"/>
            <w:shd w:val="clear" w:color="auto" w:fill="auto"/>
          </w:tcPr>
          <w:p w14:paraId="01B645B2" w14:textId="0CCDAA94" w:rsidR="007414D5" w:rsidRPr="00016174" w:rsidRDefault="007414D5" w:rsidP="007414D5">
            <w:pPr>
              <w:rPr>
                <w:b/>
                <w:bCs/>
                <w:sz w:val="18"/>
                <w:szCs w:val="18"/>
              </w:rPr>
            </w:pPr>
            <w:r w:rsidRPr="00016174">
              <w:rPr>
                <w:rFonts w:cs="Times New Roman"/>
                <w:b/>
                <w:bCs/>
                <w:sz w:val="18"/>
                <w:szCs w:val="18"/>
              </w:rPr>
              <w:t>Адаптация семьи к обществу</w:t>
            </w:r>
          </w:p>
        </w:tc>
        <w:tc>
          <w:tcPr>
            <w:tcW w:w="5634" w:type="dxa"/>
          </w:tcPr>
          <w:p w14:paraId="4915A7D0" w14:textId="009ABBF9" w:rsidR="007414D5" w:rsidRPr="00016174" w:rsidRDefault="007414D5" w:rsidP="007414D5">
            <w:pPr>
              <w:spacing w:after="60"/>
              <w:rPr>
                <w:rFonts w:cs="Times New Roman"/>
                <w:sz w:val="18"/>
                <w:szCs w:val="18"/>
              </w:rPr>
            </w:pPr>
            <w:r w:rsidRPr="00016174">
              <w:rPr>
                <w:rFonts w:cs="Times New Roman"/>
                <w:sz w:val="18"/>
                <w:szCs w:val="18"/>
              </w:rPr>
              <w:t>31% улучшилась</w:t>
            </w:r>
          </w:p>
          <w:p w14:paraId="01AD06B0" w14:textId="24D4FB6E" w:rsidR="007414D5" w:rsidRPr="00016174" w:rsidRDefault="007414D5" w:rsidP="007414D5">
            <w:pPr>
              <w:spacing w:after="60"/>
              <w:rPr>
                <w:sz w:val="18"/>
                <w:szCs w:val="18"/>
              </w:rPr>
            </w:pPr>
            <w:r w:rsidRPr="00016174">
              <w:rPr>
                <w:rFonts w:cs="Times New Roman"/>
                <w:sz w:val="18"/>
                <w:szCs w:val="18"/>
              </w:rPr>
              <w:t>67% осталась стабильно высокой</w:t>
            </w:r>
          </w:p>
        </w:tc>
      </w:tr>
      <w:tr w:rsidR="00016174" w:rsidRPr="00016174" w14:paraId="23CB9434" w14:textId="77777777" w:rsidTr="003F49D1">
        <w:tc>
          <w:tcPr>
            <w:tcW w:w="562" w:type="dxa"/>
          </w:tcPr>
          <w:p w14:paraId="51FE016A" w14:textId="2BBD4277" w:rsidR="00016174" w:rsidRPr="00016174" w:rsidRDefault="00016174" w:rsidP="00016174">
            <w:pPr>
              <w:jc w:val="center"/>
              <w:rPr>
                <w:b/>
                <w:bCs/>
                <w:sz w:val="20"/>
                <w:szCs w:val="20"/>
              </w:rPr>
            </w:pPr>
            <w:r w:rsidRPr="00016174">
              <w:rPr>
                <w:b/>
                <w:bCs/>
                <w:sz w:val="20"/>
                <w:szCs w:val="20"/>
              </w:rPr>
              <w:t>5.</w:t>
            </w:r>
          </w:p>
        </w:tc>
        <w:tc>
          <w:tcPr>
            <w:tcW w:w="5387" w:type="dxa"/>
          </w:tcPr>
          <w:p w14:paraId="22FB57B5" w14:textId="0D38A6FB" w:rsidR="00016174" w:rsidRPr="00016174" w:rsidRDefault="00016174" w:rsidP="00016174">
            <w:pPr>
              <w:spacing w:after="40"/>
              <w:rPr>
                <w:rFonts w:cs="Times New Roman"/>
                <w:b/>
                <w:bCs/>
                <w:sz w:val="20"/>
                <w:szCs w:val="20"/>
              </w:rPr>
            </w:pPr>
            <w:r w:rsidRPr="00016174">
              <w:rPr>
                <w:rFonts w:cs="Times New Roman"/>
                <w:b/>
                <w:bCs/>
                <w:sz w:val="20"/>
                <w:szCs w:val="20"/>
              </w:rPr>
              <w:t xml:space="preserve">На каких этапах </w:t>
            </w:r>
            <w:r w:rsidRPr="00016174">
              <w:rPr>
                <w:rFonts w:cs="Times New Roman"/>
                <w:b/>
                <w:bCs/>
                <w:color w:val="0F5F9E"/>
                <w:sz w:val="20"/>
                <w:szCs w:val="20"/>
              </w:rPr>
              <w:t xml:space="preserve">проекта сторителлинга </w:t>
            </w:r>
            <w:r w:rsidRPr="00016174">
              <w:rPr>
                <w:rFonts w:cs="Times New Roman"/>
                <w:b/>
                <w:bCs/>
                <w:sz w:val="20"/>
                <w:szCs w:val="20"/>
              </w:rPr>
              <w:t>будут вовлекаться благополучатели (отдельно дети, отдельно родители) в проект:</w:t>
            </w:r>
          </w:p>
          <w:p w14:paraId="5DB1CB1A" w14:textId="77777777" w:rsidR="00016174" w:rsidRPr="00016174" w:rsidRDefault="00016174" w:rsidP="00016174">
            <w:pPr>
              <w:pStyle w:val="a4"/>
              <w:numPr>
                <w:ilvl w:val="0"/>
                <w:numId w:val="9"/>
              </w:numPr>
              <w:spacing w:after="40"/>
              <w:ind w:left="321"/>
              <w:contextualSpacing w:val="0"/>
              <w:rPr>
                <w:rFonts w:cs="Times New Roman"/>
                <w:b/>
                <w:bCs/>
                <w:sz w:val="20"/>
                <w:szCs w:val="20"/>
              </w:rPr>
            </w:pPr>
            <w:r w:rsidRPr="00016174">
              <w:rPr>
                <w:rFonts w:cs="Times New Roman"/>
                <w:b/>
                <w:bCs/>
                <w:sz w:val="20"/>
                <w:szCs w:val="20"/>
              </w:rPr>
              <w:t xml:space="preserve">на стадии формулировки вопросов </w:t>
            </w:r>
          </w:p>
          <w:p w14:paraId="188925DD" w14:textId="518E5DD0" w:rsidR="00016174" w:rsidRPr="00016174" w:rsidRDefault="00016174" w:rsidP="00016174">
            <w:pPr>
              <w:pStyle w:val="a4"/>
              <w:numPr>
                <w:ilvl w:val="0"/>
                <w:numId w:val="9"/>
              </w:numPr>
              <w:spacing w:after="60"/>
              <w:ind w:left="321"/>
              <w:contextualSpacing w:val="0"/>
              <w:rPr>
                <w:b/>
                <w:bCs/>
              </w:rPr>
            </w:pPr>
            <w:r w:rsidRPr="00016174">
              <w:rPr>
                <w:rFonts w:cs="Times New Roman"/>
                <w:b/>
                <w:bCs/>
                <w:sz w:val="20"/>
                <w:szCs w:val="20"/>
              </w:rPr>
              <w:t xml:space="preserve">на стадии проверки историй, на стадии вынесения суждений/ обсуждения результатов и пр. </w:t>
            </w:r>
          </w:p>
        </w:tc>
        <w:tc>
          <w:tcPr>
            <w:tcW w:w="8469" w:type="dxa"/>
            <w:gridSpan w:val="2"/>
          </w:tcPr>
          <w:p w14:paraId="0C12FF7E" w14:textId="77777777" w:rsidR="00016174" w:rsidRPr="00016174" w:rsidRDefault="00016174" w:rsidP="00016174">
            <w:pPr>
              <w:spacing w:after="60"/>
              <w:rPr>
                <w:rFonts w:cs="Times New Roman"/>
                <w:sz w:val="20"/>
                <w:szCs w:val="20"/>
              </w:rPr>
            </w:pPr>
            <w:r w:rsidRPr="00016174">
              <w:rPr>
                <w:rFonts w:cs="Times New Roman"/>
                <w:sz w:val="20"/>
                <w:szCs w:val="20"/>
              </w:rPr>
              <w:t xml:space="preserve">Родители и дети будут вовлекаться в формирование вопросов для сбора историй за счет вопроса: </w:t>
            </w:r>
            <w:r w:rsidRPr="00016174">
              <w:rPr>
                <w:rFonts w:cs="Times New Roman"/>
                <w:i/>
                <w:iCs/>
                <w:sz w:val="20"/>
                <w:szCs w:val="20"/>
              </w:rPr>
              <w:t>«О чем еще важно спросить других детей/родителей? О чем еще важно рассказать?»</w:t>
            </w:r>
            <w:r w:rsidRPr="00016174">
              <w:rPr>
                <w:rFonts w:cs="Times New Roman"/>
                <w:sz w:val="20"/>
                <w:szCs w:val="20"/>
              </w:rPr>
              <w:t xml:space="preserve"> </w:t>
            </w:r>
          </w:p>
          <w:p w14:paraId="4FE03241" w14:textId="6DE36C72" w:rsidR="00016174" w:rsidRPr="00016174" w:rsidRDefault="00016174" w:rsidP="00016174">
            <w:pPr>
              <w:spacing w:after="60"/>
              <w:rPr>
                <w:rFonts w:cs="Times New Roman"/>
                <w:sz w:val="20"/>
                <w:szCs w:val="20"/>
              </w:rPr>
            </w:pPr>
            <w:r w:rsidRPr="00016174">
              <w:rPr>
                <w:rFonts w:cs="Times New Roman"/>
                <w:sz w:val="20"/>
                <w:szCs w:val="20"/>
              </w:rPr>
              <w:t>Ключевые добавления будут использованы при сборе следующих историй, частично и в рамках проекта.</w:t>
            </w:r>
          </w:p>
          <w:p w14:paraId="66F4CB44" w14:textId="19E11245" w:rsidR="00016174" w:rsidRPr="00016174" w:rsidRDefault="00016174" w:rsidP="00016174">
            <w:pPr>
              <w:spacing w:after="60"/>
              <w:rPr>
                <w:rFonts w:cs="Times New Roman"/>
                <w:sz w:val="20"/>
                <w:szCs w:val="20"/>
              </w:rPr>
            </w:pPr>
            <w:r w:rsidRPr="00016174">
              <w:rPr>
                <w:rFonts w:cs="Times New Roman"/>
                <w:sz w:val="20"/>
                <w:szCs w:val="20"/>
              </w:rPr>
              <w:t>Вопросы помогут уточнить подходы к анализу данных в части, какие категории (маркеры достижения социального результата) надо учитывать в анализе историй.</w:t>
            </w:r>
          </w:p>
          <w:p w14:paraId="67863C7E" w14:textId="6A869F41" w:rsidR="00016174" w:rsidRPr="00016174" w:rsidRDefault="00016174" w:rsidP="00016174">
            <w:pPr>
              <w:spacing w:after="60"/>
              <w:rPr>
                <w:rFonts w:cs="Times New Roman"/>
                <w:sz w:val="20"/>
                <w:szCs w:val="20"/>
              </w:rPr>
            </w:pPr>
            <w:r w:rsidRPr="00016174">
              <w:rPr>
                <w:rFonts w:cs="Times New Roman"/>
                <w:sz w:val="20"/>
                <w:szCs w:val="20"/>
              </w:rPr>
              <w:t>Родители будут вовлекаться на стадии проверки историй (верификация) и обсуждения результатов анализа историй.</w:t>
            </w:r>
          </w:p>
        </w:tc>
      </w:tr>
      <w:tr w:rsidR="00016174" w:rsidRPr="00016174" w14:paraId="1147EE41" w14:textId="77777777" w:rsidTr="00016174">
        <w:trPr>
          <w:trHeight w:val="885"/>
        </w:trPr>
        <w:tc>
          <w:tcPr>
            <w:tcW w:w="562" w:type="dxa"/>
          </w:tcPr>
          <w:p w14:paraId="25223A76" w14:textId="05584D17" w:rsidR="00016174" w:rsidRPr="00016174" w:rsidRDefault="00016174" w:rsidP="00016174">
            <w:pPr>
              <w:jc w:val="center"/>
              <w:rPr>
                <w:b/>
                <w:bCs/>
                <w:sz w:val="20"/>
                <w:szCs w:val="20"/>
              </w:rPr>
            </w:pPr>
            <w:r w:rsidRPr="00016174">
              <w:rPr>
                <w:b/>
                <w:bCs/>
                <w:sz w:val="20"/>
                <w:szCs w:val="20"/>
              </w:rPr>
              <w:lastRenderedPageBreak/>
              <w:t>6.</w:t>
            </w:r>
          </w:p>
        </w:tc>
        <w:tc>
          <w:tcPr>
            <w:tcW w:w="5387" w:type="dxa"/>
          </w:tcPr>
          <w:p w14:paraId="2D2976E4" w14:textId="60A71C89" w:rsidR="00016174" w:rsidRPr="00016174" w:rsidRDefault="00016174" w:rsidP="00016174">
            <w:pPr>
              <w:spacing w:after="40"/>
              <w:rPr>
                <w:rFonts w:cs="Times New Roman"/>
                <w:b/>
                <w:bCs/>
                <w:sz w:val="20"/>
                <w:szCs w:val="20"/>
              </w:rPr>
            </w:pPr>
            <w:r w:rsidRPr="00016174">
              <w:rPr>
                <w:rFonts w:cs="Times New Roman"/>
                <w:b/>
                <w:bCs/>
                <w:sz w:val="20"/>
                <w:szCs w:val="20"/>
              </w:rPr>
              <w:t>Оценочные вопросы</w:t>
            </w:r>
          </w:p>
        </w:tc>
        <w:tc>
          <w:tcPr>
            <w:tcW w:w="8469" w:type="dxa"/>
            <w:gridSpan w:val="2"/>
          </w:tcPr>
          <w:p w14:paraId="32CAAA5B" w14:textId="77777777" w:rsidR="00016174" w:rsidRPr="00016174" w:rsidRDefault="00016174" w:rsidP="00016174">
            <w:pPr>
              <w:spacing w:after="60"/>
              <w:rPr>
                <w:rFonts w:cs="Times New Roman"/>
                <w:sz w:val="20"/>
                <w:szCs w:val="20"/>
              </w:rPr>
            </w:pPr>
            <w:r w:rsidRPr="00016174">
              <w:rPr>
                <w:rFonts w:cs="Times New Roman"/>
                <w:sz w:val="20"/>
                <w:szCs w:val="20"/>
              </w:rPr>
              <w:t>Влияет ли помощь, оказываемая фондом, на повышение устойчивости замещающих семей и каким образом?</w:t>
            </w:r>
          </w:p>
          <w:p w14:paraId="2AC2E13F" w14:textId="7A052789" w:rsidR="00016174" w:rsidRPr="00016174" w:rsidRDefault="00016174" w:rsidP="00016174">
            <w:pPr>
              <w:spacing w:after="60"/>
              <w:rPr>
                <w:rFonts w:cs="Times New Roman"/>
                <w:sz w:val="20"/>
                <w:szCs w:val="20"/>
              </w:rPr>
            </w:pPr>
            <w:r w:rsidRPr="00016174">
              <w:rPr>
                <w:rFonts w:cs="Times New Roman"/>
                <w:sz w:val="20"/>
                <w:szCs w:val="20"/>
              </w:rPr>
              <w:t>Под устойчивостью понимается способность семьи поддерживать относительно стабильное внутреннее равновесие в неблагоприятной ситуации</w:t>
            </w:r>
          </w:p>
        </w:tc>
      </w:tr>
      <w:tr w:rsidR="00016174" w:rsidRPr="00016174" w14:paraId="36C25A44" w14:textId="77777777" w:rsidTr="003F49D1">
        <w:trPr>
          <w:trHeight w:val="1269"/>
        </w:trPr>
        <w:tc>
          <w:tcPr>
            <w:tcW w:w="562" w:type="dxa"/>
          </w:tcPr>
          <w:p w14:paraId="5F11F086" w14:textId="1284F038" w:rsidR="00016174" w:rsidRPr="00016174" w:rsidRDefault="00016174" w:rsidP="00016174">
            <w:pPr>
              <w:jc w:val="center"/>
              <w:rPr>
                <w:b/>
                <w:bCs/>
                <w:sz w:val="20"/>
                <w:szCs w:val="20"/>
              </w:rPr>
            </w:pPr>
            <w:r w:rsidRPr="00016174">
              <w:rPr>
                <w:b/>
                <w:bCs/>
                <w:sz w:val="20"/>
                <w:szCs w:val="20"/>
              </w:rPr>
              <w:t>7.</w:t>
            </w:r>
          </w:p>
        </w:tc>
        <w:tc>
          <w:tcPr>
            <w:tcW w:w="5387" w:type="dxa"/>
          </w:tcPr>
          <w:p w14:paraId="4E453B5E" w14:textId="5B465483" w:rsidR="00016174" w:rsidRPr="00016174" w:rsidRDefault="00016174" w:rsidP="00016174">
            <w:pPr>
              <w:rPr>
                <w:rFonts w:cs="Times New Roman"/>
                <w:b/>
                <w:sz w:val="20"/>
                <w:szCs w:val="20"/>
              </w:rPr>
            </w:pPr>
            <w:r w:rsidRPr="00016174">
              <w:rPr>
                <w:rFonts w:cs="Times New Roman"/>
                <w:b/>
                <w:sz w:val="20"/>
                <w:szCs w:val="20"/>
              </w:rPr>
              <w:t xml:space="preserve">На каком этапе </w:t>
            </w:r>
            <w:r w:rsidRPr="00016174">
              <w:rPr>
                <w:rFonts w:cs="Times New Roman"/>
                <w:b/>
                <w:color w:val="0F5F9E"/>
                <w:sz w:val="20"/>
                <w:szCs w:val="20"/>
              </w:rPr>
              <w:t xml:space="preserve">процесса работы с благополучателями </w:t>
            </w:r>
            <w:r w:rsidRPr="00016174">
              <w:rPr>
                <w:rFonts w:cs="Times New Roman"/>
                <w:b/>
                <w:sz w:val="20"/>
                <w:szCs w:val="20"/>
              </w:rPr>
              <w:t>будут собираться истории? Сколько раз будут собираться истории с каждого рассказчика? Будут ли собираться истории для сравнения? Все отдельно для детей и для родителей.</w:t>
            </w:r>
          </w:p>
        </w:tc>
        <w:tc>
          <w:tcPr>
            <w:tcW w:w="8469" w:type="dxa"/>
            <w:gridSpan w:val="2"/>
          </w:tcPr>
          <w:p w14:paraId="384255F4" w14:textId="77777777" w:rsidR="00016174" w:rsidRPr="00016174" w:rsidRDefault="00016174" w:rsidP="00016174">
            <w:pPr>
              <w:spacing w:after="60"/>
              <w:rPr>
                <w:rFonts w:cs="Times New Roman"/>
                <w:sz w:val="20"/>
                <w:szCs w:val="20"/>
              </w:rPr>
            </w:pPr>
            <w:r w:rsidRPr="00016174">
              <w:rPr>
                <w:rFonts w:cs="Times New Roman"/>
                <w:sz w:val="20"/>
                <w:szCs w:val="20"/>
              </w:rPr>
              <w:t xml:space="preserve">Сбор историй от благополучателей, которые получают помощь Фонда не менее, чем 6 мес. </w:t>
            </w:r>
          </w:p>
          <w:p w14:paraId="07C1F435" w14:textId="23F63B01" w:rsidR="00016174" w:rsidRPr="00016174" w:rsidRDefault="00016174" w:rsidP="00016174">
            <w:pPr>
              <w:spacing w:after="60"/>
              <w:rPr>
                <w:rFonts w:cs="Times New Roman"/>
                <w:sz w:val="20"/>
                <w:szCs w:val="20"/>
              </w:rPr>
            </w:pPr>
            <w:r w:rsidRPr="00016174">
              <w:rPr>
                <w:rFonts w:cs="Times New Roman"/>
                <w:sz w:val="20"/>
                <w:szCs w:val="20"/>
              </w:rPr>
              <w:t xml:space="preserve">Сбор единоразовый и без историй для сравнения. </w:t>
            </w:r>
          </w:p>
        </w:tc>
      </w:tr>
      <w:tr w:rsidR="00016174" w:rsidRPr="00016174" w14:paraId="2B76D9B2" w14:textId="77777777" w:rsidTr="003F49D1">
        <w:tc>
          <w:tcPr>
            <w:tcW w:w="562" w:type="dxa"/>
          </w:tcPr>
          <w:p w14:paraId="50D0ED37" w14:textId="0D590EC1" w:rsidR="00016174" w:rsidRPr="00016174" w:rsidRDefault="00016174" w:rsidP="00016174">
            <w:pPr>
              <w:jc w:val="center"/>
              <w:rPr>
                <w:b/>
                <w:bCs/>
                <w:sz w:val="20"/>
                <w:szCs w:val="20"/>
              </w:rPr>
            </w:pPr>
            <w:r w:rsidRPr="00016174">
              <w:rPr>
                <w:b/>
                <w:bCs/>
                <w:sz w:val="20"/>
                <w:szCs w:val="20"/>
              </w:rPr>
              <w:t>8.</w:t>
            </w:r>
          </w:p>
        </w:tc>
        <w:tc>
          <w:tcPr>
            <w:tcW w:w="5387" w:type="dxa"/>
          </w:tcPr>
          <w:p w14:paraId="7A29463F" w14:textId="466CBCEB" w:rsidR="00016174" w:rsidRPr="00016174" w:rsidRDefault="00016174" w:rsidP="00016174">
            <w:pPr>
              <w:rPr>
                <w:b/>
                <w:bCs/>
              </w:rPr>
            </w:pPr>
            <w:r w:rsidRPr="00016174">
              <w:rPr>
                <w:rFonts w:cs="Times New Roman"/>
                <w:b/>
                <w:bCs/>
                <w:sz w:val="20"/>
                <w:szCs w:val="20"/>
              </w:rPr>
              <w:t xml:space="preserve">Подходы к выборке детей, ограничения </w:t>
            </w:r>
          </w:p>
        </w:tc>
        <w:tc>
          <w:tcPr>
            <w:tcW w:w="8469" w:type="dxa"/>
            <w:gridSpan w:val="2"/>
          </w:tcPr>
          <w:p w14:paraId="4D111C42" w14:textId="0924B385" w:rsidR="00016174" w:rsidRPr="00016174" w:rsidRDefault="00016174" w:rsidP="00016174">
            <w:pPr>
              <w:spacing w:after="60"/>
              <w:rPr>
                <w:rFonts w:cs="Times New Roman"/>
                <w:sz w:val="20"/>
                <w:szCs w:val="20"/>
              </w:rPr>
            </w:pPr>
            <w:r w:rsidRPr="00016174">
              <w:rPr>
                <w:rFonts w:cs="Times New Roman"/>
                <w:sz w:val="20"/>
                <w:szCs w:val="20"/>
              </w:rPr>
              <w:t xml:space="preserve">Родители и дети будут из одних и тех же семей. Поэтому </w:t>
            </w:r>
            <w:r w:rsidRPr="00016174">
              <w:rPr>
                <w:rFonts w:cs="Times New Roman"/>
                <w:b/>
                <w:bCs/>
                <w:sz w:val="20"/>
                <w:szCs w:val="20"/>
              </w:rPr>
              <w:t>будет сформирована выборка семей</w:t>
            </w:r>
            <w:r w:rsidRPr="00016174">
              <w:rPr>
                <w:rFonts w:cs="Times New Roman"/>
                <w:sz w:val="20"/>
                <w:szCs w:val="20"/>
              </w:rPr>
              <w:t>, а не отдельно выборка детей и выборка родителей.</w:t>
            </w:r>
          </w:p>
          <w:p w14:paraId="2475FF66" w14:textId="5C29D95E" w:rsidR="00016174" w:rsidRPr="00016174" w:rsidRDefault="00016174" w:rsidP="00016174">
            <w:pPr>
              <w:spacing w:after="60"/>
              <w:rPr>
                <w:rFonts w:cs="Times New Roman"/>
                <w:b/>
                <w:bCs/>
                <w:sz w:val="20"/>
                <w:szCs w:val="20"/>
              </w:rPr>
            </w:pPr>
            <w:r w:rsidRPr="00016174">
              <w:rPr>
                <w:rFonts w:cs="Times New Roman"/>
                <w:b/>
                <w:bCs/>
                <w:sz w:val="20"/>
                <w:szCs w:val="20"/>
              </w:rPr>
              <w:t xml:space="preserve">Выборка будет сформирована в следующей последовательности: </w:t>
            </w:r>
          </w:p>
          <w:p w14:paraId="5DD3A35A" w14:textId="040BC4EC" w:rsidR="00016174" w:rsidRPr="00016174" w:rsidRDefault="00016174" w:rsidP="00016174">
            <w:pPr>
              <w:pStyle w:val="a4"/>
              <w:numPr>
                <w:ilvl w:val="0"/>
                <w:numId w:val="19"/>
              </w:numPr>
              <w:spacing w:after="60"/>
              <w:ind w:left="461"/>
              <w:contextualSpacing w:val="0"/>
              <w:rPr>
                <w:rFonts w:cs="Times New Roman"/>
                <w:sz w:val="20"/>
                <w:szCs w:val="20"/>
              </w:rPr>
            </w:pPr>
            <w:r w:rsidRPr="00016174">
              <w:rPr>
                <w:rFonts w:cs="Times New Roman"/>
                <w:sz w:val="20"/>
                <w:szCs w:val="20"/>
              </w:rPr>
              <w:t>Из всех семей руководители проектов отметят те, которые получают помощь более 6 месяцев.</w:t>
            </w:r>
          </w:p>
          <w:p w14:paraId="1B2E8F7C" w14:textId="77777777" w:rsidR="00016174" w:rsidRPr="00016174" w:rsidRDefault="00016174" w:rsidP="00016174">
            <w:pPr>
              <w:pStyle w:val="a4"/>
              <w:numPr>
                <w:ilvl w:val="0"/>
                <w:numId w:val="19"/>
              </w:numPr>
              <w:spacing w:after="60"/>
              <w:ind w:left="461"/>
              <w:contextualSpacing w:val="0"/>
              <w:rPr>
                <w:rFonts w:cs="Times New Roman"/>
                <w:sz w:val="20"/>
                <w:szCs w:val="20"/>
              </w:rPr>
            </w:pPr>
            <w:r w:rsidRPr="00016174">
              <w:rPr>
                <w:rFonts w:cs="Times New Roman"/>
                <w:sz w:val="20"/>
                <w:szCs w:val="20"/>
              </w:rPr>
              <w:t>Из выборки, полученной в п.1, мы отметим те семьи, которые имеют временной ресурс для участия в нашем проекте.</w:t>
            </w:r>
          </w:p>
          <w:p w14:paraId="64434F14" w14:textId="353EAE98" w:rsidR="00016174" w:rsidRPr="00016174" w:rsidRDefault="00016174" w:rsidP="00016174">
            <w:pPr>
              <w:pStyle w:val="a4"/>
              <w:numPr>
                <w:ilvl w:val="0"/>
                <w:numId w:val="19"/>
              </w:numPr>
              <w:spacing w:after="60"/>
              <w:ind w:left="461"/>
              <w:contextualSpacing w:val="0"/>
              <w:rPr>
                <w:rFonts w:cs="Times New Roman"/>
                <w:sz w:val="20"/>
                <w:szCs w:val="20"/>
              </w:rPr>
            </w:pPr>
            <w:r w:rsidRPr="00016174">
              <w:rPr>
                <w:rFonts w:cs="Times New Roman"/>
                <w:sz w:val="20"/>
                <w:szCs w:val="20"/>
              </w:rPr>
              <w:t>Из выборки, полученной в п.2, мы отметим семьи, где есть приёмные дети старше 8 лет.</w:t>
            </w:r>
          </w:p>
          <w:p w14:paraId="053D939A" w14:textId="26BB95D3" w:rsidR="00016174" w:rsidRPr="00016174" w:rsidRDefault="00016174" w:rsidP="00016174">
            <w:pPr>
              <w:pStyle w:val="a4"/>
              <w:numPr>
                <w:ilvl w:val="0"/>
                <w:numId w:val="19"/>
              </w:numPr>
              <w:spacing w:after="60"/>
              <w:ind w:left="461"/>
              <w:contextualSpacing w:val="0"/>
              <w:rPr>
                <w:rFonts w:cs="Times New Roman"/>
                <w:sz w:val="20"/>
                <w:szCs w:val="20"/>
              </w:rPr>
            </w:pPr>
            <w:r w:rsidRPr="00016174">
              <w:rPr>
                <w:rFonts w:cs="Times New Roman"/>
                <w:sz w:val="20"/>
                <w:szCs w:val="20"/>
              </w:rPr>
              <w:t>Из выборки, полученной в п.3, мы уберём семьи, которые находятся в периоде острой адаптации (оставляем семьи с завершенным этапом адаптации или с затянувшейся адаптацией – деления на 2 группы («адаптация завершена» и «адаптация затянулась») по данному критерию не будет)</w:t>
            </w:r>
          </w:p>
          <w:p w14:paraId="26542C8D" w14:textId="5547D245" w:rsidR="00016174" w:rsidRPr="00016174" w:rsidRDefault="00016174" w:rsidP="00016174">
            <w:pPr>
              <w:pStyle w:val="a4"/>
              <w:numPr>
                <w:ilvl w:val="0"/>
                <w:numId w:val="19"/>
              </w:numPr>
              <w:spacing w:after="60"/>
              <w:ind w:left="461"/>
              <w:contextualSpacing w:val="0"/>
              <w:rPr>
                <w:rFonts w:cs="Times New Roman"/>
                <w:sz w:val="20"/>
                <w:szCs w:val="20"/>
              </w:rPr>
            </w:pPr>
            <w:r w:rsidRPr="00016174">
              <w:rPr>
                <w:rFonts w:cs="Times New Roman"/>
                <w:sz w:val="20"/>
                <w:szCs w:val="20"/>
              </w:rPr>
              <w:t>Далее из полученного пула семей мы пригласим к сбору историй 10 семей.</w:t>
            </w:r>
          </w:p>
          <w:p w14:paraId="628F387C" w14:textId="063DDA25" w:rsidR="00016174" w:rsidRPr="00016174" w:rsidRDefault="00016174" w:rsidP="00016174">
            <w:pPr>
              <w:spacing w:after="60"/>
            </w:pPr>
            <w:r w:rsidRPr="00016174">
              <w:rPr>
                <w:rFonts w:cs="Times New Roman"/>
                <w:sz w:val="20"/>
                <w:szCs w:val="20"/>
              </w:rPr>
              <w:t>При отборе 10 семей мы обратим внимание, чтобы в это число попали и семьи в ситуации острого кризиса, а также семьи, получающие активную помощь и находящиеся «в архиве». Делить на группы и сравнивать между собой результаты в семьях по двум последним маркировкам мы не планируем. Только использовать это при маркировке историй для анализа.</w:t>
            </w:r>
          </w:p>
        </w:tc>
      </w:tr>
      <w:tr w:rsidR="00016174" w:rsidRPr="00016174" w14:paraId="5A03051F" w14:textId="77777777" w:rsidTr="00016174">
        <w:trPr>
          <w:trHeight w:val="445"/>
        </w:trPr>
        <w:tc>
          <w:tcPr>
            <w:tcW w:w="562" w:type="dxa"/>
          </w:tcPr>
          <w:p w14:paraId="21EE62AD" w14:textId="17A4C305" w:rsidR="00016174" w:rsidRPr="00016174" w:rsidRDefault="00016174" w:rsidP="00016174">
            <w:pPr>
              <w:jc w:val="center"/>
              <w:rPr>
                <w:b/>
                <w:bCs/>
                <w:sz w:val="20"/>
                <w:szCs w:val="20"/>
              </w:rPr>
            </w:pPr>
            <w:r w:rsidRPr="00016174">
              <w:rPr>
                <w:b/>
                <w:bCs/>
                <w:sz w:val="20"/>
                <w:szCs w:val="20"/>
              </w:rPr>
              <w:t>9.</w:t>
            </w:r>
          </w:p>
        </w:tc>
        <w:tc>
          <w:tcPr>
            <w:tcW w:w="5387" w:type="dxa"/>
          </w:tcPr>
          <w:p w14:paraId="514C4B42" w14:textId="072E57E3" w:rsidR="00016174" w:rsidRPr="00016174" w:rsidRDefault="00016174" w:rsidP="00016174">
            <w:pPr>
              <w:rPr>
                <w:b/>
                <w:bCs/>
              </w:rPr>
            </w:pPr>
            <w:r w:rsidRPr="00016174">
              <w:rPr>
                <w:rFonts w:cs="Times New Roman"/>
                <w:b/>
                <w:bCs/>
                <w:sz w:val="20"/>
                <w:szCs w:val="20"/>
              </w:rPr>
              <w:t xml:space="preserve">Подходы к выборке родителей, ограничения </w:t>
            </w:r>
          </w:p>
        </w:tc>
        <w:tc>
          <w:tcPr>
            <w:tcW w:w="8469" w:type="dxa"/>
            <w:gridSpan w:val="2"/>
          </w:tcPr>
          <w:p w14:paraId="6ED41A54" w14:textId="1DCAC0F8" w:rsidR="00016174" w:rsidRPr="00016174" w:rsidRDefault="00016174" w:rsidP="00016174">
            <w:pPr>
              <w:pStyle w:val="a4"/>
              <w:numPr>
                <w:ilvl w:val="0"/>
                <w:numId w:val="12"/>
              </w:numPr>
              <w:spacing w:after="40"/>
              <w:ind w:left="461"/>
              <w:contextualSpacing w:val="0"/>
            </w:pPr>
            <w:r w:rsidRPr="00016174">
              <w:rPr>
                <w:rFonts w:cs="Times New Roman"/>
                <w:sz w:val="20"/>
                <w:szCs w:val="20"/>
              </w:rPr>
              <w:t>Будут отобраны семьи, последовательность описана в п. 8</w:t>
            </w:r>
          </w:p>
        </w:tc>
      </w:tr>
      <w:tr w:rsidR="00016174" w:rsidRPr="00016174" w14:paraId="79F2BD33" w14:textId="77777777" w:rsidTr="003F49D1">
        <w:trPr>
          <w:trHeight w:val="885"/>
        </w:trPr>
        <w:tc>
          <w:tcPr>
            <w:tcW w:w="562" w:type="dxa"/>
          </w:tcPr>
          <w:p w14:paraId="46CEFE53" w14:textId="4C6FCB20" w:rsidR="00016174" w:rsidRPr="00016174" w:rsidRDefault="00016174" w:rsidP="00016174">
            <w:pPr>
              <w:jc w:val="center"/>
              <w:rPr>
                <w:b/>
                <w:bCs/>
                <w:sz w:val="20"/>
                <w:szCs w:val="20"/>
              </w:rPr>
            </w:pPr>
            <w:r w:rsidRPr="00016174">
              <w:rPr>
                <w:b/>
                <w:bCs/>
                <w:sz w:val="20"/>
                <w:szCs w:val="20"/>
              </w:rPr>
              <w:t>10.</w:t>
            </w:r>
          </w:p>
        </w:tc>
        <w:tc>
          <w:tcPr>
            <w:tcW w:w="5387" w:type="dxa"/>
          </w:tcPr>
          <w:p w14:paraId="0DFF9683" w14:textId="6F8CE424" w:rsidR="00016174" w:rsidRPr="00016174" w:rsidRDefault="00016174" w:rsidP="00016174">
            <w:pPr>
              <w:rPr>
                <w:b/>
                <w:bCs/>
              </w:rPr>
            </w:pPr>
            <w:r w:rsidRPr="00016174">
              <w:rPr>
                <w:rFonts w:cs="Times New Roman"/>
                <w:b/>
                <w:bCs/>
                <w:sz w:val="20"/>
                <w:szCs w:val="20"/>
              </w:rPr>
              <w:t>Метод сбора данных от детей, объяснение и ограничения</w:t>
            </w:r>
          </w:p>
        </w:tc>
        <w:tc>
          <w:tcPr>
            <w:tcW w:w="8469" w:type="dxa"/>
            <w:gridSpan w:val="2"/>
          </w:tcPr>
          <w:p w14:paraId="12CDB655" w14:textId="76C19E7A" w:rsidR="00016174" w:rsidRPr="00016174" w:rsidRDefault="00016174" w:rsidP="00A017A4">
            <w:pPr>
              <w:spacing w:after="60"/>
              <w:rPr>
                <w:rFonts w:cs="Times New Roman"/>
                <w:bCs/>
                <w:sz w:val="20"/>
                <w:szCs w:val="20"/>
              </w:rPr>
            </w:pPr>
            <w:r w:rsidRPr="00016174">
              <w:rPr>
                <w:rFonts w:cs="Times New Roman"/>
                <w:iCs/>
                <w:sz w:val="20"/>
                <w:szCs w:val="20"/>
              </w:rPr>
              <w:t>Истории будут собра</w:t>
            </w:r>
            <w:r w:rsidR="00A017A4">
              <w:rPr>
                <w:rFonts w:cs="Times New Roman"/>
                <w:iCs/>
                <w:sz w:val="20"/>
                <w:szCs w:val="20"/>
              </w:rPr>
              <w:t>ны</w:t>
            </w:r>
            <w:r w:rsidRPr="00016174">
              <w:rPr>
                <w:rFonts w:cs="Times New Roman"/>
                <w:iCs/>
                <w:sz w:val="20"/>
                <w:szCs w:val="20"/>
              </w:rPr>
              <w:t xml:space="preserve"> в ситуации дополненной реальности онлайн и офлайн: на экране будет</w:t>
            </w:r>
            <w:r w:rsidRPr="00016174">
              <w:rPr>
                <w:rFonts w:cs="Times New Roman"/>
                <w:bCs/>
                <w:sz w:val="20"/>
                <w:szCs w:val="20"/>
              </w:rPr>
              <w:t xml:space="preserve"> анимационный ролик с идущим за клубком ребенком, в центре – столб, показывающий направления (прошлое, настоящее, будущее).</w:t>
            </w:r>
          </w:p>
          <w:p w14:paraId="78D88CEE" w14:textId="77777777" w:rsidR="00016174" w:rsidRPr="00016174" w:rsidRDefault="00016174" w:rsidP="00A017A4">
            <w:pPr>
              <w:spacing w:after="60"/>
              <w:rPr>
                <w:rFonts w:cs="Times New Roman"/>
                <w:bCs/>
                <w:sz w:val="20"/>
                <w:szCs w:val="20"/>
              </w:rPr>
            </w:pPr>
            <w:r w:rsidRPr="00016174">
              <w:rPr>
                <w:rFonts w:cs="Times New Roman"/>
                <w:bCs/>
                <w:sz w:val="20"/>
                <w:szCs w:val="20"/>
              </w:rPr>
              <w:t xml:space="preserve">Ребенок будет действовать в предлагаемых условиях и рассказывать о своей жизни. охватив прошлое, настоящее, будущее, Последовательность «путешествия во времени» </w:t>
            </w:r>
            <w:r w:rsidRPr="00016174">
              <w:rPr>
                <w:rFonts w:cs="Times New Roman"/>
                <w:bCs/>
                <w:sz w:val="20"/>
                <w:szCs w:val="20"/>
              </w:rPr>
              <w:lastRenderedPageBreak/>
              <w:t>определяет сам ребенок. По ходу рассказа ему будут задаваться вопросы о самом событии, о его чувствах в тот момент, об опыте, который он получил.</w:t>
            </w:r>
          </w:p>
          <w:p w14:paraId="26A36D31" w14:textId="77777777" w:rsidR="00016174" w:rsidRPr="00016174" w:rsidRDefault="00016174" w:rsidP="00A017A4">
            <w:pPr>
              <w:spacing w:after="60"/>
              <w:rPr>
                <w:rFonts w:cs="Times New Roman"/>
                <w:bCs/>
                <w:sz w:val="20"/>
                <w:szCs w:val="20"/>
              </w:rPr>
            </w:pPr>
            <w:r w:rsidRPr="00016174">
              <w:rPr>
                <w:rFonts w:cs="Times New Roman"/>
                <w:bCs/>
                <w:sz w:val="20"/>
                <w:szCs w:val="20"/>
              </w:rPr>
              <w:t>Ниже приведены вводные вопросы, которые помогут ребенку принять условия, ответы на них также будут включены в анализ.</w:t>
            </w:r>
          </w:p>
          <w:p w14:paraId="66A0A579" w14:textId="77777777" w:rsidR="00016174" w:rsidRPr="00016174" w:rsidRDefault="00016174" w:rsidP="00A017A4">
            <w:pPr>
              <w:pStyle w:val="a4"/>
              <w:numPr>
                <w:ilvl w:val="0"/>
                <w:numId w:val="20"/>
              </w:numPr>
              <w:spacing w:after="60"/>
              <w:ind w:left="461"/>
              <w:contextualSpacing w:val="0"/>
              <w:rPr>
                <w:rFonts w:eastAsia="Times New Roman" w:cs="Times New Roman"/>
                <w:sz w:val="20"/>
                <w:szCs w:val="20"/>
                <w:lang w:eastAsia="ru-RU"/>
              </w:rPr>
            </w:pPr>
            <w:r w:rsidRPr="00016174">
              <w:rPr>
                <w:rFonts w:cs="Times New Roman"/>
                <w:sz w:val="20"/>
                <w:szCs w:val="20"/>
              </w:rPr>
              <w:t xml:space="preserve">Представь, что ты герой фильма (сказки), кто бы это мог быть? Расскажи о нем. Какое волшебное свойство будет у героя и в чем оно или как помогает?  </w:t>
            </w:r>
          </w:p>
          <w:p w14:paraId="3BF90765" w14:textId="77777777" w:rsidR="00016174" w:rsidRPr="00016174" w:rsidRDefault="00016174" w:rsidP="00A017A4">
            <w:pPr>
              <w:pStyle w:val="a4"/>
              <w:numPr>
                <w:ilvl w:val="0"/>
                <w:numId w:val="20"/>
              </w:numPr>
              <w:spacing w:after="60"/>
              <w:ind w:left="461"/>
              <w:contextualSpacing w:val="0"/>
              <w:rPr>
                <w:rFonts w:eastAsia="Times New Roman" w:cs="Times New Roman"/>
                <w:sz w:val="20"/>
                <w:szCs w:val="20"/>
                <w:lang w:eastAsia="ru-RU"/>
              </w:rPr>
            </w:pPr>
            <w:r w:rsidRPr="00016174">
              <w:rPr>
                <w:rFonts w:eastAsia="Times New Roman" w:cs="Times New Roman"/>
                <w:sz w:val="20"/>
                <w:szCs w:val="20"/>
                <w:lang w:eastAsia="ru-RU"/>
              </w:rPr>
              <w:t xml:space="preserve">У тебя в руках – волшебный клубочек, он помогает показывать путь и позволяет путешествовать во истории твоей жизни. Он перенесет тебя туда, куда ты решишь. Клубочек показывает радостные события или ситуации, когда ты побеждал, достигал успеха или у тебя получалось что-нибудь очень хорошо. </w:t>
            </w:r>
          </w:p>
          <w:p w14:paraId="5F3B1DCA" w14:textId="2D463F5F" w:rsidR="00016174" w:rsidRPr="00016174" w:rsidRDefault="00016174" w:rsidP="00A017A4">
            <w:pPr>
              <w:pStyle w:val="a4"/>
              <w:numPr>
                <w:ilvl w:val="0"/>
                <w:numId w:val="20"/>
              </w:numPr>
              <w:spacing w:after="60"/>
              <w:ind w:left="461"/>
              <w:contextualSpacing w:val="0"/>
            </w:pPr>
            <w:r w:rsidRPr="00016174">
              <w:rPr>
                <w:rFonts w:eastAsia="Times New Roman" w:cs="Times New Roman"/>
                <w:sz w:val="20"/>
                <w:szCs w:val="20"/>
                <w:lang w:eastAsia="ru-RU"/>
              </w:rPr>
              <w:t>В какую сторону покатится клубочек?</w:t>
            </w:r>
          </w:p>
        </w:tc>
      </w:tr>
      <w:tr w:rsidR="00016174" w:rsidRPr="00016174" w14:paraId="63F7BC6B" w14:textId="77777777" w:rsidTr="003F49D1">
        <w:trPr>
          <w:trHeight w:val="1677"/>
        </w:trPr>
        <w:tc>
          <w:tcPr>
            <w:tcW w:w="562" w:type="dxa"/>
          </w:tcPr>
          <w:p w14:paraId="6B04A5BE" w14:textId="2E42E75E" w:rsidR="00016174" w:rsidRPr="00016174" w:rsidRDefault="00016174" w:rsidP="00016174">
            <w:pPr>
              <w:jc w:val="center"/>
              <w:rPr>
                <w:b/>
                <w:bCs/>
                <w:sz w:val="20"/>
                <w:szCs w:val="20"/>
              </w:rPr>
            </w:pPr>
            <w:r w:rsidRPr="00016174">
              <w:rPr>
                <w:b/>
                <w:bCs/>
                <w:sz w:val="20"/>
                <w:szCs w:val="20"/>
              </w:rPr>
              <w:lastRenderedPageBreak/>
              <w:t>11.</w:t>
            </w:r>
          </w:p>
        </w:tc>
        <w:tc>
          <w:tcPr>
            <w:tcW w:w="5387" w:type="dxa"/>
          </w:tcPr>
          <w:p w14:paraId="2C5759E5" w14:textId="1A4C74C6" w:rsidR="00016174" w:rsidRPr="00016174" w:rsidRDefault="00016174" w:rsidP="00016174">
            <w:pPr>
              <w:rPr>
                <w:b/>
                <w:bCs/>
              </w:rPr>
            </w:pPr>
            <w:r w:rsidRPr="00016174">
              <w:rPr>
                <w:rFonts w:cs="Times New Roman"/>
                <w:b/>
                <w:bCs/>
                <w:sz w:val="20"/>
                <w:szCs w:val="20"/>
              </w:rPr>
              <w:t>Метод сбора данных от родителей, объяснение и ограничения</w:t>
            </w:r>
          </w:p>
        </w:tc>
        <w:tc>
          <w:tcPr>
            <w:tcW w:w="8469" w:type="dxa"/>
            <w:gridSpan w:val="2"/>
          </w:tcPr>
          <w:p w14:paraId="4A007391" w14:textId="7D257E33" w:rsidR="00016174" w:rsidRPr="00016174" w:rsidRDefault="00016174" w:rsidP="00644061">
            <w:pPr>
              <w:spacing w:after="60"/>
              <w:rPr>
                <w:rFonts w:cs="Times New Roman"/>
                <w:sz w:val="20"/>
                <w:szCs w:val="20"/>
              </w:rPr>
            </w:pPr>
            <w:r w:rsidRPr="00016174">
              <w:rPr>
                <w:rFonts w:cs="Times New Roman"/>
                <w:sz w:val="20"/>
                <w:szCs w:val="20"/>
              </w:rPr>
              <w:t>Будет использова</w:t>
            </w:r>
            <w:r w:rsidR="00644061">
              <w:rPr>
                <w:rFonts w:cs="Times New Roman"/>
                <w:sz w:val="20"/>
                <w:szCs w:val="20"/>
              </w:rPr>
              <w:t>н</w:t>
            </w:r>
            <w:r w:rsidRPr="00016174">
              <w:rPr>
                <w:rFonts w:cs="Times New Roman"/>
                <w:sz w:val="20"/>
                <w:szCs w:val="20"/>
              </w:rPr>
              <w:t xml:space="preserve"> традиционный сторителлинг.</w:t>
            </w:r>
          </w:p>
          <w:p w14:paraId="0E5E5D3E" w14:textId="30736936" w:rsidR="00016174" w:rsidRPr="00016174" w:rsidRDefault="00016174" w:rsidP="00644061">
            <w:pPr>
              <w:spacing w:after="60"/>
              <w:rPr>
                <w:rFonts w:cs="Times New Roman"/>
                <w:sz w:val="20"/>
                <w:szCs w:val="20"/>
              </w:rPr>
            </w:pPr>
            <w:r w:rsidRPr="00016174">
              <w:rPr>
                <w:rFonts w:cs="Times New Roman"/>
                <w:sz w:val="20"/>
                <w:szCs w:val="20"/>
              </w:rPr>
              <w:t>Для вовлечения родителей в процесс рассказывания истории будет использоваться направляющая притча о маленьких победах, которые есть в жизни каждого (философия маленьких побед).</w:t>
            </w:r>
          </w:p>
          <w:p w14:paraId="552BC5A6" w14:textId="77777777" w:rsidR="00016174" w:rsidRPr="00016174" w:rsidRDefault="00016174" w:rsidP="00644061">
            <w:pPr>
              <w:spacing w:after="60"/>
              <w:rPr>
                <w:rFonts w:cs="Times New Roman"/>
                <w:sz w:val="20"/>
                <w:szCs w:val="20"/>
              </w:rPr>
            </w:pPr>
            <w:r w:rsidRPr="00016174">
              <w:rPr>
                <w:rFonts w:cs="Times New Roman"/>
                <w:sz w:val="20"/>
                <w:szCs w:val="20"/>
              </w:rPr>
              <w:t>Затем родителя попросят рассказать о своих маленьких победах, о победах ребенка, о победах всей семьи.</w:t>
            </w:r>
          </w:p>
          <w:p w14:paraId="2B367A1F" w14:textId="0B4A5F01" w:rsidR="00016174" w:rsidRPr="00016174" w:rsidRDefault="00016174" w:rsidP="00644061">
            <w:pPr>
              <w:spacing w:after="60"/>
            </w:pPr>
            <w:r w:rsidRPr="00016174">
              <w:rPr>
                <w:rFonts w:cs="Times New Roman"/>
                <w:sz w:val="20"/>
                <w:szCs w:val="20"/>
              </w:rPr>
              <w:t>По ходу рассказа истории будут задаваться уточняющие вопросы о чувствах, опыте, о том, как сам родитель понимает произошедшее, как это повлияло или повлияет на жизнь семьи.</w:t>
            </w:r>
          </w:p>
        </w:tc>
      </w:tr>
      <w:tr w:rsidR="00016174" w:rsidRPr="00016174" w14:paraId="198ACB4F" w14:textId="77777777" w:rsidTr="003F49D1">
        <w:trPr>
          <w:trHeight w:val="990"/>
        </w:trPr>
        <w:tc>
          <w:tcPr>
            <w:tcW w:w="562" w:type="dxa"/>
          </w:tcPr>
          <w:p w14:paraId="12C37FE7" w14:textId="6EC7DAAC" w:rsidR="00016174" w:rsidRPr="00016174" w:rsidRDefault="00016174" w:rsidP="00016174">
            <w:pPr>
              <w:jc w:val="center"/>
              <w:rPr>
                <w:b/>
                <w:bCs/>
                <w:sz w:val="20"/>
                <w:szCs w:val="20"/>
              </w:rPr>
            </w:pPr>
            <w:r w:rsidRPr="00016174">
              <w:rPr>
                <w:b/>
                <w:bCs/>
                <w:sz w:val="20"/>
                <w:szCs w:val="20"/>
              </w:rPr>
              <w:t>12.</w:t>
            </w:r>
          </w:p>
        </w:tc>
        <w:tc>
          <w:tcPr>
            <w:tcW w:w="5387" w:type="dxa"/>
          </w:tcPr>
          <w:p w14:paraId="710E694D" w14:textId="76FF3036" w:rsidR="00016174" w:rsidRPr="00016174" w:rsidRDefault="00016174" w:rsidP="00016174">
            <w:pPr>
              <w:rPr>
                <w:b/>
                <w:bCs/>
              </w:rPr>
            </w:pPr>
            <w:r w:rsidRPr="00016174">
              <w:rPr>
                <w:rFonts w:cs="Times New Roman"/>
                <w:b/>
                <w:bCs/>
                <w:sz w:val="20"/>
                <w:szCs w:val="20"/>
              </w:rPr>
              <w:t xml:space="preserve">Краткое описание процесса записи историй (дети и родители) </w:t>
            </w:r>
          </w:p>
        </w:tc>
        <w:tc>
          <w:tcPr>
            <w:tcW w:w="8469" w:type="dxa"/>
            <w:gridSpan w:val="2"/>
          </w:tcPr>
          <w:p w14:paraId="7D227AF2" w14:textId="28071300" w:rsidR="00016174" w:rsidRPr="00016174" w:rsidRDefault="00016174" w:rsidP="00644061">
            <w:pPr>
              <w:spacing w:after="60"/>
              <w:rPr>
                <w:rFonts w:cs="Times New Roman"/>
                <w:sz w:val="20"/>
                <w:szCs w:val="20"/>
              </w:rPr>
            </w:pPr>
            <w:r w:rsidRPr="00016174">
              <w:rPr>
                <w:rFonts w:cs="Times New Roman"/>
                <w:sz w:val="20"/>
                <w:szCs w:val="20"/>
              </w:rPr>
              <w:t>При сборе историй в онлайн формате высказывания будут фиксироваться с помощью аудиозаписи на конференц-платформе (</w:t>
            </w:r>
            <w:r w:rsidRPr="00016174">
              <w:rPr>
                <w:rFonts w:cs="Times New Roman"/>
                <w:sz w:val="20"/>
                <w:szCs w:val="20"/>
                <w:lang w:val="en-US"/>
              </w:rPr>
              <w:t>Zoom</w:t>
            </w:r>
            <w:r w:rsidRPr="00016174">
              <w:rPr>
                <w:rFonts w:cs="Times New Roman"/>
                <w:sz w:val="20"/>
                <w:szCs w:val="20"/>
              </w:rPr>
              <w:t>). Для перестраховки будет использоваться диктофон/</w:t>
            </w:r>
            <w:r w:rsidR="00644061">
              <w:rPr>
                <w:rFonts w:cs="Times New Roman"/>
                <w:sz w:val="20"/>
                <w:szCs w:val="20"/>
              </w:rPr>
              <w:t xml:space="preserve"> </w:t>
            </w:r>
            <w:r w:rsidRPr="00016174">
              <w:rPr>
                <w:rFonts w:cs="Times New Roman"/>
                <w:sz w:val="20"/>
                <w:szCs w:val="20"/>
              </w:rPr>
              <w:t>личное мобильное устройство</w:t>
            </w:r>
            <w:r w:rsidR="00644061">
              <w:rPr>
                <w:rFonts w:cs="Times New Roman"/>
                <w:sz w:val="20"/>
                <w:szCs w:val="20"/>
              </w:rPr>
              <w:t>.</w:t>
            </w:r>
          </w:p>
          <w:p w14:paraId="2ED3A10F" w14:textId="76565320" w:rsidR="00016174" w:rsidRPr="00016174" w:rsidRDefault="00016174" w:rsidP="00644061">
            <w:pPr>
              <w:spacing w:after="60"/>
              <w:rPr>
                <w:rFonts w:cs="Times New Roman"/>
                <w:sz w:val="20"/>
                <w:szCs w:val="20"/>
              </w:rPr>
            </w:pPr>
            <w:r w:rsidRPr="00016174">
              <w:rPr>
                <w:rFonts w:cs="Times New Roman"/>
                <w:sz w:val="20"/>
                <w:szCs w:val="20"/>
              </w:rPr>
              <w:t>При сборе историй в офлайн формате будет использоваться диктофон/</w:t>
            </w:r>
            <w:r w:rsidR="00644061">
              <w:rPr>
                <w:rFonts w:cs="Times New Roman"/>
                <w:sz w:val="20"/>
                <w:szCs w:val="20"/>
              </w:rPr>
              <w:t xml:space="preserve"> </w:t>
            </w:r>
            <w:r w:rsidRPr="00016174">
              <w:rPr>
                <w:rFonts w:cs="Times New Roman"/>
                <w:sz w:val="20"/>
                <w:szCs w:val="20"/>
              </w:rPr>
              <w:t>личное мобильное устройство</w:t>
            </w:r>
            <w:r w:rsidR="00644061">
              <w:rPr>
                <w:rFonts w:cs="Times New Roman"/>
                <w:sz w:val="20"/>
                <w:szCs w:val="20"/>
              </w:rPr>
              <w:t>.</w:t>
            </w:r>
          </w:p>
          <w:p w14:paraId="55C24981" w14:textId="07D67BC4" w:rsidR="00016174" w:rsidRPr="00016174" w:rsidRDefault="00016174" w:rsidP="00644061">
            <w:pPr>
              <w:spacing w:after="60"/>
            </w:pPr>
            <w:r w:rsidRPr="00016174">
              <w:rPr>
                <w:rFonts w:cs="Times New Roman"/>
                <w:sz w:val="20"/>
                <w:szCs w:val="20"/>
              </w:rPr>
              <w:t>Для транскрибации будут использоваться возможности ИИ, корректировать текст будут вручную сотрудники или волонтеры</w:t>
            </w:r>
          </w:p>
        </w:tc>
      </w:tr>
      <w:tr w:rsidR="00016174" w:rsidRPr="00016174" w14:paraId="3E78442F" w14:textId="77777777" w:rsidTr="003F49D1">
        <w:trPr>
          <w:trHeight w:val="1000"/>
        </w:trPr>
        <w:tc>
          <w:tcPr>
            <w:tcW w:w="562" w:type="dxa"/>
          </w:tcPr>
          <w:p w14:paraId="2AAC096D" w14:textId="45D16C55" w:rsidR="00016174" w:rsidRPr="00016174" w:rsidRDefault="00016174" w:rsidP="00016174">
            <w:pPr>
              <w:jc w:val="center"/>
              <w:rPr>
                <w:b/>
                <w:bCs/>
                <w:sz w:val="20"/>
                <w:szCs w:val="20"/>
              </w:rPr>
            </w:pPr>
            <w:r w:rsidRPr="00016174">
              <w:rPr>
                <w:b/>
                <w:bCs/>
                <w:sz w:val="20"/>
                <w:szCs w:val="20"/>
              </w:rPr>
              <w:t>13.</w:t>
            </w:r>
          </w:p>
        </w:tc>
        <w:tc>
          <w:tcPr>
            <w:tcW w:w="5387" w:type="dxa"/>
          </w:tcPr>
          <w:p w14:paraId="24F251D2" w14:textId="458C6D4F" w:rsidR="00016174" w:rsidRPr="00016174" w:rsidRDefault="00016174" w:rsidP="00016174">
            <w:pPr>
              <w:rPr>
                <w:b/>
                <w:bCs/>
              </w:rPr>
            </w:pPr>
            <w:r w:rsidRPr="00016174">
              <w:rPr>
                <w:rFonts w:cs="Times New Roman"/>
                <w:b/>
                <w:bCs/>
                <w:sz w:val="20"/>
                <w:szCs w:val="20"/>
              </w:rPr>
              <w:t>Подход к верификации транскриптов (дети и родители)</w:t>
            </w:r>
          </w:p>
        </w:tc>
        <w:tc>
          <w:tcPr>
            <w:tcW w:w="8469" w:type="dxa"/>
            <w:gridSpan w:val="2"/>
          </w:tcPr>
          <w:p w14:paraId="001CC1AF" w14:textId="500F7EAA" w:rsidR="00016174" w:rsidRPr="00016174" w:rsidRDefault="00016174" w:rsidP="00644061">
            <w:pPr>
              <w:spacing w:after="60"/>
              <w:rPr>
                <w:rFonts w:cs="Times New Roman"/>
                <w:sz w:val="20"/>
                <w:szCs w:val="20"/>
              </w:rPr>
            </w:pPr>
            <w:r w:rsidRPr="00016174">
              <w:rPr>
                <w:rFonts w:cs="Times New Roman"/>
                <w:sz w:val="20"/>
                <w:szCs w:val="20"/>
              </w:rPr>
              <w:t>Родителям тексты историй после транскрибации будут отправлены по электронной почте/</w:t>
            </w:r>
            <w:r w:rsidR="00644061">
              <w:rPr>
                <w:rFonts w:cs="Times New Roman"/>
                <w:sz w:val="20"/>
                <w:szCs w:val="20"/>
              </w:rPr>
              <w:t xml:space="preserve"> </w:t>
            </w:r>
            <w:r w:rsidRPr="00016174">
              <w:rPr>
                <w:rFonts w:cs="Times New Roman"/>
                <w:sz w:val="20"/>
                <w:szCs w:val="20"/>
              </w:rPr>
              <w:t>в мессенджерах.</w:t>
            </w:r>
          </w:p>
          <w:p w14:paraId="6A3F1344" w14:textId="7D7B18FE" w:rsidR="00016174" w:rsidRPr="00016174" w:rsidRDefault="00016174" w:rsidP="00644061">
            <w:pPr>
              <w:spacing w:after="60"/>
              <w:rPr>
                <w:rFonts w:cs="Times New Roman"/>
                <w:sz w:val="20"/>
                <w:szCs w:val="20"/>
              </w:rPr>
            </w:pPr>
            <w:r w:rsidRPr="00016174">
              <w:rPr>
                <w:rFonts w:cs="Times New Roman"/>
                <w:sz w:val="20"/>
                <w:szCs w:val="20"/>
              </w:rPr>
              <w:t>Подросткам тексты историй после транскрибации будут отправлены по электронной почте/в мессенджерах.</w:t>
            </w:r>
          </w:p>
          <w:p w14:paraId="64A58F53" w14:textId="10D2F67E" w:rsidR="00016174" w:rsidRPr="00016174" w:rsidRDefault="00016174" w:rsidP="00644061">
            <w:pPr>
              <w:spacing w:after="60"/>
            </w:pPr>
            <w:r w:rsidRPr="00016174">
              <w:rPr>
                <w:rFonts w:cs="Times New Roman"/>
                <w:sz w:val="20"/>
                <w:szCs w:val="20"/>
              </w:rPr>
              <w:t>Для детей младшего возраста - специалист сверит полученные тексты историй с записью.</w:t>
            </w:r>
          </w:p>
        </w:tc>
      </w:tr>
      <w:tr w:rsidR="00016174" w:rsidRPr="00016174" w14:paraId="777A3ABE" w14:textId="77777777" w:rsidTr="003F49D1">
        <w:trPr>
          <w:trHeight w:val="1397"/>
        </w:trPr>
        <w:tc>
          <w:tcPr>
            <w:tcW w:w="562" w:type="dxa"/>
          </w:tcPr>
          <w:p w14:paraId="18740B2D" w14:textId="76797E61" w:rsidR="00016174" w:rsidRPr="00016174" w:rsidRDefault="00016174" w:rsidP="00016174">
            <w:pPr>
              <w:jc w:val="center"/>
              <w:rPr>
                <w:b/>
                <w:bCs/>
                <w:sz w:val="20"/>
                <w:szCs w:val="20"/>
              </w:rPr>
            </w:pPr>
            <w:r w:rsidRPr="00016174">
              <w:rPr>
                <w:b/>
                <w:bCs/>
                <w:sz w:val="20"/>
                <w:szCs w:val="20"/>
              </w:rPr>
              <w:lastRenderedPageBreak/>
              <w:t>14.</w:t>
            </w:r>
          </w:p>
        </w:tc>
        <w:tc>
          <w:tcPr>
            <w:tcW w:w="5387" w:type="dxa"/>
          </w:tcPr>
          <w:p w14:paraId="36DD6C07" w14:textId="26BD8D2B" w:rsidR="00016174" w:rsidRPr="00016174" w:rsidRDefault="00016174" w:rsidP="00016174">
            <w:pPr>
              <w:rPr>
                <w:b/>
                <w:bCs/>
              </w:rPr>
            </w:pPr>
            <w:r w:rsidRPr="00016174">
              <w:rPr>
                <w:rFonts w:cs="Times New Roman"/>
                <w:b/>
                <w:bCs/>
                <w:sz w:val="20"/>
                <w:szCs w:val="20"/>
              </w:rPr>
              <w:t>Подход к анализу собранных данных (дети и родители)</w:t>
            </w:r>
          </w:p>
        </w:tc>
        <w:tc>
          <w:tcPr>
            <w:tcW w:w="8469" w:type="dxa"/>
            <w:gridSpan w:val="2"/>
          </w:tcPr>
          <w:p w14:paraId="25CC05F7" w14:textId="77777777" w:rsidR="00016174" w:rsidRPr="00016174" w:rsidRDefault="00016174" w:rsidP="00644061">
            <w:pPr>
              <w:spacing w:after="60"/>
              <w:rPr>
                <w:rFonts w:cs="Times New Roman"/>
                <w:sz w:val="20"/>
                <w:szCs w:val="20"/>
              </w:rPr>
            </w:pPr>
            <w:r w:rsidRPr="00016174">
              <w:rPr>
                <w:rFonts w:eastAsia="Times New Roman" w:cs="Times New Roman"/>
                <w:sz w:val="20"/>
                <w:szCs w:val="20"/>
                <w:lang w:eastAsia="ru-RU"/>
              </w:rPr>
              <w:t>Деление на группы не предполагается. При этом истории детей и родителей будут промаркированы по степени участия в проекте (активная работа или пассив), по тому, находится ли семья в остром кризисе или нет, где проживает семья (Москва или регионы), в рамках какого проекта семья получает помощь. Эта маркировка поможет при интерпретации результатов анализа историй.</w:t>
            </w:r>
          </w:p>
          <w:p w14:paraId="1F0DA3B5" w14:textId="77777777" w:rsidR="00016174" w:rsidRPr="00016174" w:rsidRDefault="00016174" w:rsidP="00644061">
            <w:pPr>
              <w:spacing w:after="60"/>
              <w:rPr>
                <w:rFonts w:cs="Times New Roman"/>
                <w:sz w:val="20"/>
                <w:szCs w:val="20"/>
                <w:shd w:val="clear" w:color="auto" w:fill="FFFFFF"/>
              </w:rPr>
            </w:pPr>
            <w:r w:rsidRPr="00016174">
              <w:rPr>
                <w:rFonts w:cs="Times New Roman"/>
                <w:sz w:val="20"/>
                <w:szCs w:val="20"/>
                <w:shd w:val="clear" w:color="auto" w:fill="FFFFFF"/>
              </w:rPr>
              <w:t>Качественный анализ историй.</w:t>
            </w:r>
          </w:p>
          <w:p w14:paraId="694E1B76" w14:textId="77777777" w:rsidR="00016174" w:rsidRPr="00016174" w:rsidRDefault="00016174" w:rsidP="00644061">
            <w:pPr>
              <w:spacing w:after="60"/>
              <w:rPr>
                <w:rFonts w:eastAsia="Times New Roman" w:cs="Times New Roman"/>
                <w:sz w:val="20"/>
                <w:szCs w:val="20"/>
                <w:lang w:eastAsia="ru-RU"/>
              </w:rPr>
            </w:pPr>
            <w:r w:rsidRPr="00016174">
              <w:rPr>
                <w:rFonts w:cs="Times New Roman"/>
                <w:sz w:val="20"/>
                <w:szCs w:val="20"/>
                <w:shd w:val="clear" w:color="auto" w:fill="FFFFFF"/>
              </w:rPr>
              <w:t>Метод анализа данных - обоснованная теория (grounded theory; А.Страусс, Дж.Корбин). Эта теория представляет собой методологию анализа качественных данных, заключающуюся в кодировании, сравнении данных и аналитических понятий, написании рабочих заметок для разработки категорий. Итогом применения обоснованной теории является создание теоретической модели, которая объясняет изучаемое явление. Истории от детей и родителей будут анализироваться отдельно.</w:t>
            </w:r>
          </w:p>
          <w:p w14:paraId="74806D5C" w14:textId="77777777" w:rsidR="00016174" w:rsidRPr="00016174" w:rsidRDefault="00016174" w:rsidP="00644061">
            <w:pPr>
              <w:spacing w:after="60"/>
              <w:rPr>
                <w:rFonts w:cs="Times New Roman"/>
                <w:sz w:val="20"/>
                <w:szCs w:val="20"/>
              </w:rPr>
            </w:pPr>
            <w:r w:rsidRPr="00016174">
              <w:rPr>
                <w:rFonts w:cs="Times New Roman"/>
                <w:sz w:val="20"/>
                <w:szCs w:val="20"/>
              </w:rPr>
              <w:t>Количественный анализ историй.</w:t>
            </w:r>
          </w:p>
          <w:p w14:paraId="7DF0470C" w14:textId="65D1D64E" w:rsidR="00016174" w:rsidRPr="00644061" w:rsidRDefault="00016174" w:rsidP="00644061">
            <w:pPr>
              <w:spacing w:after="60"/>
              <w:rPr>
                <w:rFonts w:cs="Times New Roman"/>
                <w:b/>
                <w:bCs/>
                <w:sz w:val="20"/>
                <w:szCs w:val="20"/>
              </w:rPr>
            </w:pPr>
            <w:r w:rsidRPr="00644061">
              <w:rPr>
                <w:rFonts w:cs="Times New Roman"/>
                <w:b/>
                <w:bCs/>
                <w:sz w:val="20"/>
                <w:szCs w:val="20"/>
              </w:rPr>
              <w:t>По родителям будет подсчитано</w:t>
            </w:r>
          </w:p>
          <w:p w14:paraId="05E29578" w14:textId="77777777" w:rsidR="00016174" w:rsidRPr="00016174" w:rsidRDefault="00016174" w:rsidP="00644061">
            <w:pPr>
              <w:spacing w:after="60"/>
              <w:rPr>
                <w:rFonts w:cs="Times New Roman"/>
                <w:sz w:val="20"/>
                <w:szCs w:val="20"/>
              </w:rPr>
            </w:pPr>
            <w:r w:rsidRPr="00016174">
              <w:rPr>
                <w:rFonts w:cs="Times New Roman"/>
                <w:sz w:val="20"/>
                <w:szCs w:val="20"/>
              </w:rPr>
              <w:t>Число историй родителей, в которых упоминается:</w:t>
            </w:r>
          </w:p>
          <w:p w14:paraId="608CC4AE" w14:textId="5124CC5E" w:rsidR="00016174" w:rsidRPr="00644061" w:rsidRDefault="00016174" w:rsidP="00A00846">
            <w:pPr>
              <w:pStyle w:val="a4"/>
              <w:numPr>
                <w:ilvl w:val="0"/>
                <w:numId w:val="12"/>
              </w:numPr>
              <w:spacing w:after="60"/>
              <w:ind w:left="459" w:hanging="357"/>
              <w:rPr>
                <w:rFonts w:cs="Times New Roman"/>
                <w:sz w:val="20"/>
                <w:szCs w:val="20"/>
              </w:rPr>
            </w:pPr>
            <w:r w:rsidRPr="00644061">
              <w:rPr>
                <w:rFonts w:cs="Times New Roman"/>
                <w:sz w:val="20"/>
                <w:szCs w:val="20"/>
              </w:rPr>
              <w:t>что родители начали лучше понимать проблемы/</w:t>
            </w:r>
            <w:r w:rsidR="00644061">
              <w:rPr>
                <w:rFonts w:cs="Times New Roman"/>
                <w:sz w:val="20"/>
                <w:szCs w:val="20"/>
              </w:rPr>
              <w:t xml:space="preserve"> </w:t>
            </w:r>
            <w:r w:rsidRPr="00644061">
              <w:rPr>
                <w:rFonts w:cs="Times New Roman"/>
                <w:sz w:val="20"/>
                <w:szCs w:val="20"/>
              </w:rPr>
              <w:t>особенности приемного ребенка</w:t>
            </w:r>
          </w:p>
          <w:p w14:paraId="136227DF" w14:textId="0D8F6A05" w:rsidR="00016174" w:rsidRPr="00644061" w:rsidRDefault="00016174" w:rsidP="00A00846">
            <w:pPr>
              <w:pStyle w:val="a4"/>
              <w:numPr>
                <w:ilvl w:val="0"/>
                <w:numId w:val="12"/>
              </w:numPr>
              <w:spacing w:after="60"/>
              <w:ind w:left="459" w:hanging="357"/>
              <w:rPr>
                <w:rFonts w:cs="Times New Roman"/>
                <w:sz w:val="20"/>
                <w:szCs w:val="20"/>
              </w:rPr>
            </w:pPr>
            <w:r w:rsidRPr="00644061">
              <w:rPr>
                <w:rFonts w:cs="Times New Roman"/>
                <w:sz w:val="20"/>
                <w:szCs w:val="20"/>
              </w:rPr>
              <w:t>что семья стала более самостоятельна в решении возникающих сложностей</w:t>
            </w:r>
          </w:p>
          <w:p w14:paraId="37A055A0" w14:textId="0911A522" w:rsidR="00016174" w:rsidRPr="00644061" w:rsidRDefault="00016174" w:rsidP="00A00846">
            <w:pPr>
              <w:pStyle w:val="a4"/>
              <w:numPr>
                <w:ilvl w:val="0"/>
                <w:numId w:val="12"/>
              </w:numPr>
              <w:spacing w:after="60"/>
              <w:ind w:left="459" w:hanging="357"/>
              <w:rPr>
                <w:rFonts w:cs="Times New Roman"/>
                <w:sz w:val="20"/>
                <w:szCs w:val="20"/>
              </w:rPr>
            </w:pPr>
            <w:r w:rsidRPr="00644061">
              <w:rPr>
                <w:rFonts w:cs="Times New Roman"/>
                <w:sz w:val="20"/>
                <w:szCs w:val="20"/>
              </w:rPr>
              <w:t>что родители чувствуют себя более эмоционально устойчивыми</w:t>
            </w:r>
          </w:p>
          <w:p w14:paraId="2D4E19C0" w14:textId="77777777" w:rsidR="00644061" w:rsidRPr="00644061" w:rsidRDefault="00016174" w:rsidP="00A00846">
            <w:pPr>
              <w:pStyle w:val="a4"/>
              <w:numPr>
                <w:ilvl w:val="0"/>
                <w:numId w:val="12"/>
              </w:numPr>
              <w:spacing w:after="60"/>
              <w:ind w:left="459" w:hanging="357"/>
              <w:rPr>
                <w:rFonts w:cs="Times New Roman"/>
                <w:sz w:val="20"/>
                <w:szCs w:val="20"/>
              </w:rPr>
            </w:pPr>
            <w:r w:rsidRPr="00644061">
              <w:rPr>
                <w:rFonts w:cs="Times New Roman"/>
                <w:sz w:val="20"/>
                <w:szCs w:val="20"/>
              </w:rPr>
              <w:t>что семья стала более адаптирована к обществу</w:t>
            </w:r>
            <w:r w:rsidR="00644061" w:rsidRPr="00644061">
              <w:rPr>
                <w:rFonts w:cs="Times New Roman"/>
                <w:sz w:val="20"/>
                <w:szCs w:val="20"/>
              </w:rPr>
              <w:t>.</w:t>
            </w:r>
          </w:p>
          <w:p w14:paraId="66C18B4E" w14:textId="2DB5AA2C" w:rsidR="00016174" w:rsidRPr="00644061" w:rsidRDefault="00016174" w:rsidP="00644061">
            <w:pPr>
              <w:spacing w:after="60"/>
              <w:rPr>
                <w:rFonts w:cs="Times New Roman"/>
                <w:sz w:val="20"/>
                <w:szCs w:val="20"/>
              </w:rPr>
            </w:pPr>
            <w:r w:rsidRPr="00016174">
              <w:rPr>
                <w:rFonts w:cs="Times New Roman"/>
                <w:sz w:val="20"/>
                <w:szCs w:val="20"/>
                <w:shd w:val="clear" w:color="auto" w:fill="FFFFFF"/>
              </w:rPr>
              <w:t>Число историй родителей, которые связывают произошедшие изменения с участие в проекте Фонда</w:t>
            </w:r>
          </w:p>
          <w:p w14:paraId="2A0A13E4" w14:textId="3E174F12" w:rsidR="00016174" w:rsidRPr="00644061" w:rsidRDefault="00016174" w:rsidP="00644061">
            <w:pPr>
              <w:spacing w:after="60"/>
              <w:rPr>
                <w:rFonts w:cs="Times New Roman"/>
                <w:b/>
                <w:bCs/>
                <w:sz w:val="20"/>
                <w:szCs w:val="20"/>
                <w:shd w:val="clear" w:color="auto" w:fill="FFFFFF"/>
              </w:rPr>
            </w:pPr>
            <w:r w:rsidRPr="00644061">
              <w:rPr>
                <w:rFonts w:cs="Times New Roman"/>
                <w:b/>
                <w:bCs/>
                <w:sz w:val="20"/>
                <w:szCs w:val="20"/>
                <w:shd w:val="clear" w:color="auto" w:fill="FFFFFF"/>
              </w:rPr>
              <w:t>По детям</w:t>
            </w:r>
          </w:p>
          <w:p w14:paraId="5FA9E286" w14:textId="77777777" w:rsidR="00016174" w:rsidRPr="00016174" w:rsidRDefault="00016174" w:rsidP="00644061">
            <w:pPr>
              <w:spacing w:after="60"/>
              <w:rPr>
                <w:rFonts w:cs="Times New Roman"/>
                <w:sz w:val="20"/>
                <w:szCs w:val="20"/>
                <w:shd w:val="clear" w:color="auto" w:fill="FFFFFF"/>
              </w:rPr>
            </w:pPr>
            <w:r w:rsidRPr="00016174">
              <w:rPr>
                <w:rFonts w:cs="Times New Roman"/>
                <w:sz w:val="20"/>
                <w:szCs w:val="20"/>
                <w:shd w:val="clear" w:color="auto" w:fill="FFFFFF"/>
              </w:rPr>
              <w:t>Число историй детей, в которых упоминается:</w:t>
            </w:r>
          </w:p>
          <w:p w14:paraId="13642093" w14:textId="0B655303" w:rsidR="00016174" w:rsidRPr="00016174" w:rsidRDefault="00016174" w:rsidP="00A00846">
            <w:pPr>
              <w:pStyle w:val="a4"/>
              <w:numPr>
                <w:ilvl w:val="0"/>
                <w:numId w:val="12"/>
              </w:numPr>
              <w:spacing w:after="60"/>
              <w:ind w:left="459" w:hanging="357"/>
              <w:rPr>
                <w:rFonts w:cs="Times New Roman"/>
                <w:sz w:val="20"/>
                <w:szCs w:val="20"/>
                <w:shd w:val="clear" w:color="auto" w:fill="FFFFFF"/>
              </w:rPr>
            </w:pPr>
            <w:r w:rsidRPr="00016174">
              <w:rPr>
                <w:rFonts w:cs="Times New Roman"/>
                <w:sz w:val="20"/>
                <w:szCs w:val="20"/>
                <w:shd w:val="clear" w:color="auto" w:fill="FFFFFF"/>
              </w:rPr>
              <w:t>благоприятное/</w:t>
            </w:r>
            <w:r w:rsidR="00644061">
              <w:rPr>
                <w:rFonts w:cs="Times New Roman"/>
                <w:sz w:val="20"/>
                <w:szCs w:val="20"/>
                <w:shd w:val="clear" w:color="auto" w:fill="FFFFFF"/>
              </w:rPr>
              <w:t xml:space="preserve"> </w:t>
            </w:r>
            <w:r w:rsidRPr="00016174">
              <w:rPr>
                <w:rFonts w:cs="Times New Roman"/>
                <w:sz w:val="20"/>
                <w:szCs w:val="20"/>
                <w:shd w:val="clear" w:color="auto" w:fill="FFFFFF"/>
              </w:rPr>
              <w:t>неблагоприятное эмоциональное состояние ребенка в настоящий момент</w:t>
            </w:r>
          </w:p>
          <w:p w14:paraId="03425E7B" w14:textId="0BC122EB" w:rsidR="00016174" w:rsidRPr="00016174" w:rsidRDefault="00016174" w:rsidP="00A00846">
            <w:pPr>
              <w:pStyle w:val="a4"/>
              <w:numPr>
                <w:ilvl w:val="0"/>
                <w:numId w:val="12"/>
              </w:numPr>
              <w:spacing w:after="60"/>
              <w:ind w:left="459" w:hanging="357"/>
              <w:rPr>
                <w:rFonts w:cs="Times New Roman"/>
                <w:sz w:val="20"/>
                <w:szCs w:val="20"/>
                <w:shd w:val="clear" w:color="auto" w:fill="FFFFFF"/>
              </w:rPr>
            </w:pPr>
            <w:r w:rsidRPr="00016174">
              <w:rPr>
                <w:rFonts w:cs="Times New Roman"/>
                <w:sz w:val="20"/>
                <w:szCs w:val="20"/>
                <w:shd w:val="clear" w:color="auto" w:fill="FFFFFF"/>
              </w:rPr>
              <w:t>замещающие родители, которые помогли/</w:t>
            </w:r>
            <w:r w:rsidR="00644061">
              <w:rPr>
                <w:rFonts w:cs="Times New Roman"/>
                <w:sz w:val="20"/>
                <w:szCs w:val="20"/>
                <w:shd w:val="clear" w:color="auto" w:fill="FFFFFF"/>
              </w:rPr>
              <w:t xml:space="preserve"> </w:t>
            </w:r>
            <w:r w:rsidRPr="00016174">
              <w:rPr>
                <w:rFonts w:cs="Times New Roman"/>
                <w:sz w:val="20"/>
                <w:szCs w:val="20"/>
                <w:shd w:val="clear" w:color="auto" w:fill="FFFFFF"/>
              </w:rPr>
              <w:t>не помогли справиться с трудностями</w:t>
            </w:r>
          </w:p>
          <w:p w14:paraId="242F3534" w14:textId="3D93B2DA" w:rsidR="00016174" w:rsidRPr="00016174" w:rsidRDefault="00016174" w:rsidP="00A00846">
            <w:pPr>
              <w:pStyle w:val="a4"/>
              <w:numPr>
                <w:ilvl w:val="0"/>
                <w:numId w:val="12"/>
              </w:numPr>
              <w:spacing w:after="60"/>
              <w:ind w:left="459" w:hanging="357"/>
              <w:rPr>
                <w:rFonts w:cs="Times New Roman"/>
                <w:sz w:val="20"/>
                <w:szCs w:val="20"/>
                <w:shd w:val="clear" w:color="auto" w:fill="FFFFFF"/>
              </w:rPr>
            </w:pPr>
            <w:r w:rsidRPr="00016174">
              <w:rPr>
                <w:rFonts w:cs="Times New Roman"/>
                <w:sz w:val="20"/>
                <w:szCs w:val="20"/>
                <w:shd w:val="clear" w:color="auto" w:fill="FFFFFF"/>
              </w:rPr>
              <w:t>благоприятный/неблагоприятный сценарий будущего</w:t>
            </w:r>
          </w:p>
          <w:p w14:paraId="4218DF4A" w14:textId="14B59FB0" w:rsidR="00016174" w:rsidRPr="00644061" w:rsidRDefault="00016174" w:rsidP="00644061">
            <w:pPr>
              <w:spacing w:after="60"/>
              <w:rPr>
                <w:rFonts w:cs="Times New Roman"/>
                <w:b/>
                <w:bCs/>
                <w:sz w:val="20"/>
                <w:szCs w:val="20"/>
                <w:shd w:val="clear" w:color="auto" w:fill="FFFFFF"/>
              </w:rPr>
            </w:pPr>
            <w:r w:rsidRPr="00644061">
              <w:rPr>
                <w:rFonts w:cs="Times New Roman"/>
                <w:b/>
                <w:bCs/>
                <w:sz w:val="20"/>
                <w:szCs w:val="20"/>
                <w:shd w:val="clear" w:color="auto" w:fill="FFFFFF"/>
              </w:rPr>
              <w:t>По родителям и детям вместе</w:t>
            </w:r>
          </w:p>
          <w:p w14:paraId="4F3AEABB" w14:textId="77777777" w:rsidR="00016174" w:rsidRPr="00016174" w:rsidRDefault="00016174" w:rsidP="00644061">
            <w:pPr>
              <w:spacing w:after="60"/>
              <w:rPr>
                <w:rFonts w:cs="Times New Roman"/>
                <w:sz w:val="20"/>
                <w:szCs w:val="20"/>
                <w:shd w:val="clear" w:color="auto" w:fill="FFFFFF"/>
              </w:rPr>
            </w:pPr>
            <w:r w:rsidRPr="00016174">
              <w:rPr>
                <w:rFonts w:cs="Times New Roman"/>
                <w:sz w:val="20"/>
                <w:szCs w:val="20"/>
                <w:shd w:val="clear" w:color="auto" w:fill="FFFFFF"/>
              </w:rPr>
              <w:t>Число семей, в которых синхронизировано видение:</w:t>
            </w:r>
          </w:p>
          <w:p w14:paraId="63062BF2" w14:textId="77777777" w:rsidR="00644061" w:rsidRDefault="00016174" w:rsidP="00A00846">
            <w:pPr>
              <w:pStyle w:val="a4"/>
              <w:numPr>
                <w:ilvl w:val="0"/>
                <w:numId w:val="12"/>
              </w:numPr>
              <w:spacing w:after="60"/>
              <w:ind w:left="459" w:hanging="357"/>
              <w:rPr>
                <w:rFonts w:cs="Times New Roman"/>
                <w:sz w:val="20"/>
                <w:szCs w:val="20"/>
                <w:shd w:val="clear" w:color="auto" w:fill="FFFFFF"/>
              </w:rPr>
            </w:pPr>
            <w:r w:rsidRPr="00016174">
              <w:rPr>
                <w:rFonts w:cs="Times New Roman"/>
                <w:sz w:val="20"/>
                <w:szCs w:val="20"/>
                <w:shd w:val="clear" w:color="auto" w:fill="FFFFFF"/>
              </w:rPr>
              <w:t>семейной ситуации в настоящем</w:t>
            </w:r>
          </w:p>
          <w:p w14:paraId="5412DB3F" w14:textId="15C5DEEF" w:rsidR="00016174" w:rsidRPr="00016174" w:rsidRDefault="00016174" w:rsidP="00A00846">
            <w:pPr>
              <w:pStyle w:val="a4"/>
              <w:numPr>
                <w:ilvl w:val="0"/>
                <w:numId w:val="12"/>
              </w:numPr>
              <w:spacing w:after="60"/>
              <w:ind w:left="459" w:hanging="357"/>
              <w:rPr>
                <w:rFonts w:cs="Times New Roman"/>
                <w:sz w:val="20"/>
                <w:szCs w:val="20"/>
                <w:shd w:val="clear" w:color="auto" w:fill="FFFFFF"/>
              </w:rPr>
            </w:pPr>
            <w:r w:rsidRPr="00016174">
              <w:rPr>
                <w:rFonts w:cs="Times New Roman"/>
                <w:sz w:val="20"/>
                <w:szCs w:val="20"/>
                <w:shd w:val="clear" w:color="auto" w:fill="FFFFFF"/>
              </w:rPr>
              <w:t xml:space="preserve">произошедших изменений </w:t>
            </w:r>
          </w:p>
          <w:p w14:paraId="20D0708B" w14:textId="585E1BA4" w:rsidR="00016174" w:rsidRPr="00016174" w:rsidRDefault="00016174" w:rsidP="00A00846">
            <w:pPr>
              <w:pStyle w:val="a4"/>
              <w:numPr>
                <w:ilvl w:val="0"/>
                <w:numId w:val="12"/>
              </w:numPr>
              <w:spacing w:after="60"/>
              <w:ind w:left="459" w:hanging="357"/>
            </w:pPr>
            <w:r w:rsidRPr="00016174">
              <w:rPr>
                <w:rFonts w:cs="Times New Roman"/>
                <w:sz w:val="20"/>
                <w:szCs w:val="20"/>
                <w:shd w:val="clear" w:color="auto" w:fill="FFFFFF"/>
              </w:rPr>
              <w:t>будущего</w:t>
            </w:r>
          </w:p>
        </w:tc>
      </w:tr>
      <w:tr w:rsidR="00016174" w:rsidRPr="00016174" w14:paraId="5748ECBC" w14:textId="77777777" w:rsidTr="00A00846">
        <w:trPr>
          <w:trHeight w:val="2586"/>
        </w:trPr>
        <w:tc>
          <w:tcPr>
            <w:tcW w:w="562" w:type="dxa"/>
          </w:tcPr>
          <w:p w14:paraId="78F45E14" w14:textId="3EDFDA4C" w:rsidR="00016174" w:rsidRPr="00016174" w:rsidRDefault="00016174" w:rsidP="00016174">
            <w:pPr>
              <w:jc w:val="center"/>
              <w:rPr>
                <w:b/>
                <w:bCs/>
                <w:sz w:val="20"/>
                <w:szCs w:val="20"/>
              </w:rPr>
            </w:pPr>
            <w:r w:rsidRPr="00016174">
              <w:rPr>
                <w:b/>
                <w:bCs/>
                <w:sz w:val="20"/>
                <w:szCs w:val="20"/>
              </w:rPr>
              <w:lastRenderedPageBreak/>
              <w:t>15.</w:t>
            </w:r>
          </w:p>
        </w:tc>
        <w:tc>
          <w:tcPr>
            <w:tcW w:w="5387" w:type="dxa"/>
          </w:tcPr>
          <w:p w14:paraId="2AEED127" w14:textId="1F90E4C7" w:rsidR="00016174" w:rsidRPr="00016174" w:rsidRDefault="00016174" w:rsidP="00016174">
            <w:pPr>
              <w:rPr>
                <w:rFonts w:cs="Times New Roman"/>
                <w:b/>
                <w:bCs/>
                <w:sz w:val="20"/>
                <w:szCs w:val="20"/>
              </w:rPr>
            </w:pPr>
            <w:r w:rsidRPr="00016174">
              <w:rPr>
                <w:rFonts w:cs="Times New Roman"/>
                <w:b/>
                <w:bCs/>
                <w:sz w:val="20"/>
                <w:szCs w:val="20"/>
              </w:rPr>
              <w:t>Подходы к верификации результатов анализа, обеспечение надежности данных, в т.ч. про сравнение полученных данных с уже имеющимися</w:t>
            </w:r>
          </w:p>
          <w:p w14:paraId="51CA204C" w14:textId="77777777" w:rsidR="00016174" w:rsidRPr="00016174" w:rsidRDefault="00016174" w:rsidP="00016174">
            <w:pPr>
              <w:rPr>
                <w:b/>
                <w:bCs/>
              </w:rPr>
            </w:pPr>
          </w:p>
        </w:tc>
        <w:tc>
          <w:tcPr>
            <w:tcW w:w="8469" w:type="dxa"/>
            <w:gridSpan w:val="2"/>
          </w:tcPr>
          <w:p w14:paraId="32BA1694" w14:textId="2DC01F4F" w:rsidR="00016174" w:rsidRPr="00016174" w:rsidRDefault="00016174" w:rsidP="00A00846">
            <w:pPr>
              <w:spacing w:after="60"/>
              <w:rPr>
                <w:rFonts w:cs="Times New Roman"/>
                <w:sz w:val="20"/>
                <w:szCs w:val="20"/>
              </w:rPr>
            </w:pPr>
            <w:r w:rsidRPr="00016174">
              <w:rPr>
                <w:rFonts w:cs="Times New Roman"/>
                <w:sz w:val="20"/>
                <w:szCs w:val="20"/>
              </w:rPr>
              <w:t>Истории будут собирать специалист</w:t>
            </w:r>
            <w:r w:rsidR="00A00846">
              <w:rPr>
                <w:rFonts w:cs="Times New Roman"/>
                <w:sz w:val="20"/>
                <w:szCs w:val="20"/>
              </w:rPr>
              <w:t>ы</w:t>
            </w:r>
            <w:r w:rsidRPr="00016174">
              <w:rPr>
                <w:rFonts w:cs="Times New Roman"/>
                <w:sz w:val="20"/>
                <w:szCs w:val="20"/>
              </w:rPr>
              <w:t>, которые хорошо знают семью. Для обеспечения единого подхода к бору историй будет проведена общая встреча для всех специалистов, которые будут собирать истории. Риски расхождения в сборе историй минимальны, т.к. сбором будет заниматься команда, работающая в едином подходе и по единым принципам.</w:t>
            </w:r>
          </w:p>
          <w:p w14:paraId="2800F2A6" w14:textId="77777777" w:rsidR="00016174" w:rsidRPr="00016174" w:rsidRDefault="00016174" w:rsidP="00A00846">
            <w:pPr>
              <w:spacing w:after="60"/>
              <w:rPr>
                <w:rFonts w:cs="Times New Roman"/>
                <w:sz w:val="20"/>
                <w:szCs w:val="20"/>
              </w:rPr>
            </w:pPr>
            <w:r w:rsidRPr="00016174">
              <w:rPr>
                <w:rFonts w:cs="Times New Roman"/>
                <w:sz w:val="20"/>
                <w:szCs w:val="20"/>
              </w:rPr>
              <w:t>Данные количественного анализа историй от родителей будут сравниваться с имеющимися количественными данными, полученными в ходе опроса родителей (см. п. 4).</w:t>
            </w:r>
          </w:p>
          <w:p w14:paraId="5EC8C560" w14:textId="05D50B2C" w:rsidR="00016174" w:rsidRPr="00A00846" w:rsidRDefault="00016174" w:rsidP="00A00846">
            <w:pPr>
              <w:spacing w:after="60"/>
              <w:rPr>
                <w:rFonts w:cs="Times New Roman"/>
                <w:sz w:val="20"/>
                <w:szCs w:val="20"/>
              </w:rPr>
            </w:pPr>
            <w:r w:rsidRPr="00016174">
              <w:rPr>
                <w:rFonts w:cs="Times New Roman"/>
                <w:sz w:val="20"/>
                <w:szCs w:val="20"/>
              </w:rPr>
              <w:t>Результаты качественного анализа данных будут сравниваться с имеющейся логической моделью программы.</w:t>
            </w:r>
          </w:p>
        </w:tc>
      </w:tr>
      <w:tr w:rsidR="00016174" w:rsidRPr="00016174" w14:paraId="57FC9E3E" w14:textId="77777777" w:rsidTr="003F49D1">
        <w:trPr>
          <w:trHeight w:val="1155"/>
        </w:trPr>
        <w:tc>
          <w:tcPr>
            <w:tcW w:w="562" w:type="dxa"/>
          </w:tcPr>
          <w:p w14:paraId="019715B2" w14:textId="603E7116" w:rsidR="00016174" w:rsidRPr="00016174" w:rsidRDefault="00016174" w:rsidP="00016174">
            <w:pPr>
              <w:jc w:val="center"/>
              <w:rPr>
                <w:b/>
                <w:bCs/>
                <w:sz w:val="20"/>
                <w:szCs w:val="20"/>
              </w:rPr>
            </w:pPr>
            <w:r w:rsidRPr="00016174">
              <w:rPr>
                <w:b/>
                <w:bCs/>
                <w:sz w:val="20"/>
                <w:szCs w:val="20"/>
              </w:rPr>
              <w:t>16.</w:t>
            </w:r>
          </w:p>
        </w:tc>
        <w:tc>
          <w:tcPr>
            <w:tcW w:w="5387" w:type="dxa"/>
          </w:tcPr>
          <w:p w14:paraId="1C28075D" w14:textId="2B16DEB2" w:rsidR="00016174" w:rsidRPr="00016174" w:rsidRDefault="00016174" w:rsidP="00016174">
            <w:pPr>
              <w:rPr>
                <w:b/>
                <w:bCs/>
              </w:rPr>
            </w:pPr>
            <w:r w:rsidRPr="00016174">
              <w:rPr>
                <w:rFonts w:cs="Times New Roman"/>
                <w:b/>
                <w:bCs/>
                <w:sz w:val="20"/>
                <w:szCs w:val="20"/>
              </w:rPr>
              <w:t>Подход к обсуждению результатов анализа совместно с благополучателями</w:t>
            </w:r>
          </w:p>
        </w:tc>
        <w:tc>
          <w:tcPr>
            <w:tcW w:w="8469" w:type="dxa"/>
            <w:gridSpan w:val="2"/>
          </w:tcPr>
          <w:p w14:paraId="48C56691" w14:textId="3A2EAFA5" w:rsidR="00016174" w:rsidRPr="00016174" w:rsidRDefault="00016174" w:rsidP="00A00846">
            <w:r w:rsidRPr="00016174">
              <w:rPr>
                <w:rFonts w:eastAsia="Times New Roman" w:cs="Times New Roman"/>
                <w:w w:val="99"/>
                <w:sz w:val="20"/>
                <w:szCs w:val="20"/>
              </w:rPr>
              <w:t>С</w:t>
            </w:r>
            <w:r w:rsidRPr="00016174">
              <w:rPr>
                <w:rFonts w:eastAsia="Times New Roman" w:cs="Times New Roman"/>
                <w:sz w:val="20"/>
                <w:szCs w:val="20"/>
              </w:rPr>
              <w:t>о</w:t>
            </w:r>
            <w:r w:rsidRPr="00016174">
              <w:rPr>
                <w:rFonts w:eastAsia="Times New Roman" w:cs="Times New Roman"/>
                <w:w w:val="99"/>
                <w:sz w:val="20"/>
                <w:szCs w:val="20"/>
              </w:rPr>
              <w:t>б</w:t>
            </w:r>
            <w:r w:rsidRPr="00016174">
              <w:rPr>
                <w:rFonts w:eastAsia="Times New Roman" w:cs="Times New Roman"/>
                <w:sz w:val="20"/>
                <w:szCs w:val="20"/>
              </w:rPr>
              <w:t>р</w:t>
            </w:r>
            <w:r w:rsidRPr="00016174">
              <w:rPr>
                <w:rFonts w:eastAsia="Times New Roman" w:cs="Times New Roman"/>
                <w:w w:val="99"/>
                <w:sz w:val="20"/>
                <w:szCs w:val="20"/>
              </w:rPr>
              <w:t>а</w:t>
            </w:r>
            <w:r w:rsidRPr="00016174">
              <w:rPr>
                <w:rFonts w:eastAsia="Times New Roman" w:cs="Times New Roman"/>
                <w:sz w:val="20"/>
                <w:szCs w:val="20"/>
              </w:rPr>
              <w:t>нны</w:t>
            </w:r>
            <w:r w:rsidRPr="00016174">
              <w:rPr>
                <w:rFonts w:eastAsia="Times New Roman" w:cs="Times New Roman"/>
                <w:w w:val="99"/>
                <w:sz w:val="20"/>
                <w:szCs w:val="20"/>
              </w:rPr>
              <w:t>е</w:t>
            </w:r>
            <w:r w:rsidRPr="00016174">
              <w:rPr>
                <w:rFonts w:eastAsia="Times New Roman" w:cs="Times New Roman"/>
                <w:sz w:val="20"/>
                <w:szCs w:val="20"/>
              </w:rPr>
              <w:t xml:space="preserve"> </w:t>
            </w:r>
            <w:r w:rsidRPr="00016174">
              <w:rPr>
                <w:rFonts w:eastAsia="Times New Roman" w:cs="Times New Roman"/>
                <w:w w:val="99"/>
                <w:sz w:val="20"/>
                <w:szCs w:val="20"/>
              </w:rPr>
              <w:t>да</w:t>
            </w:r>
            <w:r w:rsidRPr="00016174">
              <w:rPr>
                <w:rFonts w:eastAsia="Times New Roman" w:cs="Times New Roman"/>
                <w:sz w:val="20"/>
                <w:szCs w:val="20"/>
              </w:rPr>
              <w:t>нны</w:t>
            </w:r>
            <w:r w:rsidRPr="00016174">
              <w:rPr>
                <w:rFonts w:eastAsia="Times New Roman" w:cs="Times New Roman"/>
                <w:w w:val="99"/>
                <w:sz w:val="20"/>
                <w:szCs w:val="20"/>
              </w:rPr>
              <w:t>е</w:t>
            </w:r>
            <w:r w:rsidRPr="00016174">
              <w:rPr>
                <w:rFonts w:eastAsia="Times New Roman" w:cs="Times New Roman"/>
                <w:sz w:val="20"/>
                <w:szCs w:val="20"/>
              </w:rPr>
              <w:t xml:space="preserve"> </w:t>
            </w:r>
            <w:r w:rsidRPr="00016174">
              <w:rPr>
                <w:rFonts w:eastAsia="Times New Roman" w:cs="Times New Roman"/>
                <w:w w:val="99"/>
                <w:sz w:val="20"/>
                <w:szCs w:val="20"/>
              </w:rPr>
              <w:t>б</w:t>
            </w:r>
            <w:r w:rsidRPr="00016174">
              <w:rPr>
                <w:rFonts w:eastAsia="Times New Roman" w:cs="Times New Roman"/>
                <w:sz w:val="20"/>
                <w:szCs w:val="20"/>
              </w:rPr>
              <w:t>у</w:t>
            </w:r>
            <w:r w:rsidRPr="00016174">
              <w:rPr>
                <w:rFonts w:eastAsia="Times New Roman" w:cs="Times New Roman"/>
                <w:w w:val="99"/>
                <w:sz w:val="20"/>
                <w:szCs w:val="20"/>
              </w:rPr>
              <w:t>д</w:t>
            </w:r>
            <w:r w:rsidRPr="00016174">
              <w:rPr>
                <w:rFonts w:eastAsia="Times New Roman" w:cs="Times New Roman"/>
                <w:sz w:val="20"/>
                <w:szCs w:val="20"/>
              </w:rPr>
              <w:t>у</w:t>
            </w:r>
            <w:r w:rsidRPr="00016174">
              <w:rPr>
                <w:rFonts w:eastAsia="Times New Roman" w:cs="Times New Roman"/>
                <w:w w:val="99"/>
                <w:sz w:val="20"/>
                <w:szCs w:val="20"/>
              </w:rPr>
              <w:t>т</w:t>
            </w:r>
            <w:r w:rsidRPr="00016174">
              <w:rPr>
                <w:rFonts w:eastAsia="Times New Roman" w:cs="Times New Roman"/>
                <w:sz w:val="20"/>
                <w:szCs w:val="20"/>
              </w:rPr>
              <w:t xml:space="preserve"> пр</w:t>
            </w:r>
            <w:r w:rsidRPr="00016174">
              <w:rPr>
                <w:rFonts w:eastAsia="Times New Roman" w:cs="Times New Roman"/>
                <w:w w:val="99"/>
                <w:sz w:val="20"/>
                <w:szCs w:val="20"/>
              </w:rPr>
              <w:t>едва</w:t>
            </w:r>
            <w:r w:rsidRPr="00016174">
              <w:rPr>
                <w:rFonts w:eastAsia="Times New Roman" w:cs="Times New Roman"/>
                <w:sz w:val="20"/>
                <w:szCs w:val="20"/>
              </w:rPr>
              <w:t>рит</w:t>
            </w:r>
            <w:r w:rsidRPr="00016174">
              <w:rPr>
                <w:rFonts w:eastAsia="Times New Roman" w:cs="Times New Roman"/>
                <w:w w:val="99"/>
                <w:sz w:val="20"/>
                <w:szCs w:val="20"/>
              </w:rPr>
              <w:t>ел</w:t>
            </w:r>
            <w:r w:rsidRPr="00016174">
              <w:rPr>
                <w:rFonts w:eastAsia="Times New Roman" w:cs="Times New Roman"/>
                <w:sz w:val="20"/>
                <w:szCs w:val="20"/>
              </w:rPr>
              <w:t xml:space="preserve">ьно </w:t>
            </w:r>
            <w:r w:rsidRPr="00016174">
              <w:rPr>
                <w:rFonts w:eastAsia="Times New Roman" w:cs="Times New Roman"/>
                <w:w w:val="99"/>
                <w:sz w:val="20"/>
                <w:szCs w:val="20"/>
              </w:rPr>
              <w:t>с</w:t>
            </w:r>
            <w:r w:rsidRPr="00016174">
              <w:rPr>
                <w:rFonts w:eastAsia="Times New Roman" w:cs="Times New Roman"/>
                <w:sz w:val="20"/>
                <w:szCs w:val="20"/>
              </w:rPr>
              <w:t>тру</w:t>
            </w:r>
            <w:r w:rsidRPr="00016174">
              <w:rPr>
                <w:rFonts w:eastAsia="Times New Roman" w:cs="Times New Roman"/>
                <w:w w:val="99"/>
                <w:sz w:val="20"/>
                <w:szCs w:val="20"/>
              </w:rPr>
              <w:t>к</w:t>
            </w:r>
            <w:r w:rsidRPr="00016174">
              <w:rPr>
                <w:rFonts w:eastAsia="Times New Roman" w:cs="Times New Roman"/>
                <w:sz w:val="20"/>
                <w:szCs w:val="20"/>
              </w:rPr>
              <w:t>туриро</w:t>
            </w:r>
            <w:r w:rsidRPr="00016174">
              <w:rPr>
                <w:rFonts w:eastAsia="Times New Roman" w:cs="Times New Roman"/>
                <w:w w:val="99"/>
                <w:sz w:val="20"/>
                <w:szCs w:val="20"/>
              </w:rPr>
              <w:t>ва</w:t>
            </w:r>
            <w:r w:rsidRPr="00016174">
              <w:rPr>
                <w:rFonts w:eastAsia="Times New Roman" w:cs="Times New Roman"/>
                <w:sz w:val="20"/>
                <w:szCs w:val="20"/>
              </w:rPr>
              <w:t>н</w:t>
            </w:r>
            <w:r w:rsidRPr="00016174">
              <w:rPr>
                <w:rFonts w:eastAsia="Times New Roman" w:cs="Times New Roman"/>
                <w:w w:val="99"/>
                <w:sz w:val="20"/>
                <w:szCs w:val="20"/>
              </w:rPr>
              <w:t>ы</w:t>
            </w:r>
            <w:r w:rsidRPr="00016174">
              <w:rPr>
                <w:rFonts w:eastAsia="Times New Roman" w:cs="Times New Roman"/>
                <w:sz w:val="20"/>
                <w:szCs w:val="20"/>
              </w:rPr>
              <w:t xml:space="preserve"> и по</w:t>
            </w:r>
            <w:r w:rsidRPr="00016174">
              <w:rPr>
                <w:rFonts w:eastAsia="Times New Roman" w:cs="Times New Roman"/>
                <w:w w:val="99"/>
                <w:sz w:val="20"/>
                <w:szCs w:val="20"/>
              </w:rPr>
              <w:t>д</w:t>
            </w:r>
            <w:r w:rsidRPr="00016174">
              <w:rPr>
                <w:rFonts w:eastAsia="Times New Roman" w:cs="Times New Roman"/>
                <w:sz w:val="20"/>
                <w:szCs w:val="20"/>
              </w:rPr>
              <w:t>гото</w:t>
            </w:r>
            <w:r w:rsidRPr="00016174">
              <w:rPr>
                <w:rFonts w:eastAsia="Times New Roman" w:cs="Times New Roman"/>
                <w:w w:val="99"/>
                <w:sz w:val="20"/>
                <w:szCs w:val="20"/>
              </w:rPr>
              <w:t>вле</w:t>
            </w:r>
            <w:r w:rsidRPr="00016174">
              <w:rPr>
                <w:rFonts w:eastAsia="Times New Roman" w:cs="Times New Roman"/>
                <w:sz w:val="20"/>
                <w:szCs w:val="20"/>
              </w:rPr>
              <w:t xml:space="preserve">ны </w:t>
            </w:r>
            <w:r w:rsidRPr="00016174">
              <w:rPr>
                <w:rFonts w:eastAsia="Times New Roman" w:cs="Times New Roman"/>
                <w:w w:val="99"/>
                <w:sz w:val="20"/>
                <w:szCs w:val="20"/>
              </w:rPr>
              <w:t>к</w:t>
            </w:r>
            <w:r w:rsidRPr="00016174">
              <w:rPr>
                <w:rFonts w:eastAsia="Times New Roman" w:cs="Times New Roman"/>
                <w:spacing w:val="46"/>
                <w:sz w:val="20"/>
                <w:szCs w:val="20"/>
              </w:rPr>
              <w:t xml:space="preserve"> </w:t>
            </w:r>
            <w:r w:rsidRPr="00016174">
              <w:rPr>
                <w:rFonts w:eastAsia="Times New Roman" w:cs="Times New Roman"/>
                <w:sz w:val="20"/>
                <w:szCs w:val="20"/>
              </w:rPr>
              <w:t>о</w:t>
            </w:r>
            <w:r w:rsidRPr="00016174">
              <w:rPr>
                <w:rFonts w:eastAsia="Times New Roman" w:cs="Times New Roman"/>
                <w:w w:val="99"/>
                <w:sz w:val="20"/>
                <w:szCs w:val="20"/>
              </w:rPr>
              <w:t>бс</w:t>
            </w:r>
            <w:r w:rsidRPr="00016174">
              <w:rPr>
                <w:rFonts w:eastAsia="Times New Roman" w:cs="Times New Roman"/>
                <w:sz w:val="20"/>
                <w:szCs w:val="20"/>
              </w:rPr>
              <w:t>у</w:t>
            </w:r>
            <w:r w:rsidRPr="00016174">
              <w:rPr>
                <w:rFonts w:eastAsia="Times New Roman" w:cs="Times New Roman"/>
                <w:w w:val="99"/>
                <w:sz w:val="20"/>
                <w:szCs w:val="20"/>
              </w:rPr>
              <w:t>жде</w:t>
            </w:r>
            <w:r w:rsidRPr="00016174">
              <w:rPr>
                <w:rFonts w:eastAsia="Times New Roman" w:cs="Times New Roman"/>
                <w:sz w:val="20"/>
                <w:szCs w:val="20"/>
              </w:rPr>
              <w:t>ни</w:t>
            </w:r>
            <w:r w:rsidRPr="00016174">
              <w:rPr>
                <w:rFonts w:eastAsia="Times New Roman" w:cs="Times New Roman"/>
                <w:w w:val="99"/>
                <w:sz w:val="20"/>
                <w:szCs w:val="20"/>
              </w:rPr>
              <w:t>ю</w:t>
            </w:r>
            <w:r w:rsidRPr="00016174">
              <w:rPr>
                <w:rFonts w:eastAsia="Times New Roman" w:cs="Times New Roman"/>
                <w:sz w:val="20"/>
                <w:szCs w:val="20"/>
              </w:rPr>
              <w:t xml:space="preserve"> н</w:t>
            </w:r>
            <w:r w:rsidRPr="00016174">
              <w:rPr>
                <w:rFonts w:eastAsia="Times New Roman" w:cs="Times New Roman"/>
                <w:w w:val="99"/>
                <w:sz w:val="20"/>
                <w:szCs w:val="20"/>
              </w:rPr>
              <w:t>а</w:t>
            </w:r>
            <w:r w:rsidRPr="00016174">
              <w:rPr>
                <w:rFonts w:eastAsia="Times New Roman" w:cs="Times New Roman"/>
                <w:sz w:val="20"/>
                <w:szCs w:val="20"/>
              </w:rPr>
              <w:t xml:space="preserve"> со</w:t>
            </w:r>
            <w:r w:rsidRPr="00016174">
              <w:rPr>
                <w:rFonts w:eastAsia="Times New Roman" w:cs="Times New Roman"/>
                <w:w w:val="99"/>
                <w:sz w:val="20"/>
                <w:szCs w:val="20"/>
              </w:rPr>
              <w:t>вмест</w:t>
            </w:r>
            <w:r w:rsidRPr="00016174">
              <w:rPr>
                <w:rFonts w:eastAsia="Times New Roman" w:cs="Times New Roman"/>
                <w:sz w:val="20"/>
                <w:szCs w:val="20"/>
              </w:rPr>
              <w:t>ных</w:t>
            </w:r>
            <w:r w:rsidRPr="00016174">
              <w:rPr>
                <w:rFonts w:eastAsia="Times New Roman" w:cs="Times New Roman"/>
                <w:spacing w:val="1"/>
                <w:sz w:val="20"/>
                <w:szCs w:val="20"/>
              </w:rPr>
              <w:t xml:space="preserve"> </w:t>
            </w:r>
            <w:r w:rsidRPr="00016174">
              <w:rPr>
                <w:rFonts w:eastAsia="Times New Roman" w:cs="Times New Roman"/>
                <w:w w:val="99"/>
                <w:sz w:val="20"/>
                <w:szCs w:val="20"/>
              </w:rPr>
              <w:t>с</w:t>
            </w:r>
            <w:r w:rsidRPr="00016174">
              <w:rPr>
                <w:rFonts w:eastAsia="Times New Roman" w:cs="Times New Roman"/>
                <w:sz w:val="20"/>
                <w:szCs w:val="20"/>
              </w:rPr>
              <w:t xml:space="preserve"> </w:t>
            </w:r>
            <w:r w:rsidRPr="00016174">
              <w:rPr>
                <w:rFonts w:eastAsia="Times New Roman" w:cs="Times New Roman"/>
                <w:w w:val="99"/>
                <w:sz w:val="20"/>
                <w:szCs w:val="20"/>
              </w:rPr>
              <w:t>бла</w:t>
            </w:r>
            <w:r w:rsidRPr="00016174">
              <w:rPr>
                <w:rFonts w:eastAsia="Times New Roman" w:cs="Times New Roman"/>
                <w:sz w:val="20"/>
                <w:szCs w:val="20"/>
              </w:rPr>
              <w:t>гопо</w:t>
            </w:r>
            <w:r w:rsidRPr="00016174">
              <w:rPr>
                <w:rFonts w:eastAsia="Times New Roman" w:cs="Times New Roman"/>
                <w:w w:val="99"/>
                <w:sz w:val="20"/>
                <w:szCs w:val="20"/>
              </w:rPr>
              <w:t>л</w:t>
            </w:r>
            <w:r w:rsidRPr="00016174">
              <w:rPr>
                <w:rFonts w:eastAsia="Times New Roman" w:cs="Times New Roman"/>
                <w:sz w:val="20"/>
                <w:szCs w:val="20"/>
              </w:rPr>
              <w:t>уч</w:t>
            </w:r>
            <w:r w:rsidRPr="00016174">
              <w:rPr>
                <w:rFonts w:eastAsia="Times New Roman" w:cs="Times New Roman"/>
                <w:w w:val="99"/>
                <w:sz w:val="20"/>
                <w:szCs w:val="20"/>
              </w:rPr>
              <w:t>а</w:t>
            </w:r>
            <w:r w:rsidRPr="00016174">
              <w:rPr>
                <w:rFonts w:eastAsia="Times New Roman" w:cs="Times New Roman"/>
                <w:sz w:val="20"/>
                <w:szCs w:val="20"/>
              </w:rPr>
              <w:t>т</w:t>
            </w:r>
            <w:r w:rsidRPr="00016174">
              <w:rPr>
                <w:rFonts w:eastAsia="Times New Roman" w:cs="Times New Roman"/>
                <w:w w:val="99"/>
                <w:sz w:val="20"/>
                <w:szCs w:val="20"/>
              </w:rPr>
              <w:t>елям</w:t>
            </w:r>
            <w:r w:rsidRPr="00016174">
              <w:rPr>
                <w:rFonts w:eastAsia="Times New Roman" w:cs="Times New Roman"/>
                <w:sz w:val="20"/>
                <w:szCs w:val="20"/>
              </w:rPr>
              <w:t xml:space="preserve">и </w:t>
            </w:r>
            <w:r w:rsidRPr="00016174">
              <w:rPr>
                <w:rFonts w:eastAsia="Times New Roman" w:cs="Times New Roman"/>
                <w:w w:val="99"/>
                <w:sz w:val="20"/>
                <w:szCs w:val="20"/>
              </w:rPr>
              <w:t>вс</w:t>
            </w:r>
            <w:r w:rsidRPr="00016174">
              <w:rPr>
                <w:rFonts w:eastAsia="Times New Roman" w:cs="Times New Roman"/>
                <w:sz w:val="20"/>
                <w:szCs w:val="20"/>
              </w:rPr>
              <w:t>тр</w:t>
            </w:r>
            <w:r w:rsidRPr="00016174">
              <w:rPr>
                <w:rFonts w:eastAsia="Times New Roman" w:cs="Times New Roman"/>
                <w:w w:val="99"/>
                <w:sz w:val="20"/>
                <w:szCs w:val="20"/>
              </w:rPr>
              <w:t>е</w:t>
            </w:r>
            <w:r w:rsidRPr="00016174">
              <w:rPr>
                <w:rFonts w:eastAsia="Times New Roman" w:cs="Times New Roman"/>
                <w:sz w:val="20"/>
                <w:szCs w:val="20"/>
              </w:rPr>
              <w:t>ч</w:t>
            </w:r>
            <w:r w:rsidRPr="00016174">
              <w:rPr>
                <w:rFonts w:eastAsia="Times New Roman" w:cs="Times New Roman"/>
                <w:w w:val="99"/>
                <w:sz w:val="20"/>
                <w:szCs w:val="20"/>
              </w:rPr>
              <w:t>а</w:t>
            </w:r>
            <w:r w:rsidRPr="00016174">
              <w:rPr>
                <w:rFonts w:eastAsia="Times New Roman" w:cs="Times New Roman"/>
                <w:sz w:val="20"/>
                <w:szCs w:val="20"/>
              </w:rPr>
              <w:t>х - для ин</w:t>
            </w:r>
            <w:r w:rsidRPr="00016174">
              <w:rPr>
                <w:rFonts w:eastAsia="Times New Roman" w:cs="Times New Roman"/>
                <w:w w:val="99"/>
                <w:sz w:val="20"/>
                <w:szCs w:val="20"/>
              </w:rPr>
              <w:t>те</w:t>
            </w:r>
            <w:r w:rsidRPr="00016174">
              <w:rPr>
                <w:rFonts w:eastAsia="Times New Roman" w:cs="Times New Roman"/>
                <w:sz w:val="20"/>
                <w:szCs w:val="20"/>
              </w:rPr>
              <w:t>рпр</w:t>
            </w:r>
            <w:r w:rsidRPr="00016174">
              <w:rPr>
                <w:rFonts w:eastAsia="Times New Roman" w:cs="Times New Roman"/>
                <w:w w:val="99"/>
                <w:sz w:val="20"/>
                <w:szCs w:val="20"/>
              </w:rPr>
              <w:t>ета</w:t>
            </w:r>
            <w:r w:rsidRPr="00016174">
              <w:rPr>
                <w:rFonts w:eastAsia="Times New Roman" w:cs="Times New Roman"/>
                <w:sz w:val="20"/>
                <w:szCs w:val="20"/>
              </w:rPr>
              <w:t>ции по</w:t>
            </w:r>
            <w:r w:rsidRPr="00016174">
              <w:rPr>
                <w:rFonts w:eastAsia="Times New Roman" w:cs="Times New Roman"/>
                <w:w w:val="99"/>
                <w:sz w:val="20"/>
                <w:szCs w:val="20"/>
              </w:rPr>
              <w:t>л</w:t>
            </w:r>
            <w:r w:rsidRPr="00016174">
              <w:rPr>
                <w:rFonts w:eastAsia="Times New Roman" w:cs="Times New Roman"/>
                <w:sz w:val="20"/>
                <w:szCs w:val="20"/>
              </w:rPr>
              <w:t>у</w:t>
            </w:r>
            <w:r w:rsidRPr="00016174">
              <w:rPr>
                <w:rFonts w:eastAsia="Times New Roman" w:cs="Times New Roman"/>
                <w:w w:val="99"/>
                <w:sz w:val="20"/>
                <w:szCs w:val="20"/>
              </w:rPr>
              <w:t>че</w:t>
            </w:r>
            <w:r w:rsidRPr="00016174">
              <w:rPr>
                <w:rFonts w:eastAsia="Times New Roman" w:cs="Times New Roman"/>
                <w:sz w:val="20"/>
                <w:szCs w:val="20"/>
              </w:rPr>
              <w:t>нных д</w:t>
            </w:r>
            <w:r w:rsidRPr="00016174">
              <w:rPr>
                <w:rFonts w:eastAsia="Times New Roman" w:cs="Times New Roman"/>
                <w:w w:val="99"/>
                <w:sz w:val="20"/>
                <w:szCs w:val="20"/>
              </w:rPr>
              <w:t>а</w:t>
            </w:r>
            <w:r w:rsidRPr="00016174">
              <w:rPr>
                <w:rFonts w:eastAsia="Times New Roman" w:cs="Times New Roman"/>
                <w:sz w:val="20"/>
                <w:szCs w:val="20"/>
              </w:rPr>
              <w:t xml:space="preserve">нных и </w:t>
            </w:r>
            <w:r w:rsidRPr="00016174">
              <w:rPr>
                <w:rFonts w:eastAsia="Times New Roman" w:cs="Times New Roman"/>
                <w:w w:val="99"/>
                <w:sz w:val="20"/>
                <w:szCs w:val="20"/>
              </w:rPr>
              <w:t>ф</w:t>
            </w:r>
            <w:r w:rsidRPr="00016174">
              <w:rPr>
                <w:rFonts w:eastAsia="Times New Roman" w:cs="Times New Roman"/>
                <w:sz w:val="20"/>
                <w:szCs w:val="20"/>
              </w:rPr>
              <w:t>орму</w:t>
            </w:r>
            <w:r w:rsidRPr="00016174">
              <w:rPr>
                <w:rFonts w:eastAsia="Times New Roman" w:cs="Times New Roman"/>
                <w:w w:val="99"/>
                <w:sz w:val="20"/>
                <w:szCs w:val="20"/>
              </w:rPr>
              <w:t>л</w:t>
            </w:r>
            <w:r w:rsidRPr="00016174">
              <w:rPr>
                <w:rFonts w:eastAsia="Times New Roman" w:cs="Times New Roman"/>
                <w:sz w:val="20"/>
                <w:szCs w:val="20"/>
              </w:rPr>
              <w:t>иро</w:t>
            </w:r>
            <w:r w:rsidRPr="00016174">
              <w:rPr>
                <w:rFonts w:eastAsia="Times New Roman" w:cs="Times New Roman"/>
                <w:w w:val="99"/>
                <w:sz w:val="20"/>
                <w:szCs w:val="20"/>
              </w:rPr>
              <w:t>вке</w:t>
            </w:r>
            <w:r w:rsidRPr="00016174">
              <w:rPr>
                <w:rFonts w:eastAsia="Times New Roman" w:cs="Times New Roman"/>
                <w:sz w:val="20"/>
                <w:szCs w:val="20"/>
              </w:rPr>
              <w:t xml:space="preserve"> выводов и</w:t>
            </w:r>
            <w:r w:rsidRPr="00016174">
              <w:rPr>
                <w:rFonts w:eastAsia="Times New Roman" w:cs="Times New Roman"/>
                <w:w w:val="99"/>
                <w:sz w:val="20"/>
                <w:szCs w:val="20"/>
              </w:rPr>
              <w:t>ссле</w:t>
            </w:r>
            <w:r w:rsidRPr="00016174">
              <w:rPr>
                <w:rFonts w:eastAsia="Times New Roman" w:cs="Times New Roman"/>
                <w:sz w:val="20"/>
                <w:szCs w:val="20"/>
              </w:rPr>
              <w:t>дов</w:t>
            </w:r>
            <w:r w:rsidRPr="00016174">
              <w:rPr>
                <w:rFonts w:eastAsia="Times New Roman" w:cs="Times New Roman"/>
                <w:w w:val="99"/>
                <w:sz w:val="20"/>
                <w:szCs w:val="20"/>
              </w:rPr>
              <w:t>а</w:t>
            </w:r>
            <w:r w:rsidRPr="00016174">
              <w:rPr>
                <w:rFonts w:eastAsia="Times New Roman" w:cs="Times New Roman"/>
                <w:sz w:val="20"/>
                <w:szCs w:val="20"/>
              </w:rPr>
              <w:t>н</w:t>
            </w:r>
            <w:r w:rsidRPr="00016174">
              <w:rPr>
                <w:rFonts w:eastAsia="Times New Roman" w:cs="Times New Roman"/>
                <w:w w:val="99"/>
                <w:sz w:val="20"/>
                <w:szCs w:val="20"/>
              </w:rPr>
              <w:t>и</w:t>
            </w:r>
            <w:r w:rsidRPr="00016174">
              <w:rPr>
                <w:rFonts w:eastAsia="Times New Roman" w:cs="Times New Roman"/>
                <w:sz w:val="20"/>
                <w:szCs w:val="20"/>
              </w:rPr>
              <w:t>я, п</w:t>
            </w:r>
            <w:r w:rsidRPr="00016174">
              <w:rPr>
                <w:rFonts w:eastAsia="Times New Roman" w:cs="Times New Roman"/>
                <w:w w:val="99"/>
                <w:sz w:val="20"/>
                <w:szCs w:val="20"/>
              </w:rPr>
              <w:t>ла</w:t>
            </w:r>
            <w:r w:rsidRPr="00016174">
              <w:rPr>
                <w:rFonts w:eastAsia="Times New Roman" w:cs="Times New Roman"/>
                <w:sz w:val="20"/>
                <w:szCs w:val="20"/>
              </w:rPr>
              <w:t>нов и</w:t>
            </w:r>
            <w:r w:rsidRPr="00016174">
              <w:rPr>
                <w:rFonts w:eastAsia="Times New Roman" w:cs="Times New Roman"/>
                <w:w w:val="99"/>
                <w:sz w:val="20"/>
                <w:szCs w:val="20"/>
              </w:rPr>
              <w:t>з</w:t>
            </w:r>
            <w:r w:rsidRPr="00016174">
              <w:rPr>
                <w:rFonts w:eastAsia="Times New Roman" w:cs="Times New Roman"/>
                <w:sz w:val="20"/>
                <w:szCs w:val="20"/>
              </w:rPr>
              <w:t>м</w:t>
            </w:r>
            <w:r w:rsidRPr="00016174">
              <w:rPr>
                <w:rFonts w:eastAsia="Times New Roman" w:cs="Times New Roman"/>
                <w:w w:val="99"/>
                <w:sz w:val="20"/>
                <w:szCs w:val="20"/>
              </w:rPr>
              <w:t>е</w:t>
            </w:r>
            <w:r w:rsidRPr="00016174">
              <w:rPr>
                <w:rFonts w:eastAsia="Times New Roman" w:cs="Times New Roman"/>
                <w:sz w:val="20"/>
                <w:szCs w:val="20"/>
              </w:rPr>
              <w:t>н</w:t>
            </w:r>
            <w:r w:rsidRPr="00016174">
              <w:rPr>
                <w:rFonts w:eastAsia="Times New Roman" w:cs="Times New Roman"/>
                <w:w w:val="99"/>
                <w:sz w:val="20"/>
                <w:szCs w:val="20"/>
              </w:rPr>
              <w:t>е</w:t>
            </w:r>
            <w:r w:rsidRPr="00016174">
              <w:rPr>
                <w:rFonts w:eastAsia="Times New Roman" w:cs="Times New Roman"/>
                <w:sz w:val="20"/>
                <w:szCs w:val="20"/>
              </w:rPr>
              <w:t>ний и вн</w:t>
            </w:r>
            <w:r w:rsidRPr="00016174">
              <w:rPr>
                <w:rFonts w:eastAsia="Times New Roman" w:cs="Times New Roman"/>
                <w:w w:val="99"/>
                <w:sz w:val="20"/>
                <w:szCs w:val="20"/>
              </w:rPr>
              <w:t>е</w:t>
            </w:r>
            <w:r w:rsidRPr="00016174">
              <w:rPr>
                <w:rFonts w:eastAsia="Times New Roman" w:cs="Times New Roman"/>
                <w:sz w:val="20"/>
                <w:szCs w:val="20"/>
              </w:rPr>
              <w:t>др</w:t>
            </w:r>
            <w:r w:rsidRPr="00016174">
              <w:rPr>
                <w:rFonts w:eastAsia="Times New Roman" w:cs="Times New Roman"/>
                <w:w w:val="99"/>
                <w:sz w:val="20"/>
                <w:szCs w:val="20"/>
              </w:rPr>
              <w:t>е</w:t>
            </w:r>
            <w:r w:rsidRPr="00016174">
              <w:rPr>
                <w:rFonts w:eastAsia="Times New Roman" w:cs="Times New Roman"/>
                <w:sz w:val="20"/>
                <w:szCs w:val="20"/>
              </w:rPr>
              <w:t>ни</w:t>
            </w:r>
            <w:r w:rsidRPr="00016174">
              <w:rPr>
                <w:rFonts w:eastAsia="Times New Roman" w:cs="Times New Roman"/>
                <w:w w:val="99"/>
                <w:sz w:val="20"/>
                <w:szCs w:val="20"/>
              </w:rPr>
              <w:t>я</w:t>
            </w:r>
            <w:r w:rsidRPr="00016174">
              <w:rPr>
                <w:rFonts w:eastAsia="Times New Roman" w:cs="Times New Roman"/>
                <w:sz w:val="20"/>
                <w:szCs w:val="20"/>
              </w:rPr>
              <w:t xml:space="preserve"> в д</w:t>
            </w:r>
            <w:r w:rsidRPr="00016174">
              <w:rPr>
                <w:rFonts w:eastAsia="Times New Roman" w:cs="Times New Roman"/>
                <w:w w:val="99"/>
                <w:sz w:val="20"/>
                <w:szCs w:val="20"/>
              </w:rPr>
              <w:t>еятел</w:t>
            </w:r>
            <w:r w:rsidRPr="00016174">
              <w:rPr>
                <w:rFonts w:eastAsia="Times New Roman" w:cs="Times New Roman"/>
                <w:sz w:val="20"/>
                <w:szCs w:val="20"/>
              </w:rPr>
              <w:t>ьно</w:t>
            </w:r>
            <w:r w:rsidRPr="00016174">
              <w:rPr>
                <w:rFonts w:eastAsia="Times New Roman" w:cs="Times New Roman"/>
                <w:w w:val="99"/>
                <w:sz w:val="20"/>
                <w:szCs w:val="20"/>
              </w:rPr>
              <w:t>с</w:t>
            </w:r>
            <w:r w:rsidRPr="00016174">
              <w:rPr>
                <w:rFonts w:eastAsia="Times New Roman" w:cs="Times New Roman"/>
                <w:sz w:val="20"/>
                <w:szCs w:val="20"/>
              </w:rPr>
              <w:t>ть НКО</w:t>
            </w:r>
            <w:r w:rsidRPr="00016174">
              <w:rPr>
                <w:rFonts w:eastAsia="Times New Roman" w:cs="Times New Roman"/>
                <w:w w:val="99"/>
                <w:sz w:val="20"/>
                <w:szCs w:val="20"/>
              </w:rPr>
              <w:t>.</w:t>
            </w:r>
          </w:p>
        </w:tc>
      </w:tr>
      <w:tr w:rsidR="00016174" w:rsidRPr="00016174" w14:paraId="6BB38807" w14:textId="77777777" w:rsidTr="003F49D1">
        <w:tc>
          <w:tcPr>
            <w:tcW w:w="562" w:type="dxa"/>
          </w:tcPr>
          <w:p w14:paraId="348A738B" w14:textId="4C658AAF" w:rsidR="00016174" w:rsidRPr="00016174" w:rsidRDefault="00016174" w:rsidP="00016174">
            <w:pPr>
              <w:jc w:val="center"/>
              <w:rPr>
                <w:b/>
                <w:bCs/>
                <w:sz w:val="20"/>
                <w:szCs w:val="20"/>
              </w:rPr>
            </w:pPr>
            <w:r w:rsidRPr="00016174">
              <w:rPr>
                <w:b/>
                <w:bCs/>
                <w:sz w:val="20"/>
                <w:szCs w:val="20"/>
              </w:rPr>
              <w:t>17.</w:t>
            </w:r>
          </w:p>
        </w:tc>
        <w:tc>
          <w:tcPr>
            <w:tcW w:w="5387" w:type="dxa"/>
          </w:tcPr>
          <w:p w14:paraId="3E7F5E55" w14:textId="1414132F" w:rsidR="00016174" w:rsidRPr="00016174" w:rsidRDefault="00016174" w:rsidP="00016174">
            <w:pPr>
              <w:rPr>
                <w:b/>
              </w:rPr>
            </w:pPr>
            <w:r w:rsidRPr="00016174">
              <w:rPr>
                <w:rFonts w:cs="Times New Roman"/>
                <w:b/>
                <w:color w:val="000000"/>
                <w:sz w:val="20"/>
                <w:szCs w:val="20"/>
              </w:rPr>
              <w:t>Краткое описание того, как собранные истории будут использоваться - например, для отчетности, программных изменений, организационных изменений, для вашей работы вовне организации в сообществе и среди других профессионалов</w:t>
            </w:r>
          </w:p>
        </w:tc>
        <w:tc>
          <w:tcPr>
            <w:tcW w:w="8469" w:type="dxa"/>
            <w:gridSpan w:val="2"/>
          </w:tcPr>
          <w:p w14:paraId="37A5BA9B" w14:textId="77777777" w:rsidR="00A00846" w:rsidRPr="00A00846" w:rsidRDefault="00016174" w:rsidP="00A00846">
            <w:pPr>
              <w:pStyle w:val="a4"/>
              <w:numPr>
                <w:ilvl w:val="0"/>
                <w:numId w:val="22"/>
              </w:numPr>
              <w:spacing w:after="40"/>
              <w:ind w:left="461" w:hanging="357"/>
              <w:contextualSpacing w:val="0"/>
              <w:rPr>
                <w:sz w:val="20"/>
                <w:szCs w:val="20"/>
              </w:rPr>
            </w:pPr>
            <w:r w:rsidRPr="00A00846">
              <w:rPr>
                <w:rFonts w:eastAsia="Times New Roman" w:cs="Times New Roman"/>
                <w:sz w:val="20"/>
                <w:szCs w:val="20"/>
                <w:lang w:eastAsia="ru-RU"/>
              </w:rPr>
              <w:t>Собранные истории помогут повысить доказательность практики «Сопровождение замещающих семей», которая уже размещена в Смартеке</w:t>
            </w:r>
            <w:r w:rsidR="00A00846" w:rsidRPr="00A00846">
              <w:rPr>
                <w:rFonts w:eastAsia="Times New Roman" w:cs="Times New Roman"/>
                <w:sz w:val="20"/>
                <w:szCs w:val="20"/>
                <w:lang w:eastAsia="ru-RU"/>
              </w:rPr>
              <w:t xml:space="preserve">: </w:t>
            </w:r>
            <w:r w:rsidRPr="00A00846">
              <w:rPr>
                <w:rFonts w:eastAsia="Times New Roman" w:cs="Times New Roman"/>
                <w:sz w:val="20"/>
                <w:szCs w:val="20"/>
                <w:lang w:eastAsia="ru-RU"/>
              </w:rPr>
              <w:t>приложим результаты анализа историй в описание практики)</w:t>
            </w:r>
          </w:p>
          <w:p w14:paraId="2FB6D835" w14:textId="1D71F3E1" w:rsidR="00A00846" w:rsidRPr="00A00846" w:rsidRDefault="00016174" w:rsidP="00A00846">
            <w:pPr>
              <w:pStyle w:val="a4"/>
              <w:numPr>
                <w:ilvl w:val="0"/>
                <w:numId w:val="22"/>
              </w:numPr>
              <w:spacing w:after="40"/>
              <w:ind w:left="461" w:hanging="357"/>
              <w:contextualSpacing w:val="0"/>
              <w:rPr>
                <w:sz w:val="20"/>
                <w:szCs w:val="20"/>
              </w:rPr>
            </w:pPr>
            <w:r w:rsidRPr="00A00846">
              <w:rPr>
                <w:rFonts w:eastAsia="Times New Roman" w:cs="Times New Roman"/>
                <w:sz w:val="20"/>
                <w:szCs w:val="20"/>
                <w:lang w:eastAsia="ru-RU"/>
              </w:rPr>
              <w:t xml:space="preserve">В планах – описание практики проекта «Близкие люди» оп Стандарту доказательности и результаты анализа будут использованы в этой работе. </w:t>
            </w:r>
          </w:p>
          <w:p w14:paraId="0F0BFA5D" w14:textId="77777777" w:rsidR="00A00846" w:rsidRPr="00A00846" w:rsidRDefault="00A00846" w:rsidP="00A00846">
            <w:pPr>
              <w:pStyle w:val="a4"/>
              <w:numPr>
                <w:ilvl w:val="0"/>
                <w:numId w:val="22"/>
              </w:numPr>
              <w:spacing w:after="40"/>
              <w:ind w:left="461" w:hanging="357"/>
              <w:contextualSpacing w:val="0"/>
              <w:rPr>
                <w:sz w:val="20"/>
                <w:szCs w:val="20"/>
              </w:rPr>
            </w:pPr>
            <w:r w:rsidRPr="00A00846">
              <w:rPr>
                <w:rFonts w:eastAsia="Times New Roman" w:cs="Times New Roman"/>
                <w:sz w:val="20"/>
                <w:szCs w:val="20"/>
                <w:lang w:eastAsia="ru-RU"/>
              </w:rPr>
              <w:t>Р</w:t>
            </w:r>
            <w:r w:rsidR="00016174" w:rsidRPr="00A00846">
              <w:rPr>
                <w:rFonts w:eastAsia="Times New Roman" w:cs="Times New Roman"/>
                <w:sz w:val="20"/>
                <w:szCs w:val="20"/>
                <w:lang w:eastAsia="ru-RU"/>
              </w:rPr>
              <w:t xml:space="preserve">езультаты будут включены в годовой отчет, использованы в грантовых заявках; </w:t>
            </w:r>
            <w:r w:rsidRPr="00A00846">
              <w:rPr>
                <w:rFonts w:eastAsia="Times New Roman" w:cs="Times New Roman"/>
                <w:sz w:val="20"/>
                <w:szCs w:val="20"/>
                <w:lang w:eastAsia="ru-RU"/>
              </w:rPr>
              <w:t>планируется</w:t>
            </w:r>
            <w:r w:rsidR="00016174" w:rsidRPr="00A00846">
              <w:rPr>
                <w:rFonts w:eastAsia="Times New Roman" w:cs="Times New Roman"/>
                <w:sz w:val="20"/>
                <w:szCs w:val="20"/>
                <w:lang w:eastAsia="ru-RU"/>
              </w:rPr>
              <w:t xml:space="preserve"> публиковать истории, их элементы, результаты исследования в различных источниках, включая соцсети Фонда</w:t>
            </w:r>
            <w:r w:rsidRPr="00A00846">
              <w:rPr>
                <w:rFonts w:eastAsia="Times New Roman" w:cs="Times New Roman"/>
                <w:sz w:val="20"/>
                <w:szCs w:val="20"/>
                <w:lang w:eastAsia="ru-RU"/>
              </w:rPr>
              <w:t>.</w:t>
            </w:r>
          </w:p>
          <w:p w14:paraId="28FC3863" w14:textId="77777777" w:rsidR="00A00846" w:rsidRPr="00A00846" w:rsidRDefault="00A00846" w:rsidP="00A00846">
            <w:pPr>
              <w:pStyle w:val="a4"/>
              <w:numPr>
                <w:ilvl w:val="0"/>
                <w:numId w:val="22"/>
              </w:numPr>
              <w:spacing w:after="40"/>
              <w:ind w:left="461" w:hanging="357"/>
              <w:contextualSpacing w:val="0"/>
              <w:rPr>
                <w:sz w:val="20"/>
                <w:szCs w:val="20"/>
              </w:rPr>
            </w:pPr>
            <w:r w:rsidRPr="00A00846">
              <w:rPr>
                <w:rFonts w:eastAsia="Times New Roman" w:cs="Times New Roman"/>
                <w:sz w:val="20"/>
                <w:szCs w:val="20"/>
                <w:lang w:eastAsia="ru-RU"/>
              </w:rPr>
              <w:t>И</w:t>
            </w:r>
            <w:r w:rsidR="00016174" w:rsidRPr="00A00846">
              <w:rPr>
                <w:rFonts w:eastAsia="Times New Roman" w:cs="Times New Roman"/>
                <w:sz w:val="20"/>
                <w:szCs w:val="20"/>
                <w:lang w:eastAsia="ru-RU"/>
              </w:rPr>
              <w:t>спользовать полученные результаты для обсуждения с сотрудниками Фонда для профилактики их эмоционального выгорания</w:t>
            </w:r>
          </w:p>
          <w:p w14:paraId="7C412EF6" w14:textId="3AAB65FC" w:rsidR="00016174" w:rsidRPr="00A00846" w:rsidRDefault="00A00846" w:rsidP="00A00846">
            <w:pPr>
              <w:pStyle w:val="a4"/>
              <w:numPr>
                <w:ilvl w:val="0"/>
                <w:numId w:val="22"/>
              </w:numPr>
              <w:spacing w:after="40"/>
              <w:ind w:left="461" w:hanging="357"/>
              <w:contextualSpacing w:val="0"/>
            </w:pPr>
            <w:r w:rsidRPr="00A00846">
              <w:rPr>
                <w:rFonts w:eastAsia="Times New Roman" w:cs="Times New Roman"/>
                <w:sz w:val="20"/>
                <w:szCs w:val="20"/>
                <w:lang w:eastAsia="ru-RU"/>
              </w:rPr>
              <w:t>И</w:t>
            </w:r>
            <w:r w:rsidR="00016174" w:rsidRPr="00A00846">
              <w:rPr>
                <w:rFonts w:eastAsia="Times New Roman" w:cs="Times New Roman"/>
                <w:sz w:val="20"/>
                <w:szCs w:val="20"/>
                <w:lang w:eastAsia="ru-RU"/>
              </w:rPr>
              <w:t>спользовать результаты исследования для внесения изменений в работу проектов (при необходимости).</w:t>
            </w:r>
          </w:p>
        </w:tc>
      </w:tr>
      <w:tr w:rsidR="00FD6B2E" w:rsidRPr="00016174" w14:paraId="3C65A479" w14:textId="77777777" w:rsidTr="007414D5">
        <w:trPr>
          <w:trHeight w:val="319"/>
        </w:trPr>
        <w:tc>
          <w:tcPr>
            <w:tcW w:w="562" w:type="dxa"/>
            <w:vMerge w:val="restart"/>
          </w:tcPr>
          <w:p w14:paraId="4E9FB326" w14:textId="5BDCB1C8" w:rsidR="00FD6B2E" w:rsidRPr="00016174" w:rsidRDefault="00FD6B2E" w:rsidP="00FD6B2E">
            <w:pPr>
              <w:jc w:val="center"/>
              <w:rPr>
                <w:b/>
                <w:bCs/>
                <w:sz w:val="20"/>
                <w:szCs w:val="20"/>
              </w:rPr>
            </w:pPr>
            <w:r w:rsidRPr="00016174">
              <w:rPr>
                <w:b/>
                <w:bCs/>
                <w:sz w:val="20"/>
                <w:szCs w:val="20"/>
              </w:rPr>
              <w:t>18.</w:t>
            </w:r>
          </w:p>
        </w:tc>
        <w:tc>
          <w:tcPr>
            <w:tcW w:w="5387" w:type="dxa"/>
            <w:vMerge w:val="restart"/>
          </w:tcPr>
          <w:p w14:paraId="5FA893FE" w14:textId="429BC018" w:rsidR="00FD6B2E" w:rsidRPr="00016174" w:rsidRDefault="00FD6B2E" w:rsidP="00FD6B2E">
            <w:pPr>
              <w:rPr>
                <w:b/>
                <w:bCs/>
              </w:rPr>
            </w:pPr>
            <w:r w:rsidRPr="00016174">
              <w:rPr>
                <w:rFonts w:cs="Times New Roman"/>
                <w:b/>
                <w:bCs/>
                <w:sz w:val="20"/>
                <w:szCs w:val="20"/>
              </w:rPr>
              <w:t>Список этических рисков для детей и меры предотвращения</w:t>
            </w:r>
          </w:p>
        </w:tc>
        <w:tc>
          <w:tcPr>
            <w:tcW w:w="2835" w:type="dxa"/>
            <w:shd w:val="clear" w:color="auto" w:fill="D9D9D9" w:themeFill="background1" w:themeFillShade="D9"/>
            <w:vAlign w:val="center"/>
          </w:tcPr>
          <w:p w14:paraId="61425349" w14:textId="41AA83EA" w:rsidR="00FD6B2E" w:rsidRPr="00016174" w:rsidRDefault="00FD6B2E" w:rsidP="00FD6B2E">
            <w:pPr>
              <w:jc w:val="center"/>
              <w:rPr>
                <w:b/>
                <w:bCs/>
              </w:rPr>
            </w:pPr>
            <w:r w:rsidRPr="00016174">
              <w:rPr>
                <w:rFonts w:cs="Times New Roman"/>
                <w:b/>
                <w:bCs/>
                <w:sz w:val="20"/>
                <w:szCs w:val="20"/>
              </w:rPr>
              <w:t>Этические риски</w:t>
            </w:r>
          </w:p>
        </w:tc>
        <w:tc>
          <w:tcPr>
            <w:tcW w:w="5634" w:type="dxa"/>
            <w:shd w:val="clear" w:color="auto" w:fill="D9D9D9" w:themeFill="background1" w:themeFillShade="D9"/>
            <w:vAlign w:val="center"/>
          </w:tcPr>
          <w:p w14:paraId="4881F375" w14:textId="45938226" w:rsidR="00FD6B2E" w:rsidRPr="00016174" w:rsidRDefault="00FD6B2E" w:rsidP="00FD6B2E">
            <w:pPr>
              <w:jc w:val="center"/>
              <w:rPr>
                <w:b/>
                <w:bCs/>
              </w:rPr>
            </w:pPr>
            <w:r w:rsidRPr="00016174">
              <w:rPr>
                <w:rFonts w:cs="Times New Roman"/>
                <w:b/>
                <w:bCs/>
                <w:sz w:val="20"/>
                <w:szCs w:val="20"/>
              </w:rPr>
              <w:t>Меры для предотвращения</w:t>
            </w:r>
          </w:p>
        </w:tc>
      </w:tr>
      <w:tr w:rsidR="00FD6B2E" w:rsidRPr="00016174" w14:paraId="67F756A0" w14:textId="77777777" w:rsidTr="007414D5">
        <w:tc>
          <w:tcPr>
            <w:tcW w:w="562" w:type="dxa"/>
            <w:vMerge/>
          </w:tcPr>
          <w:p w14:paraId="1D2BBBEA" w14:textId="77777777" w:rsidR="00FD6B2E" w:rsidRPr="00016174" w:rsidRDefault="00FD6B2E" w:rsidP="00BD5132">
            <w:pPr>
              <w:jc w:val="center"/>
              <w:rPr>
                <w:b/>
                <w:bCs/>
                <w:sz w:val="20"/>
                <w:szCs w:val="20"/>
              </w:rPr>
            </w:pPr>
          </w:p>
        </w:tc>
        <w:tc>
          <w:tcPr>
            <w:tcW w:w="5387" w:type="dxa"/>
            <w:vMerge/>
          </w:tcPr>
          <w:p w14:paraId="31D4CEAF" w14:textId="77777777" w:rsidR="00FD6B2E" w:rsidRPr="00016174" w:rsidRDefault="00FD6B2E" w:rsidP="001F3616">
            <w:pPr>
              <w:rPr>
                <w:b/>
                <w:bCs/>
              </w:rPr>
            </w:pPr>
          </w:p>
        </w:tc>
        <w:tc>
          <w:tcPr>
            <w:tcW w:w="2835" w:type="dxa"/>
          </w:tcPr>
          <w:p w14:paraId="2DE4CC39" w14:textId="7239519F" w:rsidR="00FD6B2E" w:rsidRPr="00016174" w:rsidRDefault="00A00846" w:rsidP="00A00846">
            <w:pPr>
              <w:pStyle w:val="a4"/>
              <w:numPr>
                <w:ilvl w:val="0"/>
                <w:numId w:val="15"/>
              </w:numPr>
              <w:spacing w:after="60"/>
              <w:ind w:left="312" w:hanging="357"/>
              <w:contextualSpacing w:val="0"/>
              <w:rPr>
                <w:rFonts w:cs="Times New Roman"/>
                <w:sz w:val="18"/>
                <w:szCs w:val="18"/>
              </w:rPr>
            </w:pPr>
            <w:r w:rsidRPr="00A00846">
              <w:rPr>
                <w:rFonts w:cs="Times New Roman"/>
                <w:sz w:val="18"/>
                <w:szCs w:val="18"/>
              </w:rPr>
              <w:t>Потенциально негативное влияние сторителлинга на психологическое состояние подопечного</w:t>
            </w:r>
            <w:r>
              <w:rPr>
                <w:rFonts w:cs="Times New Roman"/>
                <w:sz w:val="18"/>
                <w:szCs w:val="18"/>
              </w:rPr>
              <w:t>.</w:t>
            </w:r>
          </w:p>
          <w:p w14:paraId="1B8200DC" w14:textId="1BFD39EC" w:rsidR="00FD6B2E" w:rsidRDefault="00A00846" w:rsidP="00A00846">
            <w:pPr>
              <w:pStyle w:val="a4"/>
              <w:numPr>
                <w:ilvl w:val="0"/>
                <w:numId w:val="15"/>
              </w:numPr>
              <w:spacing w:after="60"/>
              <w:ind w:left="312" w:hanging="357"/>
              <w:contextualSpacing w:val="0"/>
              <w:rPr>
                <w:rFonts w:cs="Times New Roman"/>
                <w:sz w:val="18"/>
                <w:szCs w:val="18"/>
              </w:rPr>
            </w:pPr>
            <w:r w:rsidRPr="00A00846">
              <w:rPr>
                <w:rFonts w:cs="Times New Roman"/>
                <w:sz w:val="18"/>
                <w:szCs w:val="18"/>
              </w:rPr>
              <w:t>Дети и подростки не понимают процесса сторителлинга и своей роли в нем</w:t>
            </w:r>
            <w:r>
              <w:rPr>
                <w:rFonts w:cs="Times New Roman"/>
                <w:sz w:val="18"/>
                <w:szCs w:val="18"/>
              </w:rPr>
              <w:t>.</w:t>
            </w:r>
          </w:p>
          <w:p w14:paraId="0C90E532" w14:textId="5CA3E1A2" w:rsidR="00A00846" w:rsidRPr="00016174" w:rsidRDefault="00A00846" w:rsidP="00A00846">
            <w:pPr>
              <w:pStyle w:val="a4"/>
              <w:numPr>
                <w:ilvl w:val="0"/>
                <w:numId w:val="15"/>
              </w:numPr>
              <w:spacing w:after="60"/>
              <w:ind w:left="312" w:hanging="357"/>
              <w:contextualSpacing w:val="0"/>
              <w:rPr>
                <w:rFonts w:cs="Times New Roman"/>
                <w:sz w:val="18"/>
                <w:szCs w:val="18"/>
              </w:rPr>
            </w:pPr>
            <w:r w:rsidRPr="00A00846">
              <w:rPr>
                <w:rFonts w:cs="Times New Roman"/>
                <w:sz w:val="18"/>
                <w:szCs w:val="18"/>
              </w:rPr>
              <w:lastRenderedPageBreak/>
              <w:t>Риск ретравматизации приемного ребенка</w:t>
            </w:r>
            <w:r>
              <w:rPr>
                <w:rFonts w:cs="Times New Roman"/>
                <w:sz w:val="18"/>
                <w:szCs w:val="18"/>
              </w:rPr>
              <w:t>.</w:t>
            </w:r>
          </w:p>
        </w:tc>
        <w:tc>
          <w:tcPr>
            <w:tcW w:w="5634" w:type="dxa"/>
          </w:tcPr>
          <w:p w14:paraId="199D3075" w14:textId="27E23017" w:rsidR="00A00846" w:rsidRDefault="00A00846" w:rsidP="00A00846">
            <w:pPr>
              <w:pStyle w:val="a4"/>
              <w:numPr>
                <w:ilvl w:val="0"/>
                <w:numId w:val="16"/>
              </w:numPr>
              <w:spacing w:after="60"/>
              <w:ind w:left="334" w:hanging="357"/>
              <w:contextualSpacing w:val="0"/>
              <w:rPr>
                <w:rFonts w:cs="Times New Roman"/>
                <w:sz w:val="18"/>
                <w:szCs w:val="18"/>
              </w:rPr>
            </w:pPr>
            <w:r w:rsidRPr="00A00846">
              <w:rPr>
                <w:rFonts w:cs="Times New Roman"/>
                <w:sz w:val="18"/>
                <w:szCs w:val="18"/>
              </w:rPr>
              <w:lastRenderedPageBreak/>
              <w:t>Предварительная подготовка благополучателей, информирование о цели проекта</w:t>
            </w:r>
            <w:r>
              <w:rPr>
                <w:rFonts w:cs="Times New Roman"/>
                <w:sz w:val="18"/>
                <w:szCs w:val="18"/>
              </w:rPr>
              <w:t>.</w:t>
            </w:r>
          </w:p>
          <w:p w14:paraId="33804DF0" w14:textId="77777777" w:rsidR="00A00846" w:rsidRPr="00A00846" w:rsidRDefault="00A00846" w:rsidP="00A00846">
            <w:pPr>
              <w:pStyle w:val="a4"/>
              <w:spacing w:after="60"/>
              <w:ind w:left="334"/>
              <w:contextualSpacing w:val="0"/>
              <w:rPr>
                <w:rFonts w:cs="Times New Roman"/>
                <w:sz w:val="18"/>
                <w:szCs w:val="18"/>
              </w:rPr>
            </w:pPr>
            <w:r w:rsidRPr="00A00846">
              <w:rPr>
                <w:rFonts w:cs="Times New Roman"/>
                <w:sz w:val="18"/>
                <w:szCs w:val="18"/>
              </w:rPr>
              <w:t>Сбором историй занимаются психологи</w:t>
            </w:r>
          </w:p>
          <w:p w14:paraId="74535541" w14:textId="5315465D" w:rsidR="00A00846" w:rsidRPr="00A00846" w:rsidRDefault="00A00846" w:rsidP="00A00846">
            <w:pPr>
              <w:pStyle w:val="a4"/>
              <w:spacing w:after="60"/>
              <w:ind w:left="334"/>
              <w:contextualSpacing w:val="0"/>
              <w:rPr>
                <w:rFonts w:cs="Times New Roman"/>
                <w:sz w:val="18"/>
                <w:szCs w:val="18"/>
              </w:rPr>
            </w:pPr>
            <w:r w:rsidRPr="00A00846">
              <w:rPr>
                <w:rFonts w:cs="Times New Roman"/>
                <w:sz w:val="18"/>
                <w:szCs w:val="18"/>
              </w:rPr>
              <w:t>Предварительная подготовка психологов-кураторов семей, которые будут проводить сбор историй (встреча)</w:t>
            </w:r>
            <w:r>
              <w:rPr>
                <w:rFonts w:cs="Times New Roman"/>
                <w:sz w:val="18"/>
                <w:szCs w:val="18"/>
              </w:rPr>
              <w:t>.</w:t>
            </w:r>
          </w:p>
          <w:p w14:paraId="20EA585F" w14:textId="77777777" w:rsidR="00FD6B2E" w:rsidRPr="00A00846" w:rsidRDefault="00A00846" w:rsidP="00A00846">
            <w:pPr>
              <w:pStyle w:val="a4"/>
              <w:numPr>
                <w:ilvl w:val="0"/>
                <w:numId w:val="16"/>
              </w:numPr>
              <w:spacing w:after="60"/>
              <w:ind w:left="334" w:hanging="357"/>
              <w:contextualSpacing w:val="0"/>
              <w:rPr>
                <w:sz w:val="18"/>
                <w:szCs w:val="18"/>
              </w:rPr>
            </w:pPr>
            <w:r w:rsidRPr="00A00846">
              <w:rPr>
                <w:rFonts w:cs="Times New Roman"/>
                <w:sz w:val="18"/>
                <w:szCs w:val="18"/>
              </w:rPr>
              <w:t>Предварительная подготовка детей, детальное и понятное информирование о цели проекта, ответы на вопросы, обсуждение хода проекта в процессе его реализации.</w:t>
            </w:r>
          </w:p>
          <w:p w14:paraId="31B42B8C" w14:textId="25CC41EA" w:rsidR="00A00846" w:rsidRPr="00016174" w:rsidRDefault="00A00846" w:rsidP="00A00846">
            <w:pPr>
              <w:pStyle w:val="a4"/>
              <w:numPr>
                <w:ilvl w:val="0"/>
                <w:numId w:val="16"/>
              </w:numPr>
              <w:spacing w:after="60"/>
              <w:ind w:left="334" w:hanging="357"/>
              <w:contextualSpacing w:val="0"/>
              <w:rPr>
                <w:sz w:val="18"/>
                <w:szCs w:val="18"/>
              </w:rPr>
            </w:pPr>
            <w:r w:rsidRPr="00A00846">
              <w:rPr>
                <w:sz w:val="18"/>
                <w:szCs w:val="18"/>
              </w:rPr>
              <w:lastRenderedPageBreak/>
              <w:t>В сборе историй участвуют психологи (кураторы семей), знакомые с семьей и историей жизни ребенка, плотно взаимодействующие с ней сейчас или находившиеся в тесном контакте в прошлом (если семья «в архиве»). Психолог сможет сделать аккуратный заход в прошлое, если ребенок сам туда «поведет» и сможет выдать одну из оговоренных на общей встрече реакций. Например, обозначит важность услышанного и необходимость привлечь психолога к последующей проработке травмы.</w:t>
            </w:r>
          </w:p>
        </w:tc>
      </w:tr>
      <w:tr w:rsidR="003F49D1" w:rsidRPr="00016174" w14:paraId="261409FD" w14:textId="77777777" w:rsidTr="007414D5">
        <w:trPr>
          <w:trHeight w:val="385"/>
        </w:trPr>
        <w:tc>
          <w:tcPr>
            <w:tcW w:w="562" w:type="dxa"/>
            <w:vMerge w:val="restart"/>
          </w:tcPr>
          <w:p w14:paraId="32161E19" w14:textId="08892E41" w:rsidR="003F49D1" w:rsidRPr="00016174" w:rsidRDefault="003F49D1" w:rsidP="003F49D1">
            <w:pPr>
              <w:jc w:val="center"/>
              <w:rPr>
                <w:b/>
                <w:bCs/>
                <w:sz w:val="20"/>
                <w:szCs w:val="20"/>
              </w:rPr>
            </w:pPr>
            <w:r w:rsidRPr="00016174">
              <w:rPr>
                <w:b/>
                <w:bCs/>
                <w:sz w:val="20"/>
                <w:szCs w:val="20"/>
              </w:rPr>
              <w:lastRenderedPageBreak/>
              <w:t>19.</w:t>
            </w:r>
          </w:p>
        </w:tc>
        <w:tc>
          <w:tcPr>
            <w:tcW w:w="5387" w:type="dxa"/>
            <w:vMerge w:val="restart"/>
          </w:tcPr>
          <w:p w14:paraId="158D68AC" w14:textId="74B7991C" w:rsidR="003F49D1" w:rsidRPr="00016174" w:rsidRDefault="003F49D1" w:rsidP="003F49D1">
            <w:pPr>
              <w:rPr>
                <w:b/>
                <w:bCs/>
              </w:rPr>
            </w:pPr>
            <w:r w:rsidRPr="00016174">
              <w:rPr>
                <w:rFonts w:cs="Times New Roman"/>
                <w:b/>
                <w:bCs/>
                <w:sz w:val="20"/>
                <w:szCs w:val="20"/>
              </w:rPr>
              <w:t>Список этических рисков для родителей и меры предотвращения</w:t>
            </w:r>
          </w:p>
        </w:tc>
        <w:tc>
          <w:tcPr>
            <w:tcW w:w="2835" w:type="dxa"/>
            <w:shd w:val="clear" w:color="auto" w:fill="D9D9D9" w:themeFill="background1" w:themeFillShade="D9"/>
            <w:vAlign w:val="center"/>
          </w:tcPr>
          <w:p w14:paraId="6CF53BD0" w14:textId="4340FEC5" w:rsidR="003F49D1" w:rsidRPr="00016174" w:rsidRDefault="003F49D1" w:rsidP="003F49D1">
            <w:r w:rsidRPr="00016174">
              <w:rPr>
                <w:rFonts w:cs="Times New Roman"/>
                <w:b/>
                <w:bCs/>
                <w:sz w:val="20"/>
                <w:szCs w:val="20"/>
              </w:rPr>
              <w:t>Этические риски</w:t>
            </w:r>
          </w:p>
        </w:tc>
        <w:tc>
          <w:tcPr>
            <w:tcW w:w="5634" w:type="dxa"/>
            <w:shd w:val="clear" w:color="auto" w:fill="D9D9D9" w:themeFill="background1" w:themeFillShade="D9"/>
            <w:vAlign w:val="center"/>
          </w:tcPr>
          <w:p w14:paraId="170496A6" w14:textId="2F7AA33C" w:rsidR="003F49D1" w:rsidRPr="00016174" w:rsidRDefault="003F49D1" w:rsidP="003F49D1">
            <w:r w:rsidRPr="00016174">
              <w:rPr>
                <w:rFonts w:cs="Times New Roman"/>
                <w:b/>
                <w:bCs/>
                <w:sz w:val="20"/>
                <w:szCs w:val="20"/>
              </w:rPr>
              <w:t>Меры для предотвращения</w:t>
            </w:r>
          </w:p>
        </w:tc>
      </w:tr>
      <w:tr w:rsidR="003F49D1" w:rsidRPr="00016174" w14:paraId="4AB3D976" w14:textId="77777777" w:rsidTr="007414D5">
        <w:tc>
          <w:tcPr>
            <w:tcW w:w="562" w:type="dxa"/>
            <w:vMerge/>
          </w:tcPr>
          <w:p w14:paraId="4F641CF7" w14:textId="77777777" w:rsidR="003F49D1" w:rsidRPr="00016174" w:rsidRDefault="003F49D1" w:rsidP="00BD5132">
            <w:pPr>
              <w:jc w:val="center"/>
              <w:rPr>
                <w:b/>
                <w:bCs/>
                <w:sz w:val="20"/>
                <w:szCs w:val="20"/>
              </w:rPr>
            </w:pPr>
          </w:p>
        </w:tc>
        <w:tc>
          <w:tcPr>
            <w:tcW w:w="5387" w:type="dxa"/>
            <w:vMerge/>
          </w:tcPr>
          <w:p w14:paraId="4EB814A9" w14:textId="77777777" w:rsidR="003F49D1" w:rsidRPr="00016174" w:rsidRDefault="003F49D1" w:rsidP="001F3616">
            <w:pPr>
              <w:rPr>
                <w:b/>
                <w:bCs/>
              </w:rPr>
            </w:pPr>
          </w:p>
        </w:tc>
        <w:tc>
          <w:tcPr>
            <w:tcW w:w="2835" w:type="dxa"/>
          </w:tcPr>
          <w:p w14:paraId="593AC550" w14:textId="475149A3" w:rsidR="003F49D1" w:rsidRPr="00016174" w:rsidRDefault="00A00846" w:rsidP="003F49D1">
            <w:pPr>
              <w:pStyle w:val="a4"/>
              <w:numPr>
                <w:ilvl w:val="0"/>
                <w:numId w:val="17"/>
              </w:numPr>
              <w:spacing w:after="40"/>
              <w:ind w:left="312" w:hanging="357"/>
              <w:contextualSpacing w:val="0"/>
              <w:rPr>
                <w:sz w:val="18"/>
                <w:szCs w:val="18"/>
              </w:rPr>
            </w:pPr>
            <w:r w:rsidRPr="00A00846">
              <w:rPr>
                <w:sz w:val="18"/>
                <w:szCs w:val="18"/>
              </w:rPr>
              <w:t>Потенциально негативное влияние сторителлинга на психологическое состояние подопечного</w:t>
            </w:r>
            <w:r>
              <w:rPr>
                <w:sz w:val="18"/>
                <w:szCs w:val="18"/>
              </w:rPr>
              <w:t>.</w:t>
            </w:r>
          </w:p>
          <w:p w14:paraId="5DBFA39E" w14:textId="77777777" w:rsidR="003F49D1" w:rsidRDefault="00A00846" w:rsidP="003F49D1">
            <w:pPr>
              <w:pStyle w:val="a4"/>
              <w:numPr>
                <w:ilvl w:val="0"/>
                <w:numId w:val="17"/>
              </w:numPr>
              <w:spacing w:after="40"/>
              <w:ind w:left="312" w:hanging="357"/>
              <w:contextualSpacing w:val="0"/>
              <w:rPr>
                <w:sz w:val="18"/>
                <w:szCs w:val="18"/>
              </w:rPr>
            </w:pPr>
            <w:r w:rsidRPr="00A00846">
              <w:rPr>
                <w:sz w:val="18"/>
                <w:szCs w:val="18"/>
              </w:rPr>
              <w:t>Взрослые рассказчики не понимают процесса сторителлинга и своей роли в нем</w:t>
            </w:r>
          </w:p>
          <w:p w14:paraId="06FD6493" w14:textId="0BD44625" w:rsidR="00A00846" w:rsidRPr="00016174" w:rsidRDefault="00A00846" w:rsidP="003F49D1">
            <w:pPr>
              <w:pStyle w:val="a4"/>
              <w:numPr>
                <w:ilvl w:val="0"/>
                <w:numId w:val="17"/>
              </w:numPr>
              <w:spacing w:after="40"/>
              <w:ind w:left="312" w:hanging="357"/>
              <w:contextualSpacing w:val="0"/>
              <w:rPr>
                <w:sz w:val="18"/>
                <w:szCs w:val="18"/>
              </w:rPr>
            </w:pPr>
            <w:r w:rsidRPr="00A00846">
              <w:rPr>
                <w:sz w:val="18"/>
                <w:szCs w:val="18"/>
              </w:rPr>
              <w:t>Рассказчики не знали, что их истории будут представляться публично, и хотят, чтобы их истории остались только для внутреннего использования в организации</w:t>
            </w:r>
          </w:p>
        </w:tc>
        <w:tc>
          <w:tcPr>
            <w:tcW w:w="5634" w:type="dxa"/>
          </w:tcPr>
          <w:p w14:paraId="2934E8F8" w14:textId="77777777" w:rsidR="00D80D2C" w:rsidRPr="00D80D2C" w:rsidRDefault="00D80D2C" w:rsidP="00D80D2C">
            <w:pPr>
              <w:pStyle w:val="a4"/>
              <w:numPr>
                <w:ilvl w:val="0"/>
                <w:numId w:val="23"/>
              </w:numPr>
              <w:spacing w:after="40"/>
              <w:ind w:left="314"/>
              <w:contextualSpacing w:val="0"/>
              <w:rPr>
                <w:sz w:val="18"/>
                <w:szCs w:val="18"/>
              </w:rPr>
            </w:pPr>
            <w:r w:rsidRPr="00D80D2C">
              <w:rPr>
                <w:sz w:val="18"/>
                <w:szCs w:val="18"/>
              </w:rPr>
              <w:t>Предварительная подготовка благополучателей, информирование о цели проекта</w:t>
            </w:r>
          </w:p>
          <w:p w14:paraId="6DDA34DA" w14:textId="77777777" w:rsidR="00D80D2C" w:rsidRPr="00D80D2C" w:rsidRDefault="00D80D2C" w:rsidP="00D80D2C">
            <w:pPr>
              <w:pStyle w:val="a4"/>
              <w:spacing w:after="40"/>
              <w:ind w:left="314"/>
              <w:contextualSpacing w:val="0"/>
              <w:rPr>
                <w:sz w:val="18"/>
                <w:szCs w:val="18"/>
              </w:rPr>
            </w:pPr>
            <w:r w:rsidRPr="00D80D2C">
              <w:rPr>
                <w:sz w:val="18"/>
                <w:szCs w:val="18"/>
              </w:rPr>
              <w:t>Сбором историй занимаются психологи</w:t>
            </w:r>
          </w:p>
          <w:p w14:paraId="0418CF0D" w14:textId="672A8954" w:rsidR="003F49D1" w:rsidRPr="00016174" w:rsidRDefault="00D80D2C" w:rsidP="00D80D2C">
            <w:pPr>
              <w:pStyle w:val="a4"/>
              <w:spacing w:after="40"/>
              <w:ind w:left="314"/>
              <w:contextualSpacing w:val="0"/>
              <w:rPr>
                <w:sz w:val="18"/>
                <w:szCs w:val="18"/>
              </w:rPr>
            </w:pPr>
            <w:r w:rsidRPr="00D80D2C">
              <w:rPr>
                <w:sz w:val="18"/>
                <w:szCs w:val="18"/>
              </w:rPr>
              <w:t>Предварительная подготовка психологов-кураторов семей, которые будут проводить сбор историй</w:t>
            </w:r>
          </w:p>
          <w:p w14:paraId="40300768" w14:textId="77777777" w:rsidR="00A00846" w:rsidRDefault="00D80D2C" w:rsidP="00D80D2C">
            <w:pPr>
              <w:pStyle w:val="a4"/>
              <w:numPr>
                <w:ilvl w:val="0"/>
                <w:numId w:val="23"/>
              </w:numPr>
              <w:spacing w:after="40"/>
              <w:ind w:left="314"/>
              <w:contextualSpacing w:val="0"/>
              <w:rPr>
                <w:sz w:val="18"/>
                <w:szCs w:val="18"/>
              </w:rPr>
            </w:pPr>
            <w:r w:rsidRPr="00D80D2C">
              <w:rPr>
                <w:sz w:val="18"/>
                <w:szCs w:val="18"/>
              </w:rPr>
              <w:t>Предварительная подготовка благополучателей, информирование о цели проекта</w:t>
            </w:r>
            <w:r w:rsidR="003F49D1" w:rsidRPr="00016174">
              <w:rPr>
                <w:sz w:val="18"/>
                <w:szCs w:val="18"/>
              </w:rPr>
              <w:t>.</w:t>
            </w:r>
          </w:p>
          <w:p w14:paraId="42081253" w14:textId="5837F420" w:rsidR="00D80D2C" w:rsidRPr="00016174" w:rsidRDefault="00D80D2C" w:rsidP="00D80D2C">
            <w:pPr>
              <w:pStyle w:val="a4"/>
              <w:numPr>
                <w:ilvl w:val="0"/>
                <w:numId w:val="23"/>
              </w:numPr>
              <w:spacing w:after="40"/>
              <w:ind w:left="314"/>
              <w:contextualSpacing w:val="0"/>
              <w:rPr>
                <w:sz w:val="18"/>
                <w:szCs w:val="18"/>
              </w:rPr>
            </w:pPr>
            <w:r w:rsidRPr="00D80D2C">
              <w:rPr>
                <w:sz w:val="18"/>
                <w:szCs w:val="18"/>
              </w:rPr>
              <w:t>Устное и письменное согласие от участников проекта с выделением пунктов о публикации материалов</w:t>
            </w:r>
          </w:p>
        </w:tc>
      </w:tr>
      <w:tr w:rsidR="003F49D1" w:rsidRPr="00016174" w14:paraId="460C76B7" w14:textId="77777777" w:rsidTr="006E185E">
        <w:tc>
          <w:tcPr>
            <w:tcW w:w="562" w:type="dxa"/>
          </w:tcPr>
          <w:p w14:paraId="2BDFA71B" w14:textId="18DD9AD2" w:rsidR="003F49D1" w:rsidRPr="00016174" w:rsidRDefault="003F49D1" w:rsidP="00BD5132">
            <w:pPr>
              <w:jc w:val="center"/>
              <w:rPr>
                <w:b/>
                <w:bCs/>
                <w:sz w:val="20"/>
                <w:szCs w:val="20"/>
              </w:rPr>
            </w:pPr>
            <w:r w:rsidRPr="00016174">
              <w:rPr>
                <w:b/>
                <w:bCs/>
                <w:sz w:val="20"/>
                <w:szCs w:val="20"/>
              </w:rPr>
              <w:t>20.</w:t>
            </w:r>
          </w:p>
        </w:tc>
        <w:tc>
          <w:tcPr>
            <w:tcW w:w="5387" w:type="dxa"/>
          </w:tcPr>
          <w:p w14:paraId="3E1A87BB" w14:textId="11C01D6D" w:rsidR="003F49D1" w:rsidRPr="00016174" w:rsidRDefault="003F49D1" w:rsidP="001F3616">
            <w:pPr>
              <w:rPr>
                <w:b/>
                <w:bCs/>
              </w:rPr>
            </w:pPr>
            <w:r w:rsidRPr="00016174">
              <w:rPr>
                <w:b/>
                <w:bCs/>
                <w:sz w:val="20"/>
                <w:szCs w:val="20"/>
              </w:rPr>
              <w:t>Подход к хранению историй и обеспечению конфиденциальности историй и ПнД</w:t>
            </w:r>
          </w:p>
        </w:tc>
        <w:tc>
          <w:tcPr>
            <w:tcW w:w="8469" w:type="dxa"/>
            <w:gridSpan w:val="2"/>
          </w:tcPr>
          <w:p w14:paraId="2F6E637A" w14:textId="23FA99A7" w:rsidR="00D80D2C" w:rsidRPr="00D80D2C" w:rsidRDefault="00D80D2C" w:rsidP="00D80D2C">
            <w:pPr>
              <w:spacing w:after="60"/>
              <w:rPr>
                <w:rFonts w:cs="Times New Roman"/>
                <w:sz w:val="20"/>
                <w:szCs w:val="20"/>
              </w:rPr>
            </w:pPr>
            <w:r w:rsidRPr="00D80D2C">
              <w:rPr>
                <w:rFonts w:cs="Times New Roman"/>
                <w:sz w:val="20"/>
                <w:szCs w:val="20"/>
              </w:rPr>
              <w:t>Соблюдение безопасности хранения данных</w:t>
            </w:r>
            <w:r>
              <w:rPr>
                <w:rFonts w:cs="Times New Roman"/>
                <w:sz w:val="20"/>
                <w:szCs w:val="20"/>
              </w:rPr>
              <w:t>:</w:t>
            </w:r>
            <w:r w:rsidRPr="00D80D2C">
              <w:rPr>
                <w:rFonts w:cs="Times New Roman"/>
                <w:sz w:val="20"/>
                <w:szCs w:val="20"/>
              </w:rPr>
              <w:t xml:space="preserve"> во внутреннем облачном хранилище Фонда будут размещены только </w:t>
            </w:r>
            <w:r>
              <w:rPr>
                <w:rFonts w:cs="Times New Roman"/>
                <w:sz w:val="20"/>
                <w:szCs w:val="20"/>
              </w:rPr>
              <w:t>«</w:t>
            </w:r>
            <w:r w:rsidRPr="00D80D2C">
              <w:rPr>
                <w:rFonts w:cs="Times New Roman"/>
                <w:sz w:val="20"/>
                <w:szCs w:val="20"/>
              </w:rPr>
              <w:t>закодированные</w:t>
            </w:r>
            <w:r>
              <w:rPr>
                <w:rFonts w:cs="Times New Roman"/>
                <w:sz w:val="20"/>
                <w:szCs w:val="20"/>
              </w:rPr>
              <w:t>»</w:t>
            </w:r>
            <w:r w:rsidRPr="00D80D2C">
              <w:rPr>
                <w:rFonts w:cs="Times New Roman"/>
                <w:sz w:val="20"/>
                <w:szCs w:val="20"/>
              </w:rPr>
              <w:t>, неидентифицируемые данные рассказчиков</w:t>
            </w:r>
            <w:r>
              <w:rPr>
                <w:rFonts w:cs="Times New Roman"/>
                <w:sz w:val="20"/>
                <w:szCs w:val="20"/>
              </w:rPr>
              <w:t>.</w:t>
            </w:r>
          </w:p>
          <w:p w14:paraId="38EAFC17" w14:textId="5FE557FC" w:rsidR="00D80D2C" w:rsidRPr="00D80D2C" w:rsidRDefault="00D80D2C" w:rsidP="00D80D2C">
            <w:pPr>
              <w:spacing w:after="60"/>
              <w:rPr>
                <w:rFonts w:cs="Times New Roman"/>
                <w:sz w:val="20"/>
                <w:szCs w:val="20"/>
              </w:rPr>
            </w:pPr>
            <w:r w:rsidRPr="00D80D2C">
              <w:rPr>
                <w:rFonts w:cs="Times New Roman"/>
                <w:sz w:val="20"/>
                <w:szCs w:val="20"/>
              </w:rPr>
              <w:t>Идентифицируемые данные будут храниться в отдельной папке во внутреннем облачном хранилище Фонда с ограниченным доступом для ответственных участников проекта</w:t>
            </w:r>
            <w:r>
              <w:rPr>
                <w:rFonts w:cs="Times New Roman"/>
                <w:sz w:val="20"/>
                <w:szCs w:val="20"/>
              </w:rPr>
              <w:t>.</w:t>
            </w:r>
          </w:p>
          <w:p w14:paraId="1C997439" w14:textId="4C73572B" w:rsidR="003F49D1" w:rsidRPr="00016174" w:rsidRDefault="00D80D2C" w:rsidP="00D80D2C">
            <w:pPr>
              <w:spacing w:after="60"/>
            </w:pPr>
            <w:r w:rsidRPr="00D80D2C">
              <w:rPr>
                <w:rFonts w:cs="Times New Roman"/>
                <w:sz w:val="20"/>
                <w:szCs w:val="20"/>
              </w:rPr>
              <w:t>Будут взяты устное и письменное согласие от участников проекта с выделением пунктов о публикации материалов</w:t>
            </w:r>
            <w:r>
              <w:rPr>
                <w:rFonts w:cs="Times New Roman"/>
                <w:sz w:val="20"/>
                <w:szCs w:val="20"/>
              </w:rPr>
              <w:t>,</w:t>
            </w:r>
            <w:r w:rsidRPr="00D80D2C">
              <w:rPr>
                <w:rFonts w:cs="Times New Roman"/>
                <w:sz w:val="20"/>
                <w:szCs w:val="20"/>
              </w:rPr>
              <w:t xml:space="preserve"> </w:t>
            </w:r>
            <w:r>
              <w:rPr>
                <w:rFonts w:cs="Times New Roman"/>
                <w:sz w:val="20"/>
                <w:szCs w:val="20"/>
              </w:rPr>
              <w:t>в</w:t>
            </w:r>
            <w:r w:rsidRPr="00D80D2C">
              <w:rPr>
                <w:rFonts w:cs="Times New Roman"/>
                <w:sz w:val="20"/>
                <w:szCs w:val="20"/>
              </w:rPr>
              <w:t>ключая подробно</w:t>
            </w:r>
            <w:r>
              <w:rPr>
                <w:rFonts w:cs="Times New Roman"/>
                <w:sz w:val="20"/>
                <w:szCs w:val="20"/>
              </w:rPr>
              <w:t xml:space="preserve"> -</w:t>
            </w:r>
            <w:r w:rsidRPr="00D80D2C">
              <w:rPr>
                <w:rFonts w:cs="Times New Roman"/>
                <w:sz w:val="20"/>
                <w:szCs w:val="20"/>
              </w:rPr>
              <w:t xml:space="preserve"> про Согласие на участие в проекте</w:t>
            </w:r>
            <w:r>
              <w:rPr>
                <w:rFonts w:cs="Times New Roman"/>
                <w:sz w:val="20"/>
                <w:szCs w:val="20"/>
              </w:rPr>
              <w:t>,</w:t>
            </w:r>
            <w:r w:rsidRPr="00D80D2C">
              <w:rPr>
                <w:rFonts w:cs="Times New Roman"/>
                <w:sz w:val="20"/>
                <w:szCs w:val="20"/>
              </w:rPr>
              <w:t xml:space="preserve"> на обработку ПнД и про сохранность данных</w:t>
            </w:r>
            <w:r>
              <w:rPr>
                <w:rFonts w:cs="Times New Roman"/>
                <w:sz w:val="20"/>
                <w:szCs w:val="20"/>
              </w:rPr>
              <w:t>.</w:t>
            </w:r>
          </w:p>
        </w:tc>
      </w:tr>
    </w:tbl>
    <w:p w14:paraId="79426C0F" w14:textId="56CB009E" w:rsidR="001F3616" w:rsidRPr="00016174" w:rsidRDefault="001F3616" w:rsidP="001F3616"/>
    <w:p w14:paraId="38948517" w14:textId="77777777" w:rsidR="001F3616" w:rsidRPr="00016174" w:rsidRDefault="001F3616" w:rsidP="001F3616"/>
    <w:sectPr w:rsidR="001F3616" w:rsidRPr="00016174" w:rsidSect="00386212">
      <w:headerReference w:type="even" r:id="rId9"/>
      <w:headerReference w:type="default" r:id="rId10"/>
      <w:footerReference w:type="even" r:id="rId11"/>
      <w:footerReference w:type="default" r:id="rId12"/>
      <w:headerReference w:type="first" r:id="rId13"/>
      <w:footerReference w:type="first" r:id="rId14"/>
      <w:type w:val="continuous"/>
      <w:pgSz w:w="16838" w:h="11906" w:orient="landscape"/>
      <w:pgMar w:top="1134" w:right="850" w:bottom="1134" w:left="1701" w:header="709" w:footer="47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531A0" w14:textId="77777777" w:rsidR="002A5C54" w:rsidRDefault="002A5C54" w:rsidP="00D52449">
      <w:pPr>
        <w:spacing w:after="0" w:line="240" w:lineRule="auto"/>
        <w:ind w:hanging="2"/>
      </w:pPr>
      <w:r>
        <w:separator/>
      </w:r>
    </w:p>
  </w:endnote>
  <w:endnote w:type="continuationSeparator" w:id="0">
    <w:p w14:paraId="55C3DB89" w14:textId="77777777" w:rsidR="002A5C54" w:rsidRDefault="002A5C54" w:rsidP="00D52449">
      <w:pPr>
        <w:spacing w:after="0" w:line="240" w:lineRule="auto"/>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A4031FF6-C5B5-4C65-8E64-EB61D6C4D0CD}"/>
  </w:font>
  <w:font w:name="Cambria">
    <w:panose1 w:val="02040503050406030204"/>
    <w:charset w:val="CC"/>
    <w:family w:val="roman"/>
    <w:pitch w:val="variable"/>
    <w:sig w:usb0="E00006FF" w:usb1="420024FF" w:usb2="02000000" w:usb3="00000000" w:csb0="0000019F" w:csb1="00000000"/>
    <w:embedRegular r:id="rId2" w:fontKey="{9A0FAD8B-CC9D-4E83-B65D-5333C01C053C}"/>
    <w:embedBold r:id="rId3" w:fontKey="{ECC90644-F7ED-4297-9EE2-59AA14C561AC}"/>
    <w:embedItalic r:id="rId4" w:fontKey="{82B067A8-68AF-422F-A627-9A50858127EE}"/>
  </w:font>
  <w:font w:name="Calibri">
    <w:panose1 w:val="020F0502020204030204"/>
    <w:charset w:val="CC"/>
    <w:family w:val="swiss"/>
    <w:pitch w:val="variable"/>
    <w:sig w:usb0="E4002EFF" w:usb1="C200247B" w:usb2="00000009" w:usb3="00000000" w:csb0="000001FF" w:csb1="00000000"/>
    <w:embedRegular r:id="rId5" w:fontKey="{9EEDE3B9-55D0-4BCD-9152-B6C1D18174AF}"/>
    <w:embedItalic r:id="rId6" w:fontKey="{96048F5F-D5CA-48AF-BEAA-971A35936D38}"/>
  </w:font>
  <w:font w:name="Liberation Sans">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F913E" w14:textId="77777777" w:rsidR="00D52449" w:rsidRDefault="00D52449">
    <w:pPr>
      <w:pStyle w:val="a9"/>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16884" w14:textId="77777777" w:rsidR="0082438B" w:rsidRPr="0082438B" w:rsidRDefault="00D52449" w:rsidP="0082438B">
    <w:pPr>
      <w:pStyle w:val="a9"/>
      <w:ind w:hanging="2"/>
      <w:jc w:val="right"/>
      <w:rPr>
        <w:i/>
        <w:iCs/>
        <w:color w:val="0F5F9E"/>
        <w:sz w:val="18"/>
        <w:szCs w:val="18"/>
      </w:rPr>
    </w:pPr>
    <w:r w:rsidRPr="0082438B">
      <w:rPr>
        <w:i/>
        <w:iCs/>
        <w:color w:val="0F5F9E"/>
        <w:sz w:val="18"/>
        <w:szCs w:val="18"/>
      </w:rPr>
      <w:t xml:space="preserve">Продукт создан в рамках проекта «Больше историй», </w:t>
    </w:r>
    <w:r w:rsidR="0082438B" w:rsidRPr="0082438B">
      <w:rPr>
        <w:i/>
        <w:iCs/>
        <w:color w:val="0F5F9E"/>
        <w:sz w:val="18"/>
        <w:szCs w:val="18"/>
      </w:rPr>
      <w:t>реализован</w:t>
    </w:r>
    <w:r w:rsidRPr="0082438B">
      <w:rPr>
        <w:i/>
        <w:iCs/>
        <w:color w:val="0F5F9E"/>
        <w:sz w:val="18"/>
        <w:szCs w:val="18"/>
      </w:rPr>
      <w:t xml:space="preserve"> АНО «Эволюция и Филантропия» </w:t>
    </w:r>
  </w:p>
  <w:p w14:paraId="29FB7AAC" w14:textId="6C438537" w:rsidR="00D52449" w:rsidRPr="0082438B" w:rsidRDefault="0082438B" w:rsidP="0082438B">
    <w:pPr>
      <w:pStyle w:val="a9"/>
      <w:ind w:hanging="2"/>
      <w:jc w:val="right"/>
      <w:rPr>
        <w:i/>
        <w:iCs/>
        <w:color w:val="0F5F9E"/>
        <w:sz w:val="18"/>
        <w:szCs w:val="18"/>
      </w:rPr>
    </w:pPr>
    <w:r w:rsidRPr="0082438B">
      <w:rPr>
        <w:i/>
        <w:iCs/>
        <w:color w:val="0F5F9E"/>
        <w:sz w:val="18"/>
        <w:szCs w:val="18"/>
      </w:rPr>
      <w:t>п</w:t>
    </w:r>
    <w:r w:rsidR="00D52449" w:rsidRPr="0082438B">
      <w:rPr>
        <w:i/>
        <w:iCs/>
        <w:color w:val="0F5F9E"/>
        <w:sz w:val="18"/>
        <w:szCs w:val="18"/>
      </w:rPr>
      <w:t>ри поддержке Фонда президентских грантов</w:t>
    </w:r>
    <w:r w:rsidRPr="0082438B">
      <w:rPr>
        <w:i/>
        <w:iCs/>
        <w:color w:val="0F5F9E"/>
        <w:sz w:val="18"/>
        <w:szCs w:val="18"/>
      </w:rPr>
      <w:t>.</w:t>
    </w:r>
    <w:r w:rsidR="00D52449" w:rsidRPr="0082438B">
      <w:rPr>
        <w:i/>
        <w:iCs/>
        <w:color w:val="0F5F9E"/>
        <w:sz w:val="18"/>
        <w:szCs w:val="18"/>
      </w:rPr>
      <w:t xml:space="preserve"> </w:t>
    </w:r>
    <w:r w:rsidRPr="0082438B">
      <w:rPr>
        <w:i/>
        <w:iCs/>
        <w:color w:val="0F5F9E"/>
        <w:sz w:val="18"/>
        <w:szCs w:val="18"/>
      </w:rPr>
      <w:t>2</w:t>
    </w:r>
    <w:r w:rsidR="00D52449" w:rsidRPr="0082438B">
      <w:rPr>
        <w:i/>
        <w:iCs/>
        <w:color w:val="0F5F9E"/>
        <w:sz w:val="18"/>
        <w:szCs w:val="18"/>
      </w:rPr>
      <w:t>023-2024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910C9" w14:textId="77777777" w:rsidR="00D52449" w:rsidRDefault="00D52449">
    <w:pPr>
      <w:pStyle w:val="a9"/>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AEDD74" w14:textId="77777777" w:rsidR="002A5C54" w:rsidRDefault="002A5C54" w:rsidP="00D52449">
      <w:pPr>
        <w:spacing w:after="0" w:line="240" w:lineRule="auto"/>
        <w:ind w:hanging="2"/>
      </w:pPr>
      <w:r>
        <w:separator/>
      </w:r>
    </w:p>
  </w:footnote>
  <w:footnote w:type="continuationSeparator" w:id="0">
    <w:p w14:paraId="44CC09B6" w14:textId="77777777" w:rsidR="002A5C54" w:rsidRDefault="002A5C54" w:rsidP="00D52449">
      <w:pPr>
        <w:spacing w:after="0" w:line="240" w:lineRule="auto"/>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46A72" w14:textId="77777777" w:rsidR="00D52449" w:rsidRDefault="00D52449">
    <w:pPr>
      <w:pStyle w:val="a7"/>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E5F05" w14:textId="33BF4BED" w:rsidR="00D52449" w:rsidRDefault="0082438B" w:rsidP="00AB271E">
    <w:pPr>
      <w:pStyle w:val="a7"/>
    </w:pPr>
    <w:r>
      <w:rPr>
        <w:noProof/>
      </w:rPr>
      <mc:AlternateContent>
        <mc:Choice Requires="wps">
          <w:drawing>
            <wp:anchor distT="0" distB="0" distL="114300" distR="114300" simplePos="0" relativeHeight="251660288" behindDoc="0" locked="0" layoutInCell="0" allowOverlap="1" wp14:anchorId="4CD098AA" wp14:editId="797D9C3A">
              <wp:simplePos x="0" y="0"/>
              <wp:positionH relativeFrom="margin">
                <wp:align>left</wp:align>
              </wp:positionH>
              <wp:positionV relativeFrom="topMargin">
                <wp:align>center</wp:align>
              </wp:positionV>
              <wp:extent cx="5943600" cy="170815"/>
              <wp:effectExtent l="0" t="0" r="0" b="1905"/>
              <wp:wrapNone/>
              <wp:docPr id="218" name="Текстовое поле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0F5F9E"/>
                            </w:rPr>
                            <w:alias w:val="Название"/>
                            <w:id w:val="78679243"/>
                            <w:dataBinding w:prefixMappings="xmlns:ns0='http://schemas.openxmlformats.org/package/2006/metadata/core-properties' xmlns:ns1='http://purl.org/dc/elements/1.1/'" w:xpath="/ns0:coreProperties[1]/ns1:title[1]" w:storeItemID="{6C3C8BC8-F283-45AE-878A-BAB7291924A1}"/>
                            <w:text/>
                          </w:sdtPr>
                          <w:sdtContent>
                            <w:p w14:paraId="7BF4FC56" w14:textId="5FEC8651" w:rsidR="0082438B" w:rsidRPr="0082438B" w:rsidRDefault="0082438B">
                              <w:pPr>
                                <w:spacing w:after="0" w:line="240" w:lineRule="auto"/>
                                <w:ind w:hanging="2"/>
                                <w:rPr>
                                  <w:b/>
                                  <w:bCs/>
                                  <w:color w:val="0F5F9E"/>
                                </w:rPr>
                              </w:pPr>
                              <w:r w:rsidRPr="0082438B">
                                <w:rPr>
                                  <w:b/>
                                  <w:bCs/>
                                  <w:color w:val="0F5F9E"/>
                                </w:rPr>
                                <w:t>Благотворительный фонд «</w:t>
                              </w:r>
                              <w:r w:rsidR="00917421">
                                <w:rPr>
                                  <w:b/>
                                  <w:bCs/>
                                  <w:color w:val="0F5F9E"/>
                                </w:rPr>
                                <w:t>Волонтёры в помощь детям-сиротам</w:t>
                              </w:r>
                              <w:r w:rsidRPr="0082438B">
                                <w:rPr>
                                  <w:b/>
                                  <w:bCs/>
                                  <w:color w:val="0F5F9E"/>
                                </w:rPr>
                                <w:t>»</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CD098AA" id="_x0000_t202" coordsize="21600,21600" o:spt="202" path="m,l,21600r21600,l21600,xe">
              <v:stroke joinstyle="miter"/>
              <v:path gradientshapeok="t" o:connecttype="rect"/>
            </v:shapetype>
            <v:shape id="Текстовое поле 218" o:spid="_x0000_s1026"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b/>
                        <w:bCs/>
                        <w:color w:val="0F5F9E"/>
                      </w:rPr>
                      <w:alias w:val="Название"/>
                      <w:id w:val="78679243"/>
                      <w:dataBinding w:prefixMappings="xmlns:ns0='http://schemas.openxmlformats.org/package/2006/metadata/core-properties' xmlns:ns1='http://purl.org/dc/elements/1.1/'" w:xpath="/ns0:coreProperties[1]/ns1:title[1]" w:storeItemID="{6C3C8BC8-F283-45AE-878A-BAB7291924A1}"/>
                      <w:text/>
                    </w:sdtPr>
                    <w:sdtContent>
                      <w:p w14:paraId="7BF4FC56" w14:textId="5FEC8651" w:rsidR="0082438B" w:rsidRPr="0082438B" w:rsidRDefault="0082438B">
                        <w:pPr>
                          <w:spacing w:after="0" w:line="240" w:lineRule="auto"/>
                          <w:ind w:hanging="2"/>
                          <w:rPr>
                            <w:b/>
                            <w:bCs/>
                            <w:color w:val="0F5F9E"/>
                          </w:rPr>
                        </w:pPr>
                        <w:r w:rsidRPr="0082438B">
                          <w:rPr>
                            <w:b/>
                            <w:bCs/>
                            <w:color w:val="0F5F9E"/>
                          </w:rPr>
                          <w:t>Благотворительный фонд «</w:t>
                        </w:r>
                        <w:r w:rsidR="00917421">
                          <w:rPr>
                            <w:b/>
                            <w:bCs/>
                            <w:color w:val="0F5F9E"/>
                          </w:rPr>
                          <w:t>Волонтёры в помощь детям-сиротам</w:t>
                        </w:r>
                        <w:r w:rsidRPr="0082438B">
                          <w:rPr>
                            <w:b/>
                            <w:bCs/>
                            <w:color w:val="0F5F9E"/>
                          </w:rPr>
                          <w:t>»</w:t>
                        </w:r>
                      </w:p>
                    </w:sdtContent>
                  </w:sdt>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62DF618B" wp14:editId="4BE3E517">
              <wp:simplePos x="0" y="0"/>
              <wp:positionH relativeFrom="page">
                <wp:align>left</wp:align>
              </wp:positionH>
              <wp:positionV relativeFrom="topMargin">
                <wp:align>center</wp:align>
              </wp:positionV>
              <wp:extent cx="914400" cy="170815"/>
              <wp:effectExtent l="0" t="0" r="5715" b="1270"/>
              <wp:wrapNone/>
              <wp:docPr id="219" name="Текстовое поле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75000"/>
                        </a:schemeClr>
                      </a:solidFill>
                      <a:ln>
                        <a:noFill/>
                      </a:ln>
                    </wps:spPr>
                    <wps:txbx>
                      <w:txbxContent>
                        <w:p w14:paraId="7D4780A4" w14:textId="77777777" w:rsidR="0082438B" w:rsidRPr="0082438B" w:rsidRDefault="0082438B">
                          <w:pPr>
                            <w:spacing w:after="0" w:line="240" w:lineRule="auto"/>
                            <w:ind w:hanging="2"/>
                            <w:jc w:val="right"/>
                            <w:rPr>
                              <w:color w:val="FFFFFF" w:themeColor="background1"/>
                            </w:rPr>
                          </w:pPr>
                          <w:r w:rsidRPr="0082438B">
                            <w:fldChar w:fldCharType="begin"/>
                          </w:r>
                          <w:r w:rsidRPr="0082438B">
                            <w:instrText>PAGE   \* MERGEFORMAT</w:instrText>
                          </w:r>
                          <w:r w:rsidRPr="0082438B">
                            <w:fldChar w:fldCharType="separate"/>
                          </w:r>
                          <w:r w:rsidRPr="0082438B">
                            <w:rPr>
                              <w:color w:val="FFFFFF" w:themeColor="background1"/>
                            </w:rPr>
                            <w:t>2</w:t>
                          </w:r>
                          <w:r w:rsidRPr="0082438B">
                            <w:rPr>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2DF618B" id="Текстовое поле 219" o:spid="_x0000_s1027"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WJAwIAAPEDAAAOAAAAZHJzL2Uyb0RvYy54bWysU9tu2zAMfR+wfxD0vtgpepsRp+hSZBjQ&#10;XYBuH8DIcixMFjVKiZ19/Sg5SbvtbdiLIJLiIXl4tLgbeyv2moJBV8v5rJRCO4WNcdtafvu6fnMr&#10;RYjgGrDodC0POsi75etXi8FX+gI7tI0mwSAuVIOvZRejr4oiqE73EGboteNgi9RDZJO2RUMwMHpv&#10;i4uyvC4GpMYTKh0Cex+moFxm/LbVKn5u26CjsLXk3mI+KZ+bdBbLBVRbAt8ZdWwD/qGLHozjomeo&#10;B4ggdmT+guqNIgzYxpnCvsC2NUrnGXiaefnHNE8deJ1nYXKCP9MU/h+s+rR/8l9IxPEdjrzAPETw&#10;j6i+B+Fw1YHb6nsiHDoNDReeJ8qKwYfqmJqoDlVIIJvhIza8ZNhFzEBjS31ihecUjM4LOJxJ12MU&#10;ip1v55eXJUcUh+Y35e38KleA6pTsKcT3GnuRLrUk3mkGh/1jiKkZqE5PUq2A1jRrY202ko70ypLY&#10;AysAlNIuXud0u+u528l/c1VyCxNWll5Kyci/oVmXMB0m9Olx8mQy0vwTE3HcjMI0R6YSNxtsDswO&#10;4aQ+/i186ZB+SjGw8moZfuyAtBT2g2OGMyEs1WwwMfTSuzl5wSmGqKWKJMVkrOIk7J0ns+24xmmb&#10;97yPtclcPfdzbJx1lQc9/oEk3Jd2fvX8U5e/AAAA//8DAFBLAwQUAAYACAAAACEAjvKZfNwAAAAE&#10;AQAADwAAAGRycy9kb3ducmV2LnhtbEyPQUvDQBCF70L/wzJCL2I31lLamE0pUqVCL9Yc9LbNjklo&#10;djbsbtP47zv1opeBxxve+162GmwrevShcaTgYZKAQCqdaahSUHy83C9AhKjJ6NYRKvjBAKt8dJPp&#10;1LgzvWO/j5XgEAqpVlDH2KVShrJGq8PEdUjsfTtvdWTpK2m8PnO4beU0SebS6oa4odYdPtdYHvcn&#10;yyXbfld8bWxcL/3ucfF599oVb1ap8e2wfgIRcYh/z3DFZ3TImengTmSCaBXwkPh7r95sxvKgYDpf&#10;gswz+R8+vwAAAP//AwBQSwECLQAUAAYACAAAACEAtoM4kv4AAADhAQAAEwAAAAAAAAAAAAAAAAAA&#10;AAAAW0NvbnRlbnRfVHlwZXNdLnhtbFBLAQItABQABgAIAAAAIQA4/SH/1gAAAJQBAAALAAAAAAAA&#10;AAAAAAAAAC8BAABfcmVscy8ucmVsc1BLAQItABQABgAIAAAAIQBcmUWJAwIAAPEDAAAOAAAAAAAA&#10;AAAAAAAAAC4CAABkcnMvZTJvRG9jLnhtbFBLAQItABQABgAIAAAAIQCO8pl83AAAAAQBAAAPAAAA&#10;AAAAAAAAAAAAAF0EAABkcnMvZG93bnJldi54bWxQSwUGAAAAAAQABADzAAAAZgUAAAAA&#10;" o:allowincell="f" fillcolor="#e36c0a [2409]" stroked="f">
              <v:textbox style="mso-fit-shape-to-text:t" inset=",0,,0">
                <w:txbxContent>
                  <w:p w14:paraId="7D4780A4" w14:textId="77777777" w:rsidR="0082438B" w:rsidRPr="0082438B" w:rsidRDefault="0082438B">
                    <w:pPr>
                      <w:spacing w:after="0" w:line="240" w:lineRule="auto"/>
                      <w:ind w:hanging="2"/>
                      <w:jc w:val="right"/>
                      <w:rPr>
                        <w:color w:val="FFFFFF" w:themeColor="background1"/>
                      </w:rPr>
                    </w:pPr>
                    <w:r w:rsidRPr="0082438B">
                      <w:fldChar w:fldCharType="begin"/>
                    </w:r>
                    <w:r w:rsidRPr="0082438B">
                      <w:instrText>PAGE   \* MERGEFORMAT</w:instrText>
                    </w:r>
                    <w:r w:rsidRPr="0082438B">
                      <w:fldChar w:fldCharType="separate"/>
                    </w:r>
                    <w:r w:rsidRPr="0082438B">
                      <w:rPr>
                        <w:color w:val="FFFFFF" w:themeColor="background1"/>
                      </w:rPr>
                      <w:t>2</w:t>
                    </w:r>
                    <w:r w:rsidRPr="0082438B">
                      <w:rPr>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3E970" w14:textId="77777777" w:rsidR="00D52449" w:rsidRDefault="00D52449">
    <w:pPr>
      <w:pStyle w:val="a7"/>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7221"/>
    <w:multiLevelType w:val="hybridMultilevel"/>
    <w:tmpl w:val="367A4996"/>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1" w15:restartNumberingAfterBreak="0">
    <w:nsid w:val="05BD654D"/>
    <w:multiLevelType w:val="hybridMultilevel"/>
    <w:tmpl w:val="68564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9235E4"/>
    <w:multiLevelType w:val="hybridMultilevel"/>
    <w:tmpl w:val="6CD0D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E92F5D"/>
    <w:multiLevelType w:val="hybridMultilevel"/>
    <w:tmpl w:val="5834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06F2307"/>
    <w:multiLevelType w:val="hybridMultilevel"/>
    <w:tmpl w:val="6DF6D162"/>
    <w:lvl w:ilvl="0" w:tplc="3F981A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A651B83"/>
    <w:multiLevelType w:val="hybridMultilevel"/>
    <w:tmpl w:val="51AEF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3D5BC0"/>
    <w:multiLevelType w:val="hybridMultilevel"/>
    <w:tmpl w:val="B5C27AB0"/>
    <w:lvl w:ilvl="0" w:tplc="3F981A9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76647E"/>
    <w:multiLevelType w:val="hybridMultilevel"/>
    <w:tmpl w:val="FE7686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0D0AF7"/>
    <w:multiLevelType w:val="hybridMultilevel"/>
    <w:tmpl w:val="CF18824E"/>
    <w:lvl w:ilvl="0" w:tplc="04190001">
      <w:start w:val="1"/>
      <w:numFmt w:val="bullet"/>
      <w:lvlText w:val=""/>
      <w:lvlJc w:val="left"/>
      <w:pPr>
        <w:ind w:left="718" w:hanging="360"/>
      </w:pPr>
      <w:rPr>
        <w:rFonts w:ascii="Symbol" w:hAnsi="Symbol"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9" w15:restartNumberingAfterBreak="0">
    <w:nsid w:val="3DB8008C"/>
    <w:multiLevelType w:val="hybridMultilevel"/>
    <w:tmpl w:val="B2A01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7F54D09"/>
    <w:multiLevelType w:val="hybridMultilevel"/>
    <w:tmpl w:val="2C482C1E"/>
    <w:lvl w:ilvl="0" w:tplc="CDACE2F8">
      <w:start w:val="1"/>
      <w:numFmt w:val="decimal"/>
      <w:lvlText w:val="%1."/>
      <w:lvlJc w:val="left"/>
      <w:pPr>
        <w:ind w:left="675" w:hanging="360"/>
      </w:pPr>
      <w:rPr>
        <w:rFonts w:hint="default"/>
      </w:rPr>
    </w:lvl>
    <w:lvl w:ilvl="1" w:tplc="04190019" w:tentative="1">
      <w:start w:val="1"/>
      <w:numFmt w:val="lowerLetter"/>
      <w:lvlText w:val="%2."/>
      <w:lvlJc w:val="left"/>
      <w:pPr>
        <w:ind w:left="1395" w:hanging="360"/>
      </w:pPr>
    </w:lvl>
    <w:lvl w:ilvl="2" w:tplc="0419001B" w:tentative="1">
      <w:start w:val="1"/>
      <w:numFmt w:val="lowerRoman"/>
      <w:lvlText w:val="%3."/>
      <w:lvlJc w:val="right"/>
      <w:pPr>
        <w:ind w:left="2115" w:hanging="180"/>
      </w:pPr>
    </w:lvl>
    <w:lvl w:ilvl="3" w:tplc="0419000F" w:tentative="1">
      <w:start w:val="1"/>
      <w:numFmt w:val="decimal"/>
      <w:lvlText w:val="%4."/>
      <w:lvlJc w:val="left"/>
      <w:pPr>
        <w:ind w:left="2835" w:hanging="360"/>
      </w:pPr>
    </w:lvl>
    <w:lvl w:ilvl="4" w:tplc="04190019" w:tentative="1">
      <w:start w:val="1"/>
      <w:numFmt w:val="lowerLetter"/>
      <w:lvlText w:val="%5."/>
      <w:lvlJc w:val="left"/>
      <w:pPr>
        <w:ind w:left="3555" w:hanging="360"/>
      </w:pPr>
    </w:lvl>
    <w:lvl w:ilvl="5" w:tplc="0419001B" w:tentative="1">
      <w:start w:val="1"/>
      <w:numFmt w:val="lowerRoman"/>
      <w:lvlText w:val="%6."/>
      <w:lvlJc w:val="right"/>
      <w:pPr>
        <w:ind w:left="4275" w:hanging="180"/>
      </w:pPr>
    </w:lvl>
    <w:lvl w:ilvl="6" w:tplc="0419000F" w:tentative="1">
      <w:start w:val="1"/>
      <w:numFmt w:val="decimal"/>
      <w:lvlText w:val="%7."/>
      <w:lvlJc w:val="left"/>
      <w:pPr>
        <w:ind w:left="4995" w:hanging="360"/>
      </w:pPr>
    </w:lvl>
    <w:lvl w:ilvl="7" w:tplc="04190019" w:tentative="1">
      <w:start w:val="1"/>
      <w:numFmt w:val="lowerLetter"/>
      <w:lvlText w:val="%8."/>
      <w:lvlJc w:val="left"/>
      <w:pPr>
        <w:ind w:left="5715" w:hanging="360"/>
      </w:pPr>
    </w:lvl>
    <w:lvl w:ilvl="8" w:tplc="0419001B" w:tentative="1">
      <w:start w:val="1"/>
      <w:numFmt w:val="lowerRoman"/>
      <w:lvlText w:val="%9."/>
      <w:lvlJc w:val="right"/>
      <w:pPr>
        <w:ind w:left="6435" w:hanging="180"/>
      </w:pPr>
    </w:lvl>
  </w:abstractNum>
  <w:abstractNum w:abstractNumId="11" w15:restartNumberingAfterBreak="0">
    <w:nsid w:val="4A3B76EE"/>
    <w:multiLevelType w:val="hybridMultilevel"/>
    <w:tmpl w:val="A9AA6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02617AC"/>
    <w:multiLevelType w:val="hybridMultilevel"/>
    <w:tmpl w:val="9AA40B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64D1082"/>
    <w:multiLevelType w:val="hybridMultilevel"/>
    <w:tmpl w:val="FFEEF4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DF4ECB"/>
    <w:multiLevelType w:val="hybridMultilevel"/>
    <w:tmpl w:val="8BBC1934"/>
    <w:lvl w:ilvl="0" w:tplc="B2D89842">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9695CF0"/>
    <w:multiLevelType w:val="hybridMultilevel"/>
    <w:tmpl w:val="C958B8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9F0248A"/>
    <w:multiLevelType w:val="hybridMultilevel"/>
    <w:tmpl w:val="DB66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0710C32"/>
    <w:multiLevelType w:val="multilevel"/>
    <w:tmpl w:val="102CC6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665C3269"/>
    <w:multiLevelType w:val="hybridMultilevel"/>
    <w:tmpl w:val="6802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A213741"/>
    <w:multiLevelType w:val="hybridMultilevel"/>
    <w:tmpl w:val="E2069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D929C3"/>
    <w:multiLevelType w:val="hybridMultilevel"/>
    <w:tmpl w:val="6E42689C"/>
    <w:lvl w:ilvl="0" w:tplc="5F12C30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D773C9A"/>
    <w:multiLevelType w:val="hybridMultilevel"/>
    <w:tmpl w:val="4D426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1B753D"/>
    <w:multiLevelType w:val="hybridMultilevel"/>
    <w:tmpl w:val="F8BCC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573588928">
    <w:abstractNumId w:val="17"/>
  </w:num>
  <w:num w:numId="2" w16cid:durableId="195972828">
    <w:abstractNumId w:val="0"/>
  </w:num>
  <w:num w:numId="3" w16cid:durableId="1634558543">
    <w:abstractNumId w:val="8"/>
  </w:num>
  <w:num w:numId="4" w16cid:durableId="487864596">
    <w:abstractNumId w:val="16"/>
  </w:num>
  <w:num w:numId="5" w16cid:durableId="974331255">
    <w:abstractNumId w:val="18"/>
  </w:num>
  <w:num w:numId="6" w16cid:durableId="924999193">
    <w:abstractNumId w:val="1"/>
  </w:num>
  <w:num w:numId="7" w16cid:durableId="443421706">
    <w:abstractNumId w:val="21"/>
  </w:num>
  <w:num w:numId="8" w16cid:durableId="1240169722">
    <w:abstractNumId w:val="11"/>
  </w:num>
  <w:num w:numId="9" w16cid:durableId="1924991259">
    <w:abstractNumId w:val="3"/>
  </w:num>
  <w:num w:numId="10" w16cid:durableId="163934691">
    <w:abstractNumId w:val="12"/>
  </w:num>
  <w:num w:numId="11" w16cid:durableId="1082796219">
    <w:abstractNumId w:val="13"/>
  </w:num>
  <w:num w:numId="12" w16cid:durableId="631405921">
    <w:abstractNumId w:val="9"/>
  </w:num>
  <w:num w:numId="13" w16cid:durableId="1670451006">
    <w:abstractNumId w:val="22"/>
  </w:num>
  <w:num w:numId="14" w16cid:durableId="560949387">
    <w:abstractNumId w:val="19"/>
  </w:num>
  <w:num w:numId="15" w16cid:durableId="281425917">
    <w:abstractNumId w:val="7"/>
  </w:num>
  <w:num w:numId="16" w16cid:durableId="387385426">
    <w:abstractNumId w:val="6"/>
  </w:num>
  <w:num w:numId="17" w16cid:durableId="396826695">
    <w:abstractNumId w:val="4"/>
  </w:num>
  <w:num w:numId="18" w16cid:durableId="1628196072">
    <w:abstractNumId w:val="20"/>
  </w:num>
  <w:num w:numId="19" w16cid:durableId="1867939650">
    <w:abstractNumId w:val="15"/>
  </w:num>
  <w:num w:numId="20" w16cid:durableId="529757249">
    <w:abstractNumId w:val="5"/>
  </w:num>
  <w:num w:numId="21" w16cid:durableId="295528848">
    <w:abstractNumId w:val="2"/>
  </w:num>
  <w:num w:numId="22" w16cid:durableId="105930509">
    <w:abstractNumId w:val="10"/>
  </w:num>
  <w:num w:numId="23" w16cid:durableId="1586238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58F"/>
    <w:rsid w:val="00016174"/>
    <w:rsid w:val="000A2C6B"/>
    <w:rsid w:val="000D69A8"/>
    <w:rsid w:val="00184E08"/>
    <w:rsid w:val="001E76E7"/>
    <w:rsid w:val="001F3616"/>
    <w:rsid w:val="002A5C54"/>
    <w:rsid w:val="00386212"/>
    <w:rsid w:val="003E558F"/>
    <w:rsid w:val="003F49D1"/>
    <w:rsid w:val="0045326D"/>
    <w:rsid w:val="00480B52"/>
    <w:rsid w:val="004A00A6"/>
    <w:rsid w:val="00534316"/>
    <w:rsid w:val="00565E22"/>
    <w:rsid w:val="00597329"/>
    <w:rsid w:val="005E77BC"/>
    <w:rsid w:val="00624768"/>
    <w:rsid w:val="00644061"/>
    <w:rsid w:val="00664A54"/>
    <w:rsid w:val="007414D5"/>
    <w:rsid w:val="007432DB"/>
    <w:rsid w:val="007A6700"/>
    <w:rsid w:val="0082438B"/>
    <w:rsid w:val="008277F3"/>
    <w:rsid w:val="00895F80"/>
    <w:rsid w:val="009005B5"/>
    <w:rsid w:val="00907511"/>
    <w:rsid w:val="00917421"/>
    <w:rsid w:val="009A0C88"/>
    <w:rsid w:val="009B2958"/>
    <w:rsid w:val="00A00846"/>
    <w:rsid w:val="00A017A4"/>
    <w:rsid w:val="00A7090B"/>
    <w:rsid w:val="00AB271E"/>
    <w:rsid w:val="00AF311A"/>
    <w:rsid w:val="00B75C6C"/>
    <w:rsid w:val="00B86662"/>
    <w:rsid w:val="00BD5132"/>
    <w:rsid w:val="00BF4D76"/>
    <w:rsid w:val="00D52449"/>
    <w:rsid w:val="00D80D2C"/>
    <w:rsid w:val="00E02AFA"/>
    <w:rsid w:val="00E22E93"/>
    <w:rsid w:val="00EC5E76"/>
    <w:rsid w:val="00F15865"/>
    <w:rsid w:val="00F220C9"/>
    <w:rsid w:val="00F7373C"/>
    <w:rsid w:val="00FD6B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514B0"/>
  <w15:docId w15:val="{6F0411B3-1494-408F-A50B-A5AAB55D7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49D1"/>
  </w:style>
  <w:style w:type="paragraph" w:styleId="1">
    <w:name w:val="heading 1"/>
    <w:basedOn w:val="a"/>
    <w:next w:val="a"/>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uiPriority w:val="9"/>
    <w:semiHidden/>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uiPriority w:val="9"/>
    <w:semiHidden/>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4">
    <w:name w:val="List Paragraph"/>
    <w:basedOn w:val="a"/>
    <w:uiPriority w:val="34"/>
    <w:qFormat/>
    <w:pPr>
      <w:ind w:left="720"/>
      <w:contextualSpacing/>
    </w:pPr>
  </w:style>
  <w:style w:type="paragraph" w:styleId="a5">
    <w:name w:val="Subtitle"/>
    <w:basedOn w:val="a"/>
    <w:next w:val="a"/>
    <w:uiPriority w:val="11"/>
    <w:qFormat/>
    <w:pPr>
      <w:numPr>
        <w:ilvl w:val="1"/>
      </w:numPr>
    </w:pPr>
    <w:rPr>
      <w:rFonts w:eastAsiaTheme="minorEastAsia"/>
      <w:color w:val="5A5A5A" w:themeColor="text1" w:themeTint="A5"/>
      <w:spacing w:val="15"/>
    </w:rPr>
  </w:style>
  <w:style w:type="table" w:customStyle="1" w:styleId="a6">
    <w:basedOn w:val="TableNormal"/>
    <w:tblPr>
      <w:tblStyleRowBandSize w:val="1"/>
      <w:tblStyleColBandSize w:val="1"/>
      <w:tblCellMar>
        <w:left w:w="108" w:type="dxa"/>
        <w:right w:w="108" w:type="dxa"/>
      </w:tblCellMar>
    </w:tblPr>
  </w:style>
  <w:style w:type="paragraph" w:styleId="a7">
    <w:name w:val="header"/>
    <w:basedOn w:val="a"/>
    <w:link w:val="a8"/>
    <w:uiPriority w:val="99"/>
    <w:unhideWhenUsed/>
    <w:rsid w:val="00D5244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52449"/>
    <w:rPr>
      <w:rFonts w:ascii="Calibri" w:hAnsi="Calibri"/>
      <w:position w:val="-1"/>
      <w:sz w:val="22"/>
      <w:szCs w:val="22"/>
      <w:lang w:eastAsia="en-US"/>
    </w:rPr>
  </w:style>
  <w:style w:type="paragraph" w:styleId="a9">
    <w:name w:val="footer"/>
    <w:basedOn w:val="a"/>
    <w:link w:val="aa"/>
    <w:uiPriority w:val="99"/>
    <w:unhideWhenUsed/>
    <w:rsid w:val="00D5244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52449"/>
    <w:rPr>
      <w:rFonts w:ascii="Calibri" w:hAnsi="Calibri"/>
      <w:position w:val="-1"/>
      <w:sz w:val="22"/>
      <w:szCs w:val="22"/>
      <w:lang w:eastAsia="en-US"/>
    </w:rPr>
  </w:style>
  <w:style w:type="paragraph" w:customStyle="1" w:styleId="10">
    <w:name w:val="Обычный1"/>
    <w:uiPriority w:val="99"/>
    <w:rsid w:val="001E76E7"/>
    <w:pPr>
      <w:spacing w:after="200" w:line="276" w:lineRule="auto"/>
    </w:pPr>
    <w:rPr>
      <w:rFonts w:ascii="Liberation Sans" w:eastAsia="Liberation Sans" w:hAnsi="Liberation Sans" w:cs="Liberation Sans"/>
      <w:kern w:val="0"/>
      <w:sz w:val="20"/>
      <w:szCs w:val="20"/>
      <w14:ligatures w14:val="none"/>
    </w:rPr>
  </w:style>
  <w:style w:type="table" w:styleId="ab">
    <w:name w:val="Table Grid"/>
    <w:basedOn w:val="a1"/>
    <w:uiPriority w:val="59"/>
    <w:rsid w:val="001F3616"/>
    <w:pPr>
      <w:spacing w:after="0" w:line="240" w:lineRule="auto"/>
    </w:pPr>
    <w:rPr>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F3616"/>
    <w:rPr>
      <w:color w:val="0000FF" w:themeColor="hyperlink"/>
      <w:u w:val="single"/>
    </w:rPr>
  </w:style>
  <w:style w:type="character" w:styleId="ad">
    <w:name w:val="Unresolved Mention"/>
    <w:basedOn w:val="a0"/>
    <w:uiPriority w:val="99"/>
    <w:semiHidden/>
    <w:unhideWhenUsed/>
    <w:rsid w:val="001F3616"/>
    <w:rPr>
      <w:color w:val="605E5C"/>
      <w:shd w:val="clear" w:color="auto" w:fill="E1DFDD"/>
    </w:rPr>
  </w:style>
  <w:style w:type="paragraph" w:styleId="ae">
    <w:name w:val="Normal (Web)"/>
    <w:basedOn w:val="a"/>
    <w:uiPriority w:val="99"/>
    <w:unhideWhenUsed/>
    <w:rsid w:val="00E22E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otkazniki.r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3cs3Q394daTXJQd/04KLNxL98g==">CgMxLjA4AHIhMXdaVlVhQVg3cHNjNnZtaWFHUEx0eUVKbF9mLVVUVTlh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Pages>
  <Words>2344</Words>
  <Characters>13367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Благотворительный фонд «Волонтёры в помощь детям-сиротам»</vt:lpstr>
    </vt:vector>
  </TitlesOfParts>
  <Company/>
  <LinksUpToDate>false</LinksUpToDate>
  <CharactersWithSpaces>15680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Благотворительный фонд «Волонтёры в помощь детям-сиротам»</dc:title>
  <dc:creator>admin</dc:creator>
  <cp:lastModifiedBy>Елена Озерова</cp:lastModifiedBy>
  <cp:revision>8</cp:revision>
  <dcterms:created xsi:type="dcterms:W3CDTF">2024-06-28T14:11:00Z</dcterms:created>
  <dcterms:modified xsi:type="dcterms:W3CDTF">2024-06-30T17:31:00Z</dcterms:modified>
</cp:coreProperties>
</file>