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16" w:rsidRPr="000A3B16" w:rsidRDefault="00767316" w:rsidP="00D86F71">
      <w:pPr>
        <w:jc w:val="center"/>
        <w:rPr>
          <w:rFonts w:ascii="Arial" w:hAnsi="Arial" w:cs="Arial"/>
          <w:b/>
          <w:color w:val="0070C0"/>
          <w:sz w:val="24"/>
          <w:szCs w:val="24"/>
        </w:rPr>
      </w:pPr>
      <w:bookmarkStart w:id="0" w:name="_GoBack"/>
      <w:bookmarkEnd w:id="0"/>
      <w:r w:rsidRPr="000A3B16">
        <w:rPr>
          <w:rFonts w:ascii="Arial" w:hAnsi="Arial" w:cs="Arial"/>
          <w:b/>
          <w:color w:val="0070C0"/>
          <w:sz w:val="24"/>
          <w:szCs w:val="24"/>
        </w:rPr>
        <w:t>ОБРАТНАЯ СВЯЗЬ ОТ БЛАГОПОЛУЧАТЕЛЕЙ</w:t>
      </w:r>
      <w:r w:rsidR="00600AD5" w:rsidRPr="000A3B16">
        <w:rPr>
          <w:rFonts w:ascii="Arial" w:hAnsi="Arial" w:cs="Arial"/>
          <w:b/>
          <w:color w:val="0070C0"/>
          <w:sz w:val="24"/>
          <w:szCs w:val="24"/>
        </w:rPr>
        <w:t xml:space="preserve"> </w:t>
      </w:r>
      <w:r w:rsidR="007E7B70" w:rsidRPr="000A3B16">
        <w:rPr>
          <w:rFonts w:ascii="Arial" w:hAnsi="Arial" w:cs="Arial"/>
          <w:b/>
          <w:color w:val="0070C0"/>
          <w:sz w:val="24"/>
          <w:szCs w:val="24"/>
        </w:rPr>
        <w:t>СФЕРЫ</w:t>
      </w:r>
      <w:r w:rsidR="00600AD5" w:rsidRPr="000A3B16">
        <w:rPr>
          <w:rFonts w:ascii="Arial" w:hAnsi="Arial" w:cs="Arial"/>
          <w:b/>
          <w:color w:val="0070C0"/>
          <w:sz w:val="24"/>
          <w:szCs w:val="24"/>
        </w:rPr>
        <w:t xml:space="preserve"> ДЕТСТВА</w:t>
      </w:r>
      <w:r w:rsidR="00B63205" w:rsidRPr="000A3B16">
        <w:rPr>
          <w:rFonts w:ascii="Arial" w:hAnsi="Arial" w:cs="Arial"/>
          <w:b/>
          <w:color w:val="0070C0"/>
          <w:sz w:val="24"/>
          <w:szCs w:val="24"/>
        </w:rPr>
        <w:t>:</w:t>
      </w:r>
      <w:r w:rsidRPr="000A3B16">
        <w:rPr>
          <w:rFonts w:ascii="Arial" w:hAnsi="Arial" w:cs="Arial"/>
          <w:b/>
          <w:color w:val="0070C0"/>
          <w:sz w:val="24"/>
          <w:szCs w:val="24"/>
        </w:rPr>
        <w:br/>
        <w:t>МЕТОДИЧЕСКИЕ РЕКОМЕНДАЦИИ</w:t>
      </w:r>
    </w:p>
    <w:p w:rsidR="00767316" w:rsidRPr="00C46685" w:rsidRDefault="00767316">
      <w:pPr>
        <w:rPr>
          <w:rFonts w:ascii="Arial" w:hAnsi="Arial" w:cs="Arial"/>
          <w:b/>
          <w:sz w:val="24"/>
          <w:szCs w:val="24"/>
        </w:rPr>
      </w:pPr>
    </w:p>
    <w:p w:rsidR="00090CD8" w:rsidRDefault="008029F9" w:rsidP="008029F9">
      <w:pPr>
        <w:jc w:val="both"/>
        <w:rPr>
          <w:rFonts w:ascii="Arial" w:hAnsi="Arial" w:cs="Arial"/>
          <w:sz w:val="24"/>
          <w:szCs w:val="24"/>
        </w:rPr>
      </w:pPr>
      <w:r w:rsidRPr="008029F9">
        <w:rPr>
          <w:rFonts w:ascii="Arial" w:hAnsi="Arial" w:cs="Arial"/>
          <w:sz w:val="24"/>
          <w:szCs w:val="24"/>
        </w:rPr>
        <w:t>Со стороны общества в целом,</w:t>
      </w:r>
      <w:r>
        <w:rPr>
          <w:rFonts w:ascii="Arial" w:hAnsi="Arial" w:cs="Arial"/>
          <w:sz w:val="24"/>
          <w:szCs w:val="24"/>
        </w:rPr>
        <w:t xml:space="preserve"> доноров и государства, а также самих НКО мы видим </w:t>
      </w:r>
      <w:r w:rsidRPr="008029F9">
        <w:rPr>
          <w:rFonts w:ascii="Arial" w:hAnsi="Arial" w:cs="Arial"/>
          <w:sz w:val="24"/>
          <w:szCs w:val="24"/>
        </w:rPr>
        <w:t xml:space="preserve">большой запрос на повышение эффективности деятельности НКО. </w:t>
      </w:r>
      <w:r>
        <w:rPr>
          <w:rFonts w:ascii="Arial" w:hAnsi="Arial" w:cs="Arial"/>
          <w:sz w:val="24"/>
          <w:szCs w:val="24"/>
        </w:rPr>
        <w:t xml:space="preserve">А это самым тесным образом связано с </w:t>
      </w:r>
      <w:r w:rsidR="00090CD8">
        <w:rPr>
          <w:rFonts w:ascii="Arial" w:hAnsi="Arial" w:cs="Arial"/>
          <w:sz w:val="24"/>
          <w:szCs w:val="24"/>
        </w:rPr>
        <w:t xml:space="preserve">получением обратной связи и вообще характером </w:t>
      </w:r>
      <w:r w:rsidRPr="008029F9">
        <w:rPr>
          <w:rFonts w:ascii="Arial" w:hAnsi="Arial" w:cs="Arial"/>
          <w:sz w:val="24"/>
          <w:szCs w:val="24"/>
        </w:rPr>
        <w:t>взаимодействия с ключевыми стейкхолдерами</w:t>
      </w:r>
      <w:r>
        <w:rPr>
          <w:rFonts w:ascii="Arial" w:hAnsi="Arial" w:cs="Arial"/>
          <w:sz w:val="24"/>
          <w:szCs w:val="24"/>
        </w:rPr>
        <w:t xml:space="preserve"> –</w:t>
      </w:r>
      <w:r w:rsidRPr="008029F9">
        <w:rPr>
          <w:rFonts w:ascii="Arial" w:hAnsi="Arial" w:cs="Arial"/>
          <w:sz w:val="24"/>
          <w:szCs w:val="24"/>
        </w:rPr>
        <w:t xml:space="preserve"> прежде</w:t>
      </w:r>
      <w:r>
        <w:rPr>
          <w:rFonts w:ascii="Arial" w:hAnsi="Arial" w:cs="Arial"/>
          <w:sz w:val="24"/>
          <w:szCs w:val="24"/>
        </w:rPr>
        <w:t xml:space="preserve"> </w:t>
      </w:r>
      <w:r w:rsidRPr="008029F9">
        <w:rPr>
          <w:rFonts w:ascii="Arial" w:hAnsi="Arial" w:cs="Arial"/>
          <w:sz w:val="24"/>
          <w:szCs w:val="24"/>
        </w:rPr>
        <w:t xml:space="preserve">всего с благополучателями. </w:t>
      </w:r>
    </w:p>
    <w:p w:rsidR="008029F9" w:rsidRDefault="008029F9" w:rsidP="008029F9">
      <w:pPr>
        <w:jc w:val="both"/>
        <w:rPr>
          <w:rFonts w:ascii="Arial" w:hAnsi="Arial" w:cs="Arial"/>
          <w:sz w:val="24"/>
          <w:szCs w:val="24"/>
        </w:rPr>
      </w:pPr>
      <w:r>
        <w:rPr>
          <w:rFonts w:ascii="Arial" w:hAnsi="Arial" w:cs="Arial"/>
          <w:sz w:val="24"/>
          <w:szCs w:val="24"/>
        </w:rPr>
        <w:t xml:space="preserve">Как показывают многочисленные исследования и наш собственный опыт, </w:t>
      </w:r>
      <w:r w:rsidRPr="008029F9">
        <w:rPr>
          <w:rFonts w:ascii="Arial" w:hAnsi="Arial" w:cs="Arial"/>
          <w:sz w:val="24"/>
          <w:szCs w:val="24"/>
        </w:rPr>
        <w:t xml:space="preserve">у </w:t>
      </w:r>
      <w:r>
        <w:rPr>
          <w:rFonts w:ascii="Arial" w:hAnsi="Arial" w:cs="Arial"/>
          <w:sz w:val="24"/>
          <w:szCs w:val="24"/>
        </w:rPr>
        <w:t xml:space="preserve">многих НКО есть интерес к организации систематического </w:t>
      </w:r>
      <w:r w:rsidRPr="008029F9">
        <w:rPr>
          <w:rFonts w:ascii="Arial" w:hAnsi="Arial" w:cs="Arial"/>
          <w:sz w:val="24"/>
          <w:szCs w:val="24"/>
        </w:rPr>
        <w:t>сбора и анализа обратной связи от благополучателей на всех этапах реализации программ</w:t>
      </w:r>
      <w:r>
        <w:rPr>
          <w:rFonts w:ascii="Arial" w:hAnsi="Arial" w:cs="Arial"/>
          <w:sz w:val="24"/>
          <w:szCs w:val="24"/>
        </w:rPr>
        <w:t xml:space="preserve">, но основной барьер (помимо классического дефицита времени и денег) – </w:t>
      </w:r>
      <w:r w:rsidRPr="008029F9">
        <w:rPr>
          <w:rFonts w:ascii="Arial" w:hAnsi="Arial" w:cs="Arial"/>
          <w:sz w:val="24"/>
          <w:szCs w:val="24"/>
        </w:rPr>
        <w:t>отсутствие</w:t>
      </w:r>
      <w:r>
        <w:rPr>
          <w:rFonts w:ascii="Arial" w:hAnsi="Arial" w:cs="Arial"/>
          <w:sz w:val="24"/>
          <w:szCs w:val="24"/>
        </w:rPr>
        <w:t xml:space="preserve"> </w:t>
      </w:r>
      <w:r w:rsidRPr="008029F9">
        <w:rPr>
          <w:rFonts w:ascii="Arial" w:hAnsi="Arial" w:cs="Arial"/>
          <w:sz w:val="24"/>
          <w:szCs w:val="24"/>
        </w:rPr>
        <w:t>знаний</w:t>
      </w:r>
      <w:r w:rsidR="00C63EB2">
        <w:rPr>
          <w:rFonts w:ascii="Arial" w:hAnsi="Arial" w:cs="Arial"/>
          <w:sz w:val="24"/>
          <w:szCs w:val="24"/>
        </w:rPr>
        <w:t xml:space="preserve"> </w:t>
      </w:r>
      <w:r w:rsidR="00090CD8">
        <w:rPr>
          <w:rFonts w:ascii="Arial" w:hAnsi="Arial" w:cs="Arial"/>
          <w:sz w:val="24"/>
          <w:szCs w:val="24"/>
        </w:rPr>
        <w:t>и навыков</w:t>
      </w:r>
      <w:r w:rsidRPr="008029F9">
        <w:rPr>
          <w:rFonts w:ascii="Arial" w:hAnsi="Arial" w:cs="Arial"/>
          <w:sz w:val="24"/>
          <w:szCs w:val="24"/>
        </w:rPr>
        <w:t>,</w:t>
      </w:r>
      <w:r>
        <w:rPr>
          <w:rFonts w:ascii="Arial" w:hAnsi="Arial" w:cs="Arial"/>
          <w:sz w:val="24"/>
          <w:szCs w:val="24"/>
        </w:rPr>
        <w:t xml:space="preserve"> </w:t>
      </w:r>
      <w:r w:rsidRPr="008029F9">
        <w:rPr>
          <w:rFonts w:ascii="Arial" w:hAnsi="Arial" w:cs="Arial"/>
          <w:sz w:val="24"/>
          <w:szCs w:val="24"/>
        </w:rPr>
        <w:t xml:space="preserve">как выстроить </w:t>
      </w:r>
      <w:r>
        <w:rPr>
          <w:rFonts w:ascii="Arial" w:hAnsi="Arial" w:cs="Arial"/>
          <w:sz w:val="24"/>
          <w:szCs w:val="24"/>
        </w:rPr>
        <w:t xml:space="preserve">такие </w:t>
      </w:r>
      <w:r w:rsidRPr="008029F9">
        <w:rPr>
          <w:rFonts w:ascii="Arial" w:hAnsi="Arial" w:cs="Arial"/>
          <w:sz w:val="24"/>
          <w:szCs w:val="24"/>
        </w:rPr>
        <w:t>процессы,</w:t>
      </w:r>
      <w:r>
        <w:rPr>
          <w:rFonts w:ascii="Arial" w:hAnsi="Arial" w:cs="Arial"/>
          <w:sz w:val="24"/>
          <w:szCs w:val="24"/>
        </w:rPr>
        <w:t xml:space="preserve"> </w:t>
      </w:r>
      <w:r w:rsidRPr="008029F9">
        <w:rPr>
          <w:rFonts w:ascii="Arial" w:hAnsi="Arial" w:cs="Arial"/>
          <w:sz w:val="24"/>
          <w:szCs w:val="24"/>
        </w:rPr>
        <w:t>какие использовать методы и инструменты,</w:t>
      </w:r>
      <w:r>
        <w:rPr>
          <w:rFonts w:ascii="Arial" w:hAnsi="Arial" w:cs="Arial"/>
          <w:sz w:val="24"/>
          <w:szCs w:val="24"/>
        </w:rPr>
        <w:t xml:space="preserve"> </w:t>
      </w:r>
      <w:r w:rsidRPr="008029F9">
        <w:rPr>
          <w:rFonts w:ascii="Arial" w:hAnsi="Arial" w:cs="Arial"/>
          <w:sz w:val="24"/>
          <w:szCs w:val="24"/>
        </w:rPr>
        <w:t xml:space="preserve">как проводить анализ получаемых </w:t>
      </w:r>
      <w:r>
        <w:rPr>
          <w:rFonts w:ascii="Arial" w:hAnsi="Arial" w:cs="Arial"/>
          <w:sz w:val="24"/>
          <w:szCs w:val="24"/>
        </w:rPr>
        <w:t>данных</w:t>
      </w:r>
      <w:r w:rsidR="00090CD8">
        <w:rPr>
          <w:rFonts w:ascii="Arial" w:hAnsi="Arial" w:cs="Arial"/>
          <w:sz w:val="24"/>
          <w:szCs w:val="24"/>
        </w:rPr>
        <w:t>, принимать управленческие решения и внедрять их в деятельность организации</w:t>
      </w:r>
      <w:r w:rsidRPr="008029F9">
        <w:rPr>
          <w:rFonts w:ascii="Arial" w:hAnsi="Arial" w:cs="Arial"/>
          <w:sz w:val="24"/>
          <w:szCs w:val="24"/>
        </w:rPr>
        <w:t>.</w:t>
      </w:r>
    </w:p>
    <w:p w:rsidR="00894421" w:rsidRDefault="008029F9" w:rsidP="00090CD8">
      <w:pPr>
        <w:jc w:val="both"/>
        <w:rPr>
          <w:rFonts w:ascii="Arial" w:hAnsi="Arial" w:cs="Arial"/>
          <w:sz w:val="24"/>
          <w:szCs w:val="24"/>
        </w:rPr>
      </w:pPr>
      <w:r w:rsidRPr="008029F9">
        <w:rPr>
          <w:rFonts w:ascii="Arial" w:hAnsi="Arial" w:cs="Arial"/>
          <w:sz w:val="24"/>
          <w:szCs w:val="24"/>
        </w:rPr>
        <w:t xml:space="preserve">Часть из этих </w:t>
      </w:r>
      <w:r w:rsidR="00090CD8">
        <w:rPr>
          <w:rFonts w:ascii="Arial" w:hAnsi="Arial" w:cs="Arial"/>
          <w:sz w:val="24"/>
          <w:szCs w:val="24"/>
        </w:rPr>
        <w:t xml:space="preserve">вопросов </w:t>
      </w:r>
      <w:r w:rsidRPr="008029F9">
        <w:rPr>
          <w:rFonts w:ascii="Arial" w:hAnsi="Arial" w:cs="Arial"/>
          <w:sz w:val="24"/>
          <w:szCs w:val="24"/>
        </w:rPr>
        <w:t xml:space="preserve">мы хотели бы </w:t>
      </w:r>
      <w:r w:rsidR="00090CD8">
        <w:rPr>
          <w:rFonts w:ascii="Arial" w:hAnsi="Arial" w:cs="Arial"/>
          <w:sz w:val="24"/>
          <w:szCs w:val="24"/>
        </w:rPr>
        <w:t>обсудить в рамках предлагаемого руководства</w:t>
      </w:r>
      <w:r w:rsidRPr="008029F9">
        <w:rPr>
          <w:rFonts w:ascii="Arial" w:hAnsi="Arial" w:cs="Arial"/>
          <w:sz w:val="24"/>
          <w:szCs w:val="24"/>
        </w:rPr>
        <w:t xml:space="preserve">. В рамках </w:t>
      </w:r>
      <w:r w:rsidR="00090CD8">
        <w:rPr>
          <w:rFonts w:ascii="Arial" w:hAnsi="Arial" w:cs="Arial"/>
          <w:sz w:val="24"/>
          <w:szCs w:val="24"/>
        </w:rPr>
        <w:t xml:space="preserve">данного материала </w:t>
      </w:r>
      <w:r w:rsidRPr="008029F9">
        <w:rPr>
          <w:rFonts w:ascii="Arial" w:hAnsi="Arial" w:cs="Arial"/>
          <w:sz w:val="24"/>
          <w:szCs w:val="24"/>
        </w:rPr>
        <w:t xml:space="preserve">мы </w:t>
      </w:r>
      <w:r w:rsidR="00090CD8">
        <w:rPr>
          <w:rFonts w:ascii="Arial" w:hAnsi="Arial" w:cs="Arial"/>
          <w:sz w:val="24"/>
          <w:szCs w:val="24"/>
        </w:rPr>
        <w:t>фокусируемся исключительно на сборе обратной связи от взрослых (</w:t>
      </w:r>
      <w:r w:rsidR="00090CD8" w:rsidRPr="008029F9">
        <w:rPr>
          <w:rFonts w:ascii="Arial" w:hAnsi="Arial" w:cs="Arial"/>
          <w:sz w:val="24"/>
          <w:szCs w:val="24"/>
        </w:rPr>
        <w:t>родителей, специалистов, ближайшего окружения, волонтеров</w:t>
      </w:r>
      <w:r w:rsidR="00090CD8">
        <w:rPr>
          <w:rFonts w:ascii="Arial" w:hAnsi="Arial" w:cs="Arial"/>
          <w:sz w:val="24"/>
          <w:szCs w:val="24"/>
        </w:rPr>
        <w:t>), считая, что дети и их вовлечение в оценку и различные исследования – это отдельное направление, которое достаточно серьезно разрабатывается рядом российских организаций и экспертов</w:t>
      </w:r>
      <w:r w:rsidR="003F1D30" w:rsidRPr="00C46685">
        <w:rPr>
          <w:rStyle w:val="ac"/>
          <w:rFonts w:ascii="Arial" w:hAnsi="Arial" w:cs="Arial"/>
          <w:sz w:val="24"/>
          <w:szCs w:val="24"/>
        </w:rPr>
        <w:footnoteReference w:id="1"/>
      </w:r>
      <w:r w:rsidRPr="008029F9">
        <w:rPr>
          <w:rFonts w:ascii="Arial" w:hAnsi="Arial" w:cs="Arial"/>
          <w:sz w:val="24"/>
          <w:szCs w:val="24"/>
        </w:rPr>
        <w:t>.</w:t>
      </w:r>
    </w:p>
    <w:p w:rsidR="00090CD8" w:rsidRPr="00C46685" w:rsidRDefault="00090CD8" w:rsidP="00090CD8">
      <w:pPr>
        <w:jc w:val="both"/>
        <w:rPr>
          <w:rFonts w:ascii="Arial" w:hAnsi="Arial" w:cs="Arial"/>
          <w:sz w:val="24"/>
          <w:szCs w:val="24"/>
        </w:rPr>
      </w:pPr>
      <w:r w:rsidRPr="00C46685">
        <w:rPr>
          <w:rFonts w:ascii="Arial" w:hAnsi="Arial" w:cs="Arial"/>
          <w:sz w:val="24"/>
          <w:szCs w:val="24"/>
        </w:rPr>
        <w:t>Руководство подготовлено на основе анализа международного и российского опыта, а также опыта реализации проекта «Слушай с пользой!».</w:t>
      </w:r>
    </w:p>
    <w:p w:rsidR="00090CD8" w:rsidRPr="00C46685" w:rsidRDefault="00090CD8" w:rsidP="00090CD8">
      <w:pPr>
        <w:jc w:val="both"/>
        <w:rPr>
          <w:rFonts w:ascii="Arial" w:hAnsi="Arial" w:cs="Arial"/>
          <w:sz w:val="24"/>
          <w:szCs w:val="24"/>
        </w:rPr>
      </w:pPr>
      <w:r w:rsidRPr="00C46685">
        <w:rPr>
          <w:rFonts w:ascii="Arial" w:hAnsi="Arial" w:cs="Arial"/>
          <w:sz w:val="24"/>
          <w:szCs w:val="24"/>
        </w:rPr>
        <w:t xml:space="preserve">Мы </w:t>
      </w:r>
      <w:r w:rsidRPr="00090CD8">
        <w:rPr>
          <w:rFonts w:ascii="Arial" w:hAnsi="Arial" w:cs="Arial"/>
          <w:b/>
          <w:sz w:val="24"/>
          <w:szCs w:val="24"/>
        </w:rPr>
        <w:t>благодарим</w:t>
      </w:r>
      <w:r w:rsidRPr="00C46685">
        <w:rPr>
          <w:rFonts w:ascii="Arial" w:hAnsi="Arial" w:cs="Arial"/>
          <w:sz w:val="24"/>
          <w:szCs w:val="24"/>
        </w:rPr>
        <w:t xml:space="preserve"> за поддержку Фонд президентских грантов, Комитет общественных связей г.</w:t>
      </w:r>
      <w:r w:rsidR="00657177">
        <w:rPr>
          <w:rFonts w:ascii="Arial" w:hAnsi="Arial" w:cs="Arial"/>
          <w:sz w:val="24"/>
          <w:szCs w:val="24"/>
        </w:rPr>
        <w:t> </w:t>
      </w:r>
      <w:r w:rsidRPr="00C46685">
        <w:rPr>
          <w:rFonts w:ascii="Arial" w:hAnsi="Arial" w:cs="Arial"/>
          <w:sz w:val="24"/>
          <w:szCs w:val="24"/>
        </w:rPr>
        <w:t>Москвы и Фонд Тимченко, а также всех участников, которые принимали участие в реализации проекта «Слушай с пользой!».</w:t>
      </w:r>
    </w:p>
    <w:p w:rsidR="00090CD8" w:rsidRPr="00C46685" w:rsidRDefault="00090CD8" w:rsidP="00090CD8">
      <w:pPr>
        <w:jc w:val="both"/>
        <w:rPr>
          <w:rFonts w:ascii="Arial" w:hAnsi="Arial" w:cs="Arial"/>
          <w:sz w:val="24"/>
          <w:szCs w:val="24"/>
        </w:rPr>
      </w:pPr>
      <w:r w:rsidRPr="00C46685">
        <w:rPr>
          <w:rFonts w:ascii="Arial" w:hAnsi="Arial" w:cs="Arial"/>
          <w:sz w:val="24"/>
          <w:szCs w:val="24"/>
        </w:rPr>
        <w:t>Мы будем рады вашим отзывам. Поделитесь с нами вашими историями и опытом применения. Нам интересно, пригодились ли наши рекомендации</w:t>
      </w:r>
      <w:r>
        <w:rPr>
          <w:rFonts w:ascii="Arial" w:hAnsi="Arial" w:cs="Arial"/>
          <w:sz w:val="24"/>
          <w:szCs w:val="24"/>
        </w:rPr>
        <w:t xml:space="preserve">. </w:t>
      </w:r>
      <w:r w:rsidRPr="00C46685">
        <w:rPr>
          <w:rFonts w:ascii="Arial" w:hAnsi="Arial" w:cs="Arial"/>
          <w:sz w:val="24"/>
          <w:szCs w:val="24"/>
        </w:rPr>
        <w:t xml:space="preserve">Возможно, </w:t>
      </w:r>
      <w:r>
        <w:rPr>
          <w:rFonts w:ascii="Arial" w:hAnsi="Arial" w:cs="Arial"/>
          <w:sz w:val="24"/>
          <w:szCs w:val="24"/>
        </w:rPr>
        <w:t xml:space="preserve">и </w:t>
      </w:r>
      <w:r w:rsidRPr="00C46685">
        <w:rPr>
          <w:rFonts w:ascii="Arial" w:hAnsi="Arial" w:cs="Arial"/>
          <w:sz w:val="24"/>
          <w:szCs w:val="24"/>
        </w:rPr>
        <w:t xml:space="preserve">в вашей </w:t>
      </w:r>
      <w:r>
        <w:rPr>
          <w:rFonts w:ascii="Arial" w:hAnsi="Arial" w:cs="Arial"/>
          <w:sz w:val="24"/>
          <w:szCs w:val="24"/>
        </w:rPr>
        <w:t>«</w:t>
      </w:r>
      <w:r w:rsidRPr="00C46685">
        <w:rPr>
          <w:rFonts w:ascii="Arial" w:hAnsi="Arial" w:cs="Arial"/>
          <w:sz w:val="24"/>
          <w:szCs w:val="24"/>
        </w:rPr>
        <w:t>копилке</w:t>
      </w:r>
      <w:r>
        <w:rPr>
          <w:rFonts w:ascii="Arial" w:hAnsi="Arial" w:cs="Arial"/>
          <w:sz w:val="24"/>
          <w:szCs w:val="24"/>
        </w:rPr>
        <w:t>»</w:t>
      </w:r>
      <w:r w:rsidRPr="00C46685">
        <w:rPr>
          <w:rFonts w:ascii="Arial" w:hAnsi="Arial" w:cs="Arial"/>
          <w:sz w:val="24"/>
          <w:szCs w:val="24"/>
        </w:rPr>
        <w:t xml:space="preserve"> есть дополнительные методы и полезные советы</w:t>
      </w:r>
      <w:r w:rsidRPr="00C46685">
        <w:rPr>
          <w:rFonts w:ascii="Arial" w:hAnsi="Arial" w:cs="Arial"/>
          <w:sz w:val="24"/>
          <w:szCs w:val="24"/>
        </w:rPr>
        <w:sym w:font="Wingdings" w:char="F04A"/>
      </w:r>
    </w:p>
    <w:p w:rsidR="00090CD8" w:rsidRDefault="00090CD8" w:rsidP="00090CD8">
      <w:pPr>
        <w:jc w:val="center"/>
        <w:rPr>
          <w:rStyle w:val="a3"/>
          <w:rFonts w:ascii="Arial" w:hAnsi="Arial" w:cs="Arial"/>
          <w:sz w:val="24"/>
          <w:szCs w:val="24"/>
        </w:rPr>
      </w:pPr>
      <w:r w:rsidRPr="00090CD8">
        <w:rPr>
          <w:rFonts w:ascii="Arial" w:hAnsi="Arial" w:cs="Arial"/>
          <w:b/>
          <w:sz w:val="24"/>
          <w:szCs w:val="24"/>
        </w:rPr>
        <w:t>Наши контакты</w:t>
      </w:r>
      <w:r w:rsidRPr="00C46685">
        <w:rPr>
          <w:rFonts w:ascii="Arial" w:hAnsi="Arial" w:cs="Arial"/>
          <w:sz w:val="24"/>
          <w:szCs w:val="24"/>
        </w:rPr>
        <w:t xml:space="preserve">: </w:t>
      </w:r>
      <w:hyperlink r:id="rId8" w:history="1">
        <w:r w:rsidRPr="00C46685">
          <w:rPr>
            <w:rStyle w:val="a3"/>
            <w:rFonts w:ascii="Arial" w:hAnsi="Arial" w:cs="Arial"/>
            <w:sz w:val="24"/>
            <w:szCs w:val="24"/>
            <w:lang w:val="en-US"/>
          </w:rPr>
          <w:t>info</w:t>
        </w:r>
        <w:r w:rsidRPr="00C46685">
          <w:rPr>
            <w:rStyle w:val="a3"/>
            <w:rFonts w:ascii="Arial" w:hAnsi="Arial" w:cs="Arial"/>
            <w:sz w:val="24"/>
            <w:szCs w:val="24"/>
          </w:rPr>
          <w:t>@</w:t>
        </w:r>
        <w:r w:rsidRPr="00C46685">
          <w:rPr>
            <w:rStyle w:val="a3"/>
            <w:rFonts w:ascii="Arial" w:hAnsi="Arial" w:cs="Arial"/>
            <w:sz w:val="24"/>
            <w:szCs w:val="24"/>
            <w:lang w:val="en-US"/>
          </w:rPr>
          <w:t>ep</w:t>
        </w:r>
        <w:r w:rsidRPr="00C46685">
          <w:rPr>
            <w:rStyle w:val="a3"/>
            <w:rFonts w:ascii="Arial" w:hAnsi="Arial" w:cs="Arial"/>
            <w:sz w:val="24"/>
            <w:szCs w:val="24"/>
          </w:rPr>
          <w:t>.</w:t>
        </w:r>
        <w:r w:rsidRPr="00C46685">
          <w:rPr>
            <w:rStyle w:val="a3"/>
            <w:rFonts w:ascii="Arial" w:hAnsi="Arial" w:cs="Arial"/>
            <w:sz w:val="24"/>
            <w:szCs w:val="24"/>
            <w:lang w:val="en-US"/>
          </w:rPr>
          <w:t>org</w:t>
        </w:r>
        <w:r w:rsidRPr="00C46685">
          <w:rPr>
            <w:rStyle w:val="a3"/>
            <w:rFonts w:ascii="Arial" w:hAnsi="Arial" w:cs="Arial"/>
            <w:sz w:val="24"/>
            <w:szCs w:val="24"/>
          </w:rPr>
          <w:t>.</w:t>
        </w:r>
        <w:r w:rsidRPr="00C46685">
          <w:rPr>
            <w:rStyle w:val="a3"/>
            <w:rFonts w:ascii="Arial" w:hAnsi="Arial" w:cs="Arial"/>
            <w:sz w:val="24"/>
            <w:szCs w:val="24"/>
            <w:lang w:val="en-US"/>
          </w:rPr>
          <w:t>ru</w:t>
        </w:r>
      </w:hyperlink>
    </w:p>
    <w:p w:rsidR="00090CD8" w:rsidRDefault="00090CD8">
      <w:pPr>
        <w:rPr>
          <w:rStyle w:val="a3"/>
          <w:rFonts w:ascii="Arial" w:hAnsi="Arial" w:cs="Arial"/>
          <w:sz w:val="24"/>
          <w:szCs w:val="24"/>
        </w:rPr>
      </w:pPr>
      <w:r>
        <w:rPr>
          <w:rStyle w:val="a3"/>
          <w:rFonts w:ascii="Arial" w:hAnsi="Arial" w:cs="Arial"/>
          <w:sz w:val="24"/>
          <w:szCs w:val="24"/>
        </w:rPr>
        <w:br w:type="page"/>
      </w:r>
    </w:p>
    <w:tbl>
      <w:tblPr>
        <w:tblStyle w:val="ab"/>
        <w:tblW w:w="0" w:type="auto"/>
        <w:tblLook w:val="04A0" w:firstRow="1" w:lastRow="0" w:firstColumn="1" w:lastColumn="0" w:noHBand="0" w:noVBand="1"/>
      </w:tblPr>
      <w:tblGrid>
        <w:gridCol w:w="9571"/>
      </w:tblGrid>
      <w:tr w:rsidR="00894421" w:rsidRPr="00C46685" w:rsidTr="00894421">
        <w:tc>
          <w:tcPr>
            <w:tcW w:w="9571" w:type="dxa"/>
          </w:tcPr>
          <w:p w:rsidR="00894421" w:rsidRPr="005D6AC9" w:rsidRDefault="00894421" w:rsidP="00EF6B4B">
            <w:pPr>
              <w:spacing w:before="120" w:after="120"/>
              <w:rPr>
                <w:rFonts w:ascii="Arial" w:hAnsi="Arial" w:cs="Arial"/>
                <w:b/>
                <w:color w:val="0070C0"/>
                <w:sz w:val="24"/>
                <w:szCs w:val="24"/>
              </w:rPr>
            </w:pPr>
            <w:r w:rsidRPr="00C46685">
              <w:rPr>
                <w:rFonts w:ascii="Arial" w:hAnsi="Arial" w:cs="Arial"/>
                <w:b/>
                <w:color w:val="0070C0"/>
                <w:sz w:val="24"/>
                <w:szCs w:val="24"/>
              </w:rPr>
              <w:lastRenderedPageBreak/>
              <w:t>Небольшое примечание</w:t>
            </w:r>
          </w:p>
          <w:p w:rsidR="00894421" w:rsidRPr="00C46685" w:rsidRDefault="00894421" w:rsidP="00894421">
            <w:pPr>
              <w:jc w:val="both"/>
              <w:rPr>
                <w:rFonts w:ascii="Arial" w:hAnsi="Arial" w:cs="Arial"/>
                <w:sz w:val="24"/>
                <w:szCs w:val="24"/>
              </w:rPr>
            </w:pPr>
            <w:r w:rsidRPr="00C46685">
              <w:rPr>
                <w:rFonts w:ascii="Arial" w:hAnsi="Arial" w:cs="Arial"/>
                <w:sz w:val="24"/>
                <w:szCs w:val="24"/>
              </w:rPr>
              <w:t>Наше руководство рассчитано на тех, кто хотя бы поверхностно знаком с проектированием и оценкой социальных программ и проектов. Если вдруг вы слышите об этом в первый раз, или начали читать руководство и вам совершенно ничего непонятно, мы советуем обратиться к этим материалам и ресурсам:</w:t>
            </w:r>
          </w:p>
          <w:p w:rsidR="00894421" w:rsidRPr="00C46685" w:rsidRDefault="00894421" w:rsidP="00894421">
            <w:pPr>
              <w:pStyle w:val="a8"/>
              <w:numPr>
                <w:ilvl w:val="0"/>
                <w:numId w:val="1"/>
              </w:numPr>
              <w:rPr>
                <w:rFonts w:ascii="Arial" w:hAnsi="Arial" w:cs="Arial"/>
                <w:szCs w:val="24"/>
              </w:rPr>
            </w:pPr>
            <w:r w:rsidRPr="00C46685">
              <w:rPr>
                <w:rFonts w:ascii="Arial" w:hAnsi="Arial" w:cs="Arial"/>
                <w:szCs w:val="24"/>
              </w:rPr>
              <w:t xml:space="preserve">Портал «Об оценке просто», </w:t>
            </w:r>
            <w:hyperlink r:id="rId9" w:history="1">
              <w:r w:rsidRPr="00C46685">
                <w:rPr>
                  <w:rStyle w:val="a3"/>
                  <w:rFonts w:ascii="Arial" w:hAnsi="Arial" w:cs="Arial"/>
                  <w:szCs w:val="24"/>
                </w:rPr>
                <w:t>http://ozenka.info/</w:t>
              </w:r>
            </w:hyperlink>
            <w:r w:rsidRPr="00C46685">
              <w:rPr>
                <w:rFonts w:ascii="Arial" w:hAnsi="Arial" w:cs="Arial"/>
                <w:szCs w:val="24"/>
              </w:rPr>
              <w:t xml:space="preserve"> </w:t>
            </w:r>
          </w:p>
          <w:p w:rsidR="00894421" w:rsidRPr="00C46685" w:rsidRDefault="00894421" w:rsidP="00894421">
            <w:pPr>
              <w:pStyle w:val="a8"/>
              <w:numPr>
                <w:ilvl w:val="0"/>
                <w:numId w:val="1"/>
              </w:numPr>
              <w:rPr>
                <w:rFonts w:ascii="Arial" w:hAnsi="Arial" w:cs="Arial"/>
                <w:szCs w:val="24"/>
              </w:rPr>
            </w:pPr>
            <w:r w:rsidRPr="00C46685">
              <w:rPr>
                <w:rFonts w:ascii="Arial" w:hAnsi="Arial" w:cs="Arial"/>
                <w:szCs w:val="24"/>
              </w:rPr>
              <w:t xml:space="preserve">Группа «Проектирование и оценка в социальной сфере», </w:t>
            </w:r>
            <w:hyperlink r:id="rId10" w:history="1">
              <w:r w:rsidRPr="00C46685">
                <w:rPr>
                  <w:rStyle w:val="a3"/>
                  <w:rFonts w:ascii="Arial" w:hAnsi="Arial" w:cs="Arial"/>
                  <w:szCs w:val="24"/>
                </w:rPr>
                <w:t>https://www.facebook.com/groups/pro.eval/</w:t>
              </w:r>
            </w:hyperlink>
          </w:p>
          <w:p w:rsidR="00894421" w:rsidRPr="00C46685" w:rsidRDefault="00894421" w:rsidP="00894421">
            <w:pPr>
              <w:pStyle w:val="a8"/>
              <w:numPr>
                <w:ilvl w:val="0"/>
                <w:numId w:val="1"/>
              </w:numPr>
              <w:rPr>
                <w:rFonts w:ascii="Arial" w:hAnsi="Arial" w:cs="Arial"/>
                <w:szCs w:val="24"/>
              </w:rPr>
            </w:pPr>
            <w:r w:rsidRPr="00C46685">
              <w:rPr>
                <w:rFonts w:ascii="Arial" w:hAnsi="Arial" w:cs="Arial"/>
                <w:szCs w:val="24"/>
              </w:rPr>
              <w:t xml:space="preserve">Показатели для измерения социальных результатов в сфере детства: российский и международный опыт.  Москва, 2015, </w:t>
            </w:r>
            <w:hyperlink r:id="rId11" w:history="1">
              <w:r w:rsidRPr="00C46685">
                <w:rPr>
                  <w:rStyle w:val="a3"/>
                  <w:rFonts w:ascii="Arial" w:hAnsi="Arial" w:cs="Arial"/>
                  <w:szCs w:val="24"/>
                </w:rPr>
                <w:t>https://socialvalue.ru/wp-content/uploads/2016/05/pokazateli_detstvo_2015.pdf</w:t>
              </w:r>
            </w:hyperlink>
            <w:r w:rsidRPr="00C46685">
              <w:rPr>
                <w:rFonts w:ascii="Arial" w:hAnsi="Arial" w:cs="Arial"/>
                <w:szCs w:val="24"/>
              </w:rPr>
              <w:t xml:space="preserve"> </w:t>
            </w:r>
          </w:p>
          <w:p w:rsidR="00894421" w:rsidRPr="00C46685" w:rsidRDefault="00894421" w:rsidP="00894421">
            <w:pPr>
              <w:pStyle w:val="a8"/>
              <w:numPr>
                <w:ilvl w:val="0"/>
                <w:numId w:val="1"/>
              </w:numPr>
              <w:rPr>
                <w:rFonts w:ascii="Arial" w:hAnsi="Arial" w:cs="Arial"/>
                <w:szCs w:val="24"/>
              </w:rPr>
            </w:pPr>
            <w:r w:rsidRPr="00C46685">
              <w:rPr>
                <w:rFonts w:ascii="Arial" w:hAnsi="Arial" w:cs="Arial"/>
                <w:szCs w:val="24"/>
              </w:rPr>
              <w:t>Хатри Г.П. Мониторинг результативности в общественном секторе: Пер. с англ. — М.: Фонд «Институт экономики города», 2005,</w:t>
            </w:r>
            <w:r w:rsidRPr="00C46685">
              <w:rPr>
                <w:szCs w:val="24"/>
              </w:rPr>
              <w:t xml:space="preserve"> </w:t>
            </w:r>
            <w:hyperlink r:id="rId12" w:history="1">
              <w:r w:rsidRPr="00C46685">
                <w:rPr>
                  <w:rStyle w:val="a3"/>
                  <w:rFonts w:ascii="Arial" w:hAnsi="Arial" w:cs="Arial"/>
                  <w:szCs w:val="24"/>
                </w:rPr>
                <w:t>http://www.urbaneconomics.ru/sites/default/files/3485_import.pdf</w:t>
              </w:r>
            </w:hyperlink>
            <w:r w:rsidRPr="00C46685">
              <w:rPr>
                <w:rFonts w:ascii="Arial" w:hAnsi="Arial" w:cs="Arial"/>
                <w:szCs w:val="24"/>
              </w:rPr>
              <w:t xml:space="preserve"> </w:t>
            </w:r>
          </w:p>
          <w:p w:rsidR="00894421" w:rsidRPr="00C46685" w:rsidRDefault="00894421" w:rsidP="00894421">
            <w:pPr>
              <w:pStyle w:val="a8"/>
              <w:numPr>
                <w:ilvl w:val="0"/>
                <w:numId w:val="1"/>
              </w:numPr>
              <w:rPr>
                <w:rFonts w:ascii="Arial" w:hAnsi="Arial" w:cs="Arial"/>
                <w:szCs w:val="24"/>
              </w:rPr>
            </w:pPr>
            <w:r w:rsidRPr="00C46685">
              <w:rPr>
                <w:rFonts w:ascii="Arial" w:hAnsi="Arial" w:cs="Arial"/>
                <w:szCs w:val="24"/>
              </w:rPr>
              <w:t xml:space="preserve">Руководство по оценке результатов программ социальной направленности для специалистов cоциально ориентированных некоммерческих организаций. (Подготовлено в рамках Программы «Оценка программ, проектов и у слуг в сфере детства» Благотворительный фонд «Культура детства» при поддержке Министерства экономического развития и Благотворительного фонда Елены и Геннадия Тимченко, Москва 2015), </w:t>
            </w:r>
            <w:hyperlink r:id="rId13" w:history="1">
              <w:r w:rsidRPr="00C46685">
                <w:rPr>
                  <w:rStyle w:val="a3"/>
                  <w:rFonts w:ascii="Arial" w:hAnsi="Arial" w:cs="Arial"/>
                  <w:szCs w:val="24"/>
                </w:rPr>
                <w:t>https://socialvalue.ru/wp-content/uploads/2017/07/303_file_1.pdf</w:t>
              </w:r>
            </w:hyperlink>
            <w:r w:rsidRPr="00C46685">
              <w:rPr>
                <w:rFonts w:ascii="Arial" w:hAnsi="Arial" w:cs="Arial"/>
                <w:szCs w:val="24"/>
              </w:rPr>
              <w:t xml:space="preserve"> </w:t>
            </w:r>
          </w:p>
          <w:p w:rsidR="00894421" w:rsidRPr="00C46685" w:rsidRDefault="00894421" w:rsidP="00894421">
            <w:pPr>
              <w:pStyle w:val="a8"/>
              <w:numPr>
                <w:ilvl w:val="0"/>
                <w:numId w:val="1"/>
              </w:numPr>
              <w:rPr>
                <w:rFonts w:ascii="Arial" w:hAnsi="Arial" w:cs="Arial"/>
                <w:szCs w:val="24"/>
              </w:rPr>
            </w:pPr>
            <w:r w:rsidRPr="00C46685">
              <w:rPr>
                <w:rFonts w:ascii="Arial" w:hAnsi="Arial" w:cs="Arial"/>
                <w:szCs w:val="24"/>
              </w:rPr>
              <w:t xml:space="preserve">Рабочая тетрадь для специалистов социально ориентированных НКО. (Практическое пособие по оценке  результатов программ социальной направленности), </w:t>
            </w:r>
            <w:hyperlink r:id="rId14" w:history="1">
              <w:r w:rsidRPr="00C46685">
                <w:rPr>
                  <w:rStyle w:val="a3"/>
                  <w:rFonts w:ascii="Arial" w:hAnsi="Arial" w:cs="Arial"/>
                  <w:szCs w:val="24"/>
                </w:rPr>
                <w:t>https://socialvalue.ru/wp-content/uploads/2017/07/305_file_1.pdf</w:t>
              </w:r>
            </w:hyperlink>
            <w:r w:rsidRPr="00C46685">
              <w:rPr>
                <w:rFonts w:ascii="Arial" w:hAnsi="Arial" w:cs="Arial"/>
                <w:szCs w:val="24"/>
              </w:rPr>
              <w:t xml:space="preserve"> </w:t>
            </w:r>
          </w:p>
          <w:p w:rsidR="00894421" w:rsidRPr="00C46685" w:rsidRDefault="00894421" w:rsidP="00894421">
            <w:pPr>
              <w:pStyle w:val="a8"/>
              <w:numPr>
                <w:ilvl w:val="0"/>
                <w:numId w:val="1"/>
              </w:numPr>
              <w:rPr>
                <w:rFonts w:ascii="Arial" w:hAnsi="Arial" w:cs="Arial"/>
                <w:szCs w:val="24"/>
              </w:rPr>
            </w:pPr>
            <w:r w:rsidRPr="00C46685">
              <w:rPr>
                <w:rFonts w:ascii="Arial" w:hAnsi="Arial" w:cs="Arial"/>
                <w:szCs w:val="24"/>
              </w:rPr>
              <w:t xml:space="preserve">Оценка программ: методология и практика. (ООО «Компания «Процесс-консалтинг»,  Москва, 2009), </w:t>
            </w:r>
            <w:hyperlink r:id="rId15" w:history="1">
              <w:r w:rsidRPr="00C46685">
                <w:rPr>
                  <w:rStyle w:val="a3"/>
                  <w:rFonts w:ascii="Arial" w:hAnsi="Arial" w:cs="Arial"/>
                  <w:szCs w:val="24"/>
                </w:rPr>
                <w:t>https://socialvalue.ru/wp-content/uploads/2017/07/Otsenka-programm-metodologiya-i-praktika.pdf</w:t>
              </w:r>
            </w:hyperlink>
            <w:r w:rsidRPr="00C46685">
              <w:rPr>
                <w:rFonts w:ascii="Arial" w:hAnsi="Arial" w:cs="Arial"/>
                <w:szCs w:val="24"/>
              </w:rPr>
              <w:t xml:space="preserve"> </w:t>
            </w:r>
          </w:p>
          <w:p w:rsidR="00894421" w:rsidRPr="00C46685" w:rsidRDefault="007253AE" w:rsidP="00EF6B4B">
            <w:pPr>
              <w:pStyle w:val="a8"/>
              <w:numPr>
                <w:ilvl w:val="0"/>
                <w:numId w:val="1"/>
              </w:numPr>
              <w:spacing w:after="240"/>
              <w:rPr>
                <w:rFonts w:ascii="Arial" w:hAnsi="Arial" w:cs="Arial"/>
                <w:b/>
                <w:szCs w:val="24"/>
              </w:rPr>
            </w:pPr>
            <w:r w:rsidRPr="00C46685">
              <w:rPr>
                <w:rFonts w:ascii="Arial" w:hAnsi="Arial" w:cs="Arial"/>
                <w:szCs w:val="24"/>
              </w:rPr>
              <w:t>Автономов А.С., Хананашвили Н.Л., Маловичко И.</w:t>
            </w:r>
            <w:r>
              <w:rPr>
                <w:rFonts w:ascii="Arial" w:hAnsi="Arial" w:cs="Arial"/>
                <w:szCs w:val="24"/>
              </w:rPr>
              <w:t xml:space="preserve">С. </w:t>
            </w:r>
            <w:r w:rsidR="00894421" w:rsidRPr="00C46685">
              <w:rPr>
                <w:rFonts w:ascii="Arial" w:hAnsi="Arial" w:cs="Arial"/>
                <w:szCs w:val="24"/>
              </w:rPr>
              <w:t xml:space="preserve">Методика и практика обучения мониторингу социальных проектов. НИУ ВШЭ, 2018, </w:t>
            </w:r>
            <w:hyperlink r:id="rId16" w:history="1">
              <w:r w:rsidR="00894421" w:rsidRPr="00C46685">
                <w:rPr>
                  <w:rStyle w:val="a3"/>
                  <w:rFonts w:ascii="Arial" w:hAnsi="Arial" w:cs="Arial"/>
                  <w:szCs w:val="24"/>
                </w:rPr>
                <w:t>https://socialvalue.ru/wp-content/uploads/2018/12/2018_Learn_MTvSP.pdf</w:t>
              </w:r>
            </w:hyperlink>
            <w:r w:rsidR="00894421" w:rsidRPr="00C46685">
              <w:rPr>
                <w:rFonts w:ascii="Arial" w:hAnsi="Arial" w:cs="Arial"/>
                <w:szCs w:val="24"/>
              </w:rPr>
              <w:t xml:space="preserve"> </w:t>
            </w:r>
          </w:p>
        </w:tc>
      </w:tr>
    </w:tbl>
    <w:p w:rsidR="00221898" w:rsidRPr="00C46685" w:rsidRDefault="00221898" w:rsidP="001C0FCE">
      <w:pPr>
        <w:pStyle w:val="a8"/>
        <w:numPr>
          <w:ilvl w:val="0"/>
          <w:numId w:val="1"/>
        </w:numPr>
        <w:rPr>
          <w:rFonts w:ascii="Arial" w:hAnsi="Arial" w:cs="Arial"/>
          <w:b/>
          <w:szCs w:val="24"/>
        </w:rPr>
      </w:pPr>
      <w:r w:rsidRPr="00C46685">
        <w:rPr>
          <w:rFonts w:ascii="Arial" w:hAnsi="Arial" w:cs="Arial"/>
          <w:b/>
          <w:szCs w:val="24"/>
        </w:rPr>
        <w:br w:type="page"/>
      </w:r>
    </w:p>
    <w:sdt>
      <w:sdtPr>
        <w:rPr>
          <w:rFonts w:ascii="Arial" w:eastAsiaTheme="minorHAnsi" w:hAnsi="Arial" w:cs="Arial"/>
          <w:b w:val="0"/>
          <w:bCs w:val="0"/>
          <w:color w:val="auto"/>
          <w:sz w:val="24"/>
          <w:szCs w:val="24"/>
          <w:lang w:eastAsia="en-US"/>
        </w:rPr>
        <w:id w:val="565834176"/>
        <w:docPartObj>
          <w:docPartGallery w:val="Table of Contents"/>
          <w:docPartUnique/>
        </w:docPartObj>
      </w:sdtPr>
      <w:sdtEndPr>
        <w:rPr>
          <w:rFonts w:asciiTheme="minorHAnsi" w:hAnsiTheme="minorHAnsi" w:cstheme="minorBidi"/>
        </w:rPr>
      </w:sdtEndPr>
      <w:sdtContent>
        <w:p w:rsidR="00894421" w:rsidRPr="00C46685" w:rsidRDefault="00894421">
          <w:pPr>
            <w:pStyle w:val="af7"/>
            <w:rPr>
              <w:rFonts w:ascii="Arial" w:hAnsi="Arial" w:cs="Arial"/>
              <w:sz w:val="24"/>
              <w:szCs w:val="24"/>
            </w:rPr>
          </w:pPr>
          <w:r w:rsidRPr="00C46685">
            <w:rPr>
              <w:rFonts w:ascii="Arial" w:hAnsi="Arial" w:cs="Arial"/>
              <w:sz w:val="24"/>
              <w:szCs w:val="24"/>
            </w:rPr>
            <w:t>Оглавление</w:t>
          </w:r>
        </w:p>
        <w:p w:rsidR="00184803" w:rsidRDefault="00894421">
          <w:pPr>
            <w:pStyle w:val="11"/>
            <w:tabs>
              <w:tab w:val="right" w:leader="dot" w:pos="9345"/>
            </w:tabs>
            <w:rPr>
              <w:rFonts w:eastAsiaTheme="minorEastAsia"/>
              <w:noProof/>
              <w:lang w:eastAsia="ru-RU"/>
            </w:rPr>
          </w:pPr>
          <w:r w:rsidRPr="00C46685">
            <w:rPr>
              <w:sz w:val="24"/>
              <w:szCs w:val="24"/>
            </w:rPr>
            <w:fldChar w:fldCharType="begin"/>
          </w:r>
          <w:r w:rsidRPr="00C46685">
            <w:rPr>
              <w:sz w:val="24"/>
              <w:szCs w:val="24"/>
            </w:rPr>
            <w:instrText xml:space="preserve"> TOC \o "1-3" \h \z \u </w:instrText>
          </w:r>
          <w:r w:rsidRPr="00C46685">
            <w:rPr>
              <w:sz w:val="24"/>
              <w:szCs w:val="24"/>
            </w:rPr>
            <w:fldChar w:fldCharType="separate"/>
          </w:r>
          <w:hyperlink w:anchor="_Toc8659560" w:history="1">
            <w:r w:rsidR="00184803" w:rsidRPr="00263DED">
              <w:rPr>
                <w:rStyle w:val="a3"/>
                <w:rFonts w:ascii="Arial" w:hAnsi="Arial" w:cs="Arial"/>
                <w:noProof/>
              </w:rPr>
              <w:t>БЛАГОПОЛУЧАТЕЛИ И СТЕЙКХОЛДЕРЫ – КТО ЭТО?  ЧТО ТАКОЕ ОБРАТНАЯ СВЯЗЬ И ЗАЧЕМ ОНА НУЖНА?</w:t>
            </w:r>
            <w:r w:rsidR="00184803">
              <w:rPr>
                <w:noProof/>
                <w:webHidden/>
              </w:rPr>
              <w:tab/>
            </w:r>
            <w:r w:rsidR="00184803">
              <w:rPr>
                <w:noProof/>
                <w:webHidden/>
              </w:rPr>
              <w:fldChar w:fldCharType="begin"/>
            </w:r>
            <w:r w:rsidR="00184803">
              <w:rPr>
                <w:noProof/>
                <w:webHidden/>
              </w:rPr>
              <w:instrText xml:space="preserve"> PAGEREF _Toc8659560 \h </w:instrText>
            </w:r>
            <w:r w:rsidR="00184803">
              <w:rPr>
                <w:noProof/>
                <w:webHidden/>
              </w:rPr>
            </w:r>
            <w:r w:rsidR="00184803">
              <w:rPr>
                <w:noProof/>
                <w:webHidden/>
              </w:rPr>
              <w:fldChar w:fldCharType="separate"/>
            </w:r>
            <w:r w:rsidR="00184803">
              <w:rPr>
                <w:noProof/>
                <w:webHidden/>
              </w:rPr>
              <w:t>5</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61" w:history="1">
            <w:r w:rsidR="00184803" w:rsidRPr="00263DED">
              <w:rPr>
                <w:rStyle w:val="a3"/>
                <w:rFonts w:ascii="Arial" w:eastAsia="Times New Roman" w:hAnsi="Arial" w:cs="Arial"/>
                <w:noProof/>
                <w:lang w:eastAsia="ru-RU"/>
              </w:rPr>
              <w:t>Благополучатели как ключевой стейкхолдер программы</w:t>
            </w:r>
            <w:r w:rsidR="00184803">
              <w:rPr>
                <w:noProof/>
                <w:webHidden/>
              </w:rPr>
              <w:tab/>
            </w:r>
            <w:r w:rsidR="00184803">
              <w:rPr>
                <w:noProof/>
                <w:webHidden/>
              </w:rPr>
              <w:fldChar w:fldCharType="begin"/>
            </w:r>
            <w:r w:rsidR="00184803">
              <w:rPr>
                <w:noProof/>
                <w:webHidden/>
              </w:rPr>
              <w:instrText xml:space="preserve"> PAGEREF _Toc8659561 \h </w:instrText>
            </w:r>
            <w:r w:rsidR="00184803">
              <w:rPr>
                <w:noProof/>
                <w:webHidden/>
              </w:rPr>
            </w:r>
            <w:r w:rsidR="00184803">
              <w:rPr>
                <w:noProof/>
                <w:webHidden/>
              </w:rPr>
              <w:fldChar w:fldCharType="separate"/>
            </w:r>
            <w:r w:rsidR="00184803">
              <w:rPr>
                <w:noProof/>
                <w:webHidden/>
              </w:rPr>
              <w:t>6</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62" w:history="1">
            <w:r w:rsidR="00184803" w:rsidRPr="00263DED">
              <w:rPr>
                <w:rStyle w:val="a3"/>
                <w:rFonts w:ascii="Arial" w:eastAsia="Times New Roman" w:hAnsi="Arial" w:cs="Arial"/>
                <w:noProof/>
                <w:lang w:eastAsia="ru-RU"/>
              </w:rPr>
              <w:t>Что такое обратная связь от благополучателей</w:t>
            </w:r>
            <w:r w:rsidR="00184803">
              <w:rPr>
                <w:noProof/>
                <w:webHidden/>
              </w:rPr>
              <w:tab/>
            </w:r>
            <w:r w:rsidR="00184803">
              <w:rPr>
                <w:noProof/>
                <w:webHidden/>
              </w:rPr>
              <w:fldChar w:fldCharType="begin"/>
            </w:r>
            <w:r w:rsidR="00184803">
              <w:rPr>
                <w:noProof/>
                <w:webHidden/>
              </w:rPr>
              <w:instrText xml:space="preserve"> PAGEREF _Toc8659562 \h </w:instrText>
            </w:r>
            <w:r w:rsidR="00184803">
              <w:rPr>
                <w:noProof/>
                <w:webHidden/>
              </w:rPr>
            </w:r>
            <w:r w:rsidR="00184803">
              <w:rPr>
                <w:noProof/>
                <w:webHidden/>
              </w:rPr>
              <w:fldChar w:fldCharType="separate"/>
            </w:r>
            <w:r w:rsidR="00184803">
              <w:rPr>
                <w:noProof/>
                <w:webHidden/>
              </w:rPr>
              <w:t>7</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63" w:history="1">
            <w:r w:rsidR="00184803" w:rsidRPr="00263DED">
              <w:rPr>
                <w:rStyle w:val="a3"/>
                <w:rFonts w:ascii="Arial" w:eastAsia="Times New Roman" w:hAnsi="Arial" w:cs="Arial"/>
                <w:noProof/>
                <w:lang w:eastAsia="ru-RU"/>
              </w:rPr>
              <w:t>Вовлечение благополучателей</w:t>
            </w:r>
            <w:r w:rsidR="00184803">
              <w:rPr>
                <w:noProof/>
                <w:webHidden/>
              </w:rPr>
              <w:tab/>
            </w:r>
            <w:r w:rsidR="00184803">
              <w:rPr>
                <w:noProof/>
                <w:webHidden/>
              </w:rPr>
              <w:fldChar w:fldCharType="begin"/>
            </w:r>
            <w:r w:rsidR="00184803">
              <w:rPr>
                <w:noProof/>
                <w:webHidden/>
              </w:rPr>
              <w:instrText xml:space="preserve"> PAGEREF _Toc8659563 \h </w:instrText>
            </w:r>
            <w:r w:rsidR="00184803">
              <w:rPr>
                <w:noProof/>
                <w:webHidden/>
              </w:rPr>
            </w:r>
            <w:r w:rsidR="00184803">
              <w:rPr>
                <w:noProof/>
                <w:webHidden/>
              </w:rPr>
              <w:fldChar w:fldCharType="separate"/>
            </w:r>
            <w:r w:rsidR="00184803">
              <w:rPr>
                <w:noProof/>
                <w:webHidden/>
              </w:rPr>
              <w:t>7</w:t>
            </w:r>
            <w:r w:rsidR="00184803">
              <w:rPr>
                <w:noProof/>
                <w:webHidden/>
              </w:rPr>
              <w:fldChar w:fldCharType="end"/>
            </w:r>
          </w:hyperlink>
        </w:p>
        <w:p w:rsidR="00184803" w:rsidRDefault="0030640A">
          <w:pPr>
            <w:pStyle w:val="31"/>
            <w:tabs>
              <w:tab w:val="right" w:leader="dot" w:pos="9345"/>
            </w:tabs>
            <w:rPr>
              <w:rFonts w:eastAsiaTheme="minorEastAsia"/>
              <w:noProof/>
              <w:lang w:eastAsia="ru-RU"/>
            </w:rPr>
          </w:pPr>
          <w:hyperlink w:anchor="_Toc8659564" w:history="1">
            <w:r w:rsidR="00184803" w:rsidRPr="00263DED">
              <w:rPr>
                <w:rStyle w:val="a3"/>
                <w:rFonts w:ascii="Arial" w:eastAsia="Times New Roman" w:hAnsi="Arial" w:cs="Arial"/>
                <w:noProof/>
                <w:lang w:eastAsia="ru-RU"/>
              </w:rPr>
              <w:t>Зачем нужна обратная связь от благополучателей?</w:t>
            </w:r>
            <w:r w:rsidR="00184803">
              <w:rPr>
                <w:noProof/>
                <w:webHidden/>
              </w:rPr>
              <w:tab/>
            </w:r>
            <w:r w:rsidR="00184803">
              <w:rPr>
                <w:noProof/>
                <w:webHidden/>
              </w:rPr>
              <w:fldChar w:fldCharType="begin"/>
            </w:r>
            <w:r w:rsidR="00184803">
              <w:rPr>
                <w:noProof/>
                <w:webHidden/>
              </w:rPr>
              <w:instrText xml:space="preserve"> PAGEREF _Toc8659564 \h </w:instrText>
            </w:r>
            <w:r w:rsidR="00184803">
              <w:rPr>
                <w:noProof/>
                <w:webHidden/>
              </w:rPr>
            </w:r>
            <w:r w:rsidR="00184803">
              <w:rPr>
                <w:noProof/>
                <w:webHidden/>
              </w:rPr>
              <w:fldChar w:fldCharType="separate"/>
            </w:r>
            <w:r w:rsidR="00184803">
              <w:rPr>
                <w:noProof/>
                <w:webHidden/>
              </w:rPr>
              <w:t>11</w:t>
            </w:r>
            <w:r w:rsidR="00184803">
              <w:rPr>
                <w:noProof/>
                <w:webHidden/>
              </w:rPr>
              <w:fldChar w:fldCharType="end"/>
            </w:r>
          </w:hyperlink>
        </w:p>
        <w:p w:rsidR="00184803" w:rsidRDefault="0030640A">
          <w:pPr>
            <w:pStyle w:val="31"/>
            <w:tabs>
              <w:tab w:val="right" w:leader="dot" w:pos="9345"/>
            </w:tabs>
            <w:rPr>
              <w:rFonts w:eastAsiaTheme="minorEastAsia"/>
              <w:noProof/>
              <w:lang w:eastAsia="ru-RU"/>
            </w:rPr>
          </w:pPr>
          <w:hyperlink w:anchor="_Toc8659565" w:history="1">
            <w:r w:rsidR="00184803" w:rsidRPr="00263DED">
              <w:rPr>
                <w:rStyle w:val="a3"/>
                <w:rFonts w:ascii="Arial" w:eastAsia="Times New Roman" w:hAnsi="Arial" w:cs="Arial"/>
                <w:noProof/>
                <w:lang w:eastAsia="ru-RU"/>
              </w:rPr>
              <w:t>Когда нужно собирать обратную связь от благополучателей?</w:t>
            </w:r>
            <w:r w:rsidR="00184803">
              <w:rPr>
                <w:noProof/>
                <w:webHidden/>
              </w:rPr>
              <w:tab/>
            </w:r>
            <w:r w:rsidR="00184803">
              <w:rPr>
                <w:noProof/>
                <w:webHidden/>
              </w:rPr>
              <w:fldChar w:fldCharType="begin"/>
            </w:r>
            <w:r w:rsidR="00184803">
              <w:rPr>
                <w:noProof/>
                <w:webHidden/>
              </w:rPr>
              <w:instrText xml:space="preserve"> PAGEREF _Toc8659565 \h </w:instrText>
            </w:r>
            <w:r w:rsidR="00184803">
              <w:rPr>
                <w:noProof/>
                <w:webHidden/>
              </w:rPr>
            </w:r>
            <w:r w:rsidR="00184803">
              <w:rPr>
                <w:noProof/>
                <w:webHidden/>
              </w:rPr>
              <w:fldChar w:fldCharType="separate"/>
            </w:r>
            <w:r w:rsidR="00184803">
              <w:rPr>
                <w:noProof/>
                <w:webHidden/>
              </w:rPr>
              <w:t>12</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66" w:history="1">
            <w:r w:rsidR="00184803" w:rsidRPr="00263DED">
              <w:rPr>
                <w:rStyle w:val="a3"/>
                <w:rFonts w:ascii="Arial" w:hAnsi="Arial" w:cs="Arial"/>
                <w:noProof/>
              </w:rPr>
              <w:t>ОСНОВНЫЕ ПРИНЦИПЫ ПОЛУЧЕНИЯ ОБРАТНОЙ СВЯЗИ ОТ БЛАГОПОЛУЧАТЕЛЕЙ</w:t>
            </w:r>
            <w:r w:rsidR="00184803">
              <w:rPr>
                <w:noProof/>
                <w:webHidden/>
              </w:rPr>
              <w:tab/>
            </w:r>
            <w:r w:rsidR="00184803">
              <w:rPr>
                <w:noProof/>
                <w:webHidden/>
              </w:rPr>
              <w:fldChar w:fldCharType="begin"/>
            </w:r>
            <w:r w:rsidR="00184803">
              <w:rPr>
                <w:noProof/>
                <w:webHidden/>
              </w:rPr>
              <w:instrText xml:space="preserve"> PAGEREF _Toc8659566 \h </w:instrText>
            </w:r>
            <w:r w:rsidR="00184803">
              <w:rPr>
                <w:noProof/>
                <w:webHidden/>
              </w:rPr>
            </w:r>
            <w:r w:rsidR="00184803">
              <w:rPr>
                <w:noProof/>
                <w:webHidden/>
              </w:rPr>
              <w:fldChar w:fldCharType="separate"/>
            </w:r>
            <w:r w:rsidR="00184803">
              <w:rPr>
                <w:noProof/>
                <w:webHidden/>
              </w:rPr>
              <w:t>14</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67" w:history="1">
            <w:r w:rsidR="00184803" w:rsidRPr="00263DED">
              <w:rPr>
                <w:rStyle w:val="a3"/>
                <w:rFonts w:ascii="Arial" w:hAnsi="Arial" w:cs="Arial"/>
                <w:noProof/>
              </w:rPr>
              <w:t>ЦИКЛ (ПЕТЛЯ) СБОРА ОБРАТНОЙ СВЯЗИ СОСТОИТ ИЗ ПЯТИ КЛЮЧЕВЫХ ЭТАПОВ</w:t>
            </w:r>
            <w:r w:rsidR="00184803">
              <w:rPr>
                <w:noProof/>
                <w:webHidden/>
              </w:rPr>
              <w:tab/>
            </w:r>
            <w:r w:rsidR="00184803">
              <w:rPr>
                <w:noProof/>
                <w:webHidden/>
              </w:rPr>
              <w:fldChar w:fldCharType="begin"/>
            </w:r>
            <w:r w:rsidR="00184803">
              <w:rPr>
                <w:noProof/>
                <w:webHidden/>
              </w:rPr>
              <w:instrText xml:space="preserve"> PAGEREF _Toc8659567 \h </w:instrText>
            </w:r>
            <w:r w:rsidR="00184803">
              <w:rPr>
                <w:noProof/>
                <w:webHidden/>
              </w:rPr>
            </w:r>
            <w:r w:rsidR="00184803">
              <w:rPr>
                <w:noProof/>
                <w:webHidden/>
              </w:rPr>
              <w:fldChar w:fldCharType="separate"/>
            </w:r>
            <w:r w:rsidR="00184803">
              <w:rPr>
                <w:noProof/>
                <w:webHidden/>
              </w:rPr>
              <w:t>17</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68" w:history="1">
            <w:r w:rsidR="00184803" w:rsidRPr="00263DED">
              <w:rPr>
                <w:rStyle w:val="a3"/>
                <w:rFonts w:ascii="Arial" w:hAnsi="Arial" w:cs="Arial"/>
                <w:noProof/>
              </w:rPr>
              <w:t>1 ПЛАНИРОВАНИЕ</w:t>
            </w:r>
            <w:r w:rsidR="00184803">
              <w:rPr>
                <w:noProof/>
                <w:webHidden/>
              </w:rPr>
              <w:tab/>
            </w:r>
            <w:r w:rsidR="00184803">
              <w:rPr>
                <w:noProof/>
                <w:webHidden/>
              </w:rPr>
              <w:fldChar w:fldCharType="begin"/>
            </w:r>
            <w:r w:rsidR="00184803">
              <w:rPr>
                <w:noProof/>
                <w:webHidden/>
              </w:rPr>
              <w:instrText xml:space="preserve"> PAGEREF _Toc8659568 \h </w:instrText>
            </w:r>
            <w:r w:rsidR="00184803">
              <w:rPr>
                <w:noProof/>
                <w:webHidden/>
              </w:rPr>
            </w:r>
            <w:r w:rsidR="00184803">
              <w:rPr>
                <w:noProof/>
                <w:webHidden/>
              </w:rPr>
              <w:fldChar w:fldCharType="separate"/>
            </w:r>
            <w:r w:rsidR="00184803">
              <w:rPr>
                <w:noProof/>
                <w:webHidden/>
              </w:rPr>
              <w:t>18</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69" w:history="1">
            <w:r w:rsidR="00184803" w:rsidRPr="00263DED">
              <w:rPr>
                <w:rStyle w:val="a3"/>
                <w:rFonts w:ascii="Arial" w:hAnsi="Arial" w:cs="Arial"/>
                <w:noProof/>
              </w:rPr>
              <w:t>2 СБОР ДАННЫХ</w:t>
            </w:r>
            <w:r w:rsidR="00184803">
              <w:rPr>
                <w:noProof/>
                <w:webHidden/>
              </w:rPr>
              <w:tab/>
            </w:r>
            <w:r w:rsidR="00184803">
              <w:rPr>
                <w:noProof/>
                <w:webHidden/>
              </w:rPr>
              <w:fldChar w:fldCharType="begin"/>
            </w:r>
            <w:r w:rsidR="00184803">
              <w:rPr>
                <w:noProof/>
                <w:webHidden/>
              </w:rPr>
              <w:instrText xml:space="preserve"> PAGEREF _Toc8659569 \h </w:instrText>
            </w:r>
            <w:r w:rsidR="00184803">
              <w:rPr>
                <w:noProof/>
                <w:webHidden/>
              </w:rPr>
            </w:r>
            <w:r w:rsidR="00184803">
              <w:rPr>
                <w:noProof/>
                <w:webHidden/>
              </w:rPr>
              <w:fldChar w:fldCharType="separate"/>
            </w:r>
            <w:r w:rsidR="00184803">
              <w:rPr>
                <w:noProof/>
                <w:webHidden/>
              </w:rPr>
              <w:t>22</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70" w:history="1">
            <w:r w:rsidR="00184803" w:rsidRPr="00263DED">
              <w:rPr>
                <w:rStyle w:val="a3"/>
                <w:rFonts w:ascii="Arial" w:hAnsi="Arial" w:cs="Arial"/>
                <w:noProof/>
              </w:rPr>
              <w:t>3 АНАЛИЗ И ОСМЫСЛЕНИЕ ПОЛУЧЕННЫХ ДАННЫХ</w:t>
            </w:r>
            <w:r w:rsidR="00184803">
              <w:rPr>
                <w:noProof/>
                <w:webHidden/>
              </w:rPr>
              <w:tab/>
            </w:r>
            <w:r w:rsidR="00184803">
              <w:rPr>
                <w:noProof/>
                <w:webHidden/>
              </w:rPr>
              <w:fldChar w:fldCharType="begin"/>
            </w:r>
            <w:r w:rsidR="00184803">
              <w:rPr>
                <w:noProof/>
                <w:webHidden/>
              </w:rPr>
              <w:instrText xml:space="preserve"> PAGEREF _Toc8659570 \h </w:instrText>
            </w:r>
            <w:r w:rsidR="00184803">
              <w:rPr>
                <w:noProof/>
                <w:webHidden/>
              </w:rPr>
            </w:r>
            <w:r w:rsidR="00184803">
              <w:rPr>
                <w:noProof/>
                <w:webHidden/>
              </w:rPr>
              <w:fldChar w:fldCharType="separate"/>
            </w:r>
            <w:r w:rsidR="00184803">
              <w:rPr>
                <w:noProof/>
                <w:webHidden/>
              </w:rPr>
              <w:t>29</w:t>
            </w:r>
            <w:r w:rsidR="00184803">
              <w:rPr>
                <w:noProof/>
                <w:webHidden/>
              </w:rPr>
              <w:fldChar w:fldCharType="end"/>
            </w:r>
          </w:hyperlink>
        </w:p>
        <w:p w:rsidR="00184803" w:rsidRDefault="00184803">
          <w:pPr>
            <w:pStyle w:val="21"/>
            <w:tabs>
              <w:tab w:val="right" w:leader="dot" w:pos="9345"/>
            </w:tabs>
            <w:rPr>
              <w:rFonts w:eastAsiaTheme="minorEastAsia"/>
              <w:noProof/>
              <w:lang w:eastAsia="ru-RU"/>
            </w:rPr>
          </w:pPr>
          <w:r>
            <w:rPr>
              <w:rStyle w:val="a3"/>
              <w:noProof/>
            </w:rPr>
            <w:t xml:space="preserve">    </w:t>
          </w:r>
          <w:hyperlink w:anchor="_Toc8659571" w:history="1">
            <w:r w:rsidRPr="00263DED">
              <w:rPr>
                <w:rStyle w:val="a3"/>
                <w:rFonts w:ascii="Arial" w:hAnsi="Arial" w:cs="Arial"/>
                <w:noProof/>
              </w:rPr>
              <w:t>1</w:t>
            </w:r>
            <w:r>
              <w:rPr>
                <w:rStyle w:val="a3"/>
                <w:rFonts w:ascii="Arial" w:hAnsi="Arial" w:cs="Arial"/>
                <w:noProof/>
              </w:rPr>
              <w:t>)</w:t>
            </w:r>
            <w:r w:rsidRPr="00263DED">
              <w:rPr>
                <w:rStyle w:val="a3"/>
                <w:rFonts w:ascii="Arial" w:hAnsi="Arial" w:cs="Arial"/>
                <w:noProof/>
              </w:rPr>
              <w:t xml:space="preserve"> Обработка данных</w:t>
            </w:r>
            <w:r>
              <w:rPr>
                <w:noProof/>
                <w:webHidden/>
              </w:rPr>
              <w:tab/>
            </w:r>
            <w:r>
              <w:rPr>
                <w:noProof/>
                <w:webHidden/>
              </w:rPr>
              <w:fldChar w:fldCharType="begin"/>
            </w:r>
            <w:r>
              <w:rPr>
                <w:noProof/>
                <w:webHidden/>
              </w:rPr>
              <w:instrText xml:space="preserve"> PAGEREF _Toc8659571 \h </w:instrText>
            </w:r>
            <w:r>
              <w:rPr>
                <w:noProof/>
                <w:webHidden/>
              </w:rPr>
            </w:r>
            <w:r>
              <w:rPr>
                <w:noProof/>
                <w:webHidden/>
              </w:rPr>
              <w:fldChar w:fldCharType="separate"/>
            </w:r>
            <w:r>
              <w:rPr>
                <w:noProof/>
                <w:webHidden/>
              </w:rPr>
              <w:t>29</w:t>
            </w:r>
            <w:r>
              <w:rPr>
                <w:noProof/>
                <w:webHidden/>
              </w:rPr>
              <w:fldChar w:fldCharType="end"/>
            </w:r>
          </w:hyperlink>
        </w:p>
        <w:p w:rsidR="00184803" w:rsidRDefault="0030640A">
          <w:pPr>
            <w:pStyle w:val="31"/>
            <w:tabs>
              <w:tab w:val="right" w:leader="dot" w:pos="9345"/>
            </w:tabs>
            <w:rPr>
              <w:rFonts w:eastAsiaTheme="minorEastAsia"/>
              <w:noProof/>
              <w:lang w:eastAsia="ru-RU"/>
            </w:rPr>
          </w:pPr>
          <w:hyperlink w:anchor="_Toc8659572" w:history="1">
            <w:r w:rsidR="00184803" w:rsidRPr="00263DED">
              <w:rPr>
                <w:rStyle w:val="a3"/>
                <w:rFonts w:ascii="Arial" w:hAnsi="Arial" w:cs="Arial"/>
                <w:noProof/>
              </w:rPr>
              <w:t>Анализ данных с сегментацией благополучателей на группы</w:t>
            </w:r>
            <w:r w:rsidR="00184803">
              <w:rPr>
                <w:noProof/>
                <w:webHidden/>
              </w:rPr>
              <w:tab/>
            </w:r>
            <w:r w:rsidR="00184803">
              <w:rPr>
                <w:noProof/>
                <w:webHidden/>
              </w:rPr>
              <w:fldChar w:fldCharType="begin"/>
            </w:r>
            <w:r w:rsidR="00184803">
              <w:rPr>
                <w:noProof/>
                <w:webHidden/>
              </w:rPr>
              <w:instrText xml:space="preserve"> PAGEREF _Toc8659572 \h </w:instrText>
            </w:r>
            <w:r w:rsidR="00184803">
              <w:rPr>
                <w:noProof/>
                <w:webHidden/>
              </w:rPr>
            </w:r>
            <w:r w:rsidR="00184803">
              <w:rPr>
                <w:noProof/>
                <w:webHidden/>
              </w:rPr>
              <w:fldChar w:fldCharType="separate"/>
            </w:r>
            <w:r w:rsidR="00184803">
              <w:rPr>
                <w:noProof/>
                <w:webHidden/>
              </w:rPr>
              <w:t>30</w:t>
            </w:r>
            <w:r w:rsidR="00184803">
              <w:rPr>
                <w:noProof/>
                <w:webHidden/>
              </w:rPr>
              <w:fldChar w:fldCharType="end"/>
            </w:r>
          </w:hyperlink>
        </w:p>
        <w:p w:rsidR="00184803" w:rsidRDefault="0030640A">
          <w:pPr>
            <w:pStyle w:val="31"/>
            <w:tabs>
              <w:tab w:val="right" w:leader="dot" w:pos="9345"/>
            </w:tabs>
            <w:rPr>
              <w:rFonts w:eastAsiaTheme="minorEastAsia"/>
              <w:noProof/>
              <w:lang w:eastAsia="ru-RU"/>
            </w:rPr>
          </w:pPr>
          <w:hyperlink w:anchor="_Toc8659573" w:history="1">
            <w:r w:rsidR="00184803" w:rsidRPr="00263DED">
              <w:rPr>
                <w:rStyle w:val="a3"/>
                <w:rFonts w:ascii="Arial" w:hAnsi="Arial" w:cs="Arial"/>
                <w:noProof/>
              </w:rPr>
              <w:t>Бенчмаркинг, использование эталонных данных (</w:t>
            </w:r>
            <w:r w:rsidR="00184803" w:rsidRPr="00263DED">
              <w:rPr>
                <w:rStyle w:val="a3"/>
                <w:rFonts w:ascii="Arial" w:hAnsi="Arial" w:cs="Arial"/>
                <w:i/>
                <w:noProof/>
              </w:rPr>
              <w:t>baseline</w:t>
            </w:r>
            <w:r w:rsidR="00184803" w:rsidRPr="00263DED">
              <w:rPr>
                <w:rStyle w:val="a3"/>
                <w:rFonts w:ascii="Arial" w:hAnsi="Arial" w:cs="Arial"/>
                <w:noProof/>
              </w:rPr>
              <w:t>)</w:t>
            </w:r>
            <w:r w:rsidR="00184803">
              <w:rPr>
                <w:noProof/>
                <w:webHidden/>
              </w:rPr>
              <w:tab/>
            </w:r>
            <w:r w:rsidR="00184803">
              <w:rPr>
                <w:noProof/>
                <w:webHidden/>
              </w:rPr>
              <w:fldChar w:fldCharType="begin"/>
            </w:r>
            <w:r w:rsidR="00184803">
              <w:rPr>
                <w:noProof/>
                <w:webHidden/>
              </w:rPr>
              <w:instrText xml:space="preserve"> PAGEREF _Toc8659573 \h </w:instrText>
            </w:r>
            <w:r w:rsidR="00184803">
              <w:rPr>
                <w:noProof/>
                <w:webHidden/>
              </w:rPr>
            </w:r>
            <w:r w:rsidR="00184803">
              <w:rPr>
                <w:noProof/>
                <w:webHidden/>
              </w:rPr>
              <w:fldChar w:fldCharType="separate"/>
            </w:r>
            <w:r w:rsidR="00184803">
              <w:rPr>
                <w:noProof/>
                <w:webHidden/>
              </w:rPr>
              <w:t>30</w:t>
            </w:r>
            <w:r w:rsidR="00184803">
              <w:rPr>
                <w:noProof/>
                <w:webHidden/>
              </w:rPr>
              <w:fldChar w:fldCharType="end"/>
            </w:r>
          </w:hyperlink>
        </w:p>
        <w:p w:rsidR="00184803" w:rsidRDefault="0030640A">
          <w:pPr>
            <w:pStyle w:val="31"/>
            <w:tabs>
              <w:tab w:val="right" w:leader="dot" w:pos="9345"/>
            </w:tabs>
            <w:rPr>
              <w:rFonts w:eastAsiaTheme="minorEastAsia"/>
              <w:noProof/>
              <w:lang w:eastAsia="ru-RU"/>
            </w:rPr>
          </w:pPr>
          <w:hyperlink w:anchor="_Toc8659574" w:history="1">
            <w:r w:rsidR="00184803" w:rsidRPr="00263DED">
              <w:rPr>
                <w:rStyle w:val="a3"/>
                <w:rFonts w:ascii="Arial" w:hAnsi="Arial" w:cs="Arial"/>
                <w:noProof/>
              </w:rPr>
              <w:t>Триангуляция</w:t>
            </w:r>
            <w:r w:rsidR="00184803">
              <w:rPr>
                <w:noProof/>
                <w:webHidden/>
              </w:rPr>
              <w:tab/>
            </w:r>
            <w:r w:rsidR="00184803">
              <w:rPr>
                <w:noProof/>
                <w:webHidden/>
              </w:rPr>
              <w:fldChar w:fldCharType="begin"/>
            </w:r>
            <w:r w:rsidR="00184803">
              <w:rPr>
                <w:noProof/>
                <w:webHidden/>
              </w:rPr>
              <w:instrText xml:space="preserve"> PAGEREF _Toc8659574 \h </w:instrText>
            </w:r>
            <w:r w:rsidR="00184803">
              <w:rPr>
                <w:noProof/>
                <w:webHidden/>
              </w:rPr>
            </w:r>
            <w:r w:rsidR="00184803">
              <w:rPr>
                <w:noProof/>
                <w:webHidden/>
              </w:rPr>
              <w:fldChar w:fldCharType="separate"/>
            </w:r>
            <w:r w:rsidR="00184803">
              <w:rPr>
                <w:noProof/>
                <w:webHidden/>
              </w:rPr>
              <w:t>31</w:t>
            </w:r>
            <w:r w:rsidR="00184803">
              <w:rPr>
                <w:noProof/>
                <w:webHidden/>
              </w:rPr>
              <w:fldChar w:fldCharType="end"/>
            </w:r>
          </w:hyperlink>
        </w:p>
        <w:p w:rsidR="00184803" w:rsidRDefault="00184803">
          <w:pPr>
            <w:pStyle w:val="21"/>
            <w:tabs>
              <w:tab w:val="right" w:leader="dot" w:pos="9345"/>
            </w:tabs>
            <w:rPr>
              <w:rFonts w:eastAsiaTheme="minorEastAsia"/>
              <w:noProof/>
              <w:lang w:eastAsia="ru-RU"/>
            </w:rPr>
          </w:pPr>
          <w:r>
            <w:rPr>
              <w:rStyle w:val="a3"/>
              <w:noProof/>
            </w:rPr>
            <w:t xml:space="preserve">    </w:t>
          </w:r>
          <w:hyperlink w:anchor="_Toc8659575" w:history="1">
            <w:r w:rsidRPr="00263DED">
              <w:rPr>
                <w:rStyle w:val="a3"/>
                <w:rFonts w:ascii="Arial" w:hAnsi="Arial" w:cs="Arial"/>
                <w:noProof/>
              </w:rPr>
              <w:t>2</w:t>
            </w:r>
            <w:r>
              <w:rPr>
                <w:rStyle w:val="a3"/>
                <w:rFonts w:ascii="Arial" w:hAnsi="Arial" w:cs="Arial"/>
                <w:noProof/>
              </w:rPr>
              <w:t>)</w:t>
            </w:r>
            <w:r w:rsidRPr="00263DED">
              <w:rPr>
                <w:rStyle w:val="a3"/>
                <w:rFonts w:ascii="Arial" w:hAnsi="Arial" w:cs="Arial"/>
                <w:noProof/>
              </w:rPr>
              <w:t xml:space="preserve"> Внутреннее обсуждение результатов</w:t>
            </w:r>
            <w:r>
              <w:rPr>
                <w:noProof/>
                <w:webHidden/>
              </w:rPr>
              <w:tab/>
            </w:r>
            <w:r>
              <w:rPr>
                <w:noProof/>
                <w:webHidden/>
              </w:rPr>
              <w:fldChar w:fldCharType="begin"/>
            </w:r>
            <w:r>
              <w:rPr>
                <w:noProof/>
                <w:webHidden/>
              </w:rPr>
              <w:instrText xml:space="preserve"> PAGEREF _Toc8659575 \h </w:instrText>
            </w:r>
            <w:r>
              <w:rPr>
                <w:noProof/>
                <w:webHidden/>
              </w:rPr>
            </w:r>
            <w:r>
              <w:rPr>
                <w:noProof/>
                <w:webHidden/>
              </w:rPr>
              <w:fldChar w:fldCharType="separate"/>
            </w:r>
            <w:r>
              <w:rPr>
                <w:noProof/>
                <w:webHidden/>
              </w:rPr>
              <w:t>31</w:t>
            </w:r>
            <w:r>
              <w:rPr>
                <w:noProof/>
                <w:webHidden/>
              </w:rPr>
              <w:fldChar w:fldCharType="end"/>
            </w:r>
          </w:hyperlink>
        </w:p>
        <w:p w:rsidR="00184803" w:rsidRDefault="00184803">
          <w:pPr>
            <w:pStyle w:val="21"/>
            <w:tabs>
              <w:tab w:val="right" w:leader="dot" w:pos="9345"/>
            </w:tabs>
            <w:rPr>
              <w:rFonts w:eastAsiaTheme="minorEastAsia"/>
              <w:noProof/>
              <w:lang w:eastAsia="ru-RU"/>
            </w:rPr>
          </w:pPr>
          <w:r>
            <w:rPr>
              <w:rStyle w:val="a3"/>
              <w:noProof/>
            </w:rPr>
            <w:t xml:space="preserve">    </w:t>
          </w:r>
          <w:hyperlink w:anchor="_Toc8659576" w:history="1">
            <w:r w:rsidRPr="00263DED">
              <w:rPr>
                <w:rStyle w:val="a3"/>
                <w:rFonts w:ascii="Arial" w:hAnsi="Arial" w:cs="Arial"/>
                <w:noProof/>
              </w:rPr>
              <w:t>3</w:t>
            </w:r>
            <w:r>
              <w:rPr>
                <w:rStyle w:val="a3"/>
                <w:rFonts w:ascii="Arial" w:hAnsi="Arial" w:cs="Arial"/>
                <w:noProof/>
              </w:rPr>
              <w:t>)</w:t>
            </w:r>
            <w:r w:rsidRPr="00263DED">
              <w:rPr>
                <w:rStyle w:val="a3"/>
                <w:rFonts w:ascii="Arial" w:hAnsi="Arial" w:cs="Arial"/>
                <w:noProof/>
              </w:rPr>
              <w:t xml:space="preserve"> Выработка решений по результатам обратной связи</w:t>
            </w:r>
            <w:r>
              <w:rPr>
                <w:noProof/>
                <w:webHidden/>
              </w:rPr>
              <w:tab/>
            </w:r>
            <w:r>
              <w:rPr>
                <w:noProof/>
                <w:webHidden/>
              </w:rPr>
              <w:fldChar w:fldCharType="begin"/>
            </w:r>
            <w:r>
              <w:rPr>
                <w:noProof/>
                <w:webHidden/>
              </w:rPr>
              <w:instrText xml:space="preserve"> PAGEREF _Toc8659576 \h </w:instrText>
            </w:r>
            <w:r>
              <w:rPr>
                <w:noProof/>
                <w:webHidden/>
              </w:rPr>
            </w:r>
            <w:r>
              <w:rPr>
                <w:noProof/>
                <w:webHidden/>
              </w:rPr>
              <w:fldChar w:fldCharType="separate"/>
            </w:r>
            <w:r>
              <w:rPr>
                <w:noProof/>
                <w:webHidden/>
              </w:rPr>
              <w:t>32</w:t>
            </w:r>
            <w:r>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77" w:history="1">
            <w:r w:rsidR="00184803" w:rsidRPr="00263DED">
              <w:rPr>
                <w:rStyle w:val="a3"/>
                <w:rFonts w:ascii="Arial" w:hAnsi="Arial" w:cs="Arial"/>
                <w:noProof/>
              </w:rPr>
              <w:t>4 ДИАЛОГИ (КОММУНИКАЦИИ)</w:t>
            </w:r>
            <w:r w:rsidR="00184803">
              <w:rPr>
                <w:noProof/>
                <w:webHidden/>
              </w:rPr>
              <w:tab/>
            </w:r>
            <w:r w:rsidR="00184803">
              <w:rPr>
                <w:noProof/>
                <w:webHidden/>
              </w:rPr>
              <w:fldChar w:fldCharType="begin"/>
            </w:r>
            <w:r w:rsidR="00184803">
              <w:rPr>
                <w:noProof/>
                <w:webHidden/>
              </w:rPr>
              <w:instrText xml:space="preserve"> PAGEREF _Toc8659577 \h </w:instrText>
            </w:r>
            <w:r w:rsidR="00184803">
              <w:rPr>
                <w:noProof/>
                <w:webHidden/>
              </w:rPr>
            </w:r>
            <w:r w:rsidR="00184803">
              <w:rPr>
                <w:noProof/>
                <w:webHidden/>
              </w:rPr>
              <w:fldChar w:fldCharType="separate"/>
            </w:r>
            <w:r w:rsidR="00184803">
              <w:rPr>
                <w:noProof/>
                <w:webHidden/>
              </w:rPr>
              <w:t>34</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78" w:history="1">
            <w:r w:rsidR="00184803" w:rsidRPr="00263DED">
              <w:rPr>
                <w:rStyle w:val="a3"/>
                <w:rFonts w:ascii="Arial" w:hAnsi="Arial" w:cs="Arial"/>
                <w:noProof/>
              </w:rPr>
              <w:t>5 КОРРЕКЦИЯ КУРСА: ВНЕСЕНИЕ ИЗМЕНЕНИЙ В ДЕЯТЕЛЬНОСТЬ</w:t>
            </w:r>
            <w:r w:rsidR="00184803">
              <w:rPr>
                <w:noProof/>
                <w:webHidden/>
              </w:rPr>
              <w:tab/>
            </w:r>
            <w:r w:rsidR="00184803">
              <w:rPr>
                <w:noProof/>
                <w:webHidden/>
              </w:rPr>
              <w:fldChar w:fldCharType="begin"/>
            </w:r>
            <w:r w:rsidR="00184803">
              <w:rPr>
                <w:noProof/>
                <w:webHidden/>
              </w:rPr>
              <w:instrText xml:space="preserve"> PAGEREF _Toc8659578 \h </w:instrText>
            </w:r>
            <w:r w:rsidR="00184803">
              <w:rPr>
                <w:noProof/>
                <w:webHidden/>
              </w:rPr>
            </w:r>
            <w:r w:rsidR="00184803">
              <w:rPr>
                <w:noProof/>
                <w:webHidden/>
              </w:rPr>
              <w:fldChar w:fldCharType="separate"/>
            </w:r>
            <w:r w:rsidR="00184803">
              <w:rPr>
                <w:noProof/>
                <w:webHidden/>
              </w:rPr>
              <w:t>36</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79" w:history="1">
            <w:r w:rsidR="00184803" w:rsidRPr="00263DED">
              <w:rPr>
                <w:rStyle w:val="a3"/>
                <w:rFonts w:ascii="Arial" w:hAnsi="Arial" w:cs="Arial"/>
                <w:noProof/>
                <w:lang w:eastAsia="ru-RU"/>
              </w:rPr>
              <w:t>0 МОНИТОРИНГ, ПОВТОРЕНИЕ ЦИКЛА</w:t>
            </w:r>
            <w:r w:rsidR="00184803">
              <w:rPr>
                <w:noProof/>
                <w:webHidden/>
              </w:rPr>
              <w:tab/>
            </w:r>
            <w:r w:rsidR="00184803">
              <w:rPr>
                <w:noProof/>
                <w:webHidden/>
              </w:rPr>
              <w:fldChar w:fldCharType="begin"/>
            </w:r>
            <w:r w:rsidR="00184803">
              <w:rPr>
                <w:noProof/>
                <w:webHidden/>
              </w:rPr>
              <w:instrText xml:space="preserve"> PAGEREF _Toc8659579 \h </w:instrText>
            </w:r>
            <w:r w:rsidR="00184803">
              <w:rPr>
                <w:noProof/>
                <w:webHidden/>
              </w:rPr>
            </w:r>
            <w:r w:rsidR="00184803">
              <w:rPr>
                <w:noProof/>
                <w:webHidden/>
              </w:rPr>
              <w:fldChar w:fldCharType="separate"/>
            </w:r>
            <w:r w:rsidR="00184803">
              <w:rPr>
                <w:noProof/>
                <w:webHidden/>
              </w:rPr>
              <w:t>37</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80" w:history="1">
            <w:r w:rsidR="00184803" w:rsidRPr="00263DED">
              <w:rPr>
                <w:rStyle w:val="a3"/>
                <w:rFonts w:ascii="Arial" w:hAnsi="Arial" w:cs="Arial"/>
                <w:noProof/>
              </w:rPr>
              <w:t xml:space="preserve">ЗА РАМКАМИ ЦИКЛА </w:t>
            </w:r>
            <w:r w:rsidR="00184803" w:rsidRPr="00263DED">
              <w:rPr>
                <w:rStyle w:val="a3"/>
                <w:rFonts w:ascii="Arial" w:eastAsia="Times New Roman" w:hAnsi="Arial" w:cs="Arial"/>
                <w:noProof/>
              </w:rPr>
              <w:t>ОБРАТНОЙ СВЯЗИ</w:t>
            </w:r>
            <w:r w:rsidR="00184803">
              <w:rPr>
                <w:noProof/>
                <w:webHidden/>
              </w:rPr>
              <w:tab/>
            </w:r>
            <w:r w:rsidR="00184803">
              <w:rPr>
                <w:noProof/>
                <w:webHidden/>
              </w:rPr>
              <w:fldChar w:fldCharType="begin"/>
            </w:r>
            <w:r w:rsidR="00184803">
              <w:rPr>
                <w:noProof/>
                <w:webHidden/>
              </w:rPr>
              <w:instrText xml:space="preserve"> PAGEREF _Toc8659580 \h </w:instrText>
            </w:r>
            <w:r w:rsidR="00184803">
              <w:rPr>
                <w:noProof/>
                <w:webHidden/>
              </w:rPr>
            </w:r>
            <w:r w:rsidR="00184803">
              <w:rPr>
                <w:noProof/>
                <w:webHidden/>
              </w:rPr>
              <w:fldChar w:fldCharType="separate"/>
            </w:r>
            <w:r w:rsidR="00184803">
              <w:rPr>
                <w:noProof/>
                <w:webHidden/>
              </w:rPr>
              <w:t>38</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81" w:history="1">
            <w:r w:rsidR="00184803" w:rsidRPr="00263DED">
              <w:rPr>
                <w:rStyle w:val="a3"/>
                <w:rFonts w:ascii="Arial" w:hAnsi="Arial" w:cs="Arial"/>
                <w:noProof/>
              </w:rPr>
              <w:t>Неформальные или постоянно действующие механизмы сбора обратной связи</w:t>
            </w:r>
            <w:r w:rsidR="00184803">
              <w:rPr>
                <w:noProof/>
                <w:webHidden/>
              </w:rPr>
              <w:tab/>
            </w:r>
            <w:r w:rsidR="00184803">
              <w:rPr>
                <w:noProof/>
                <w:webHidden/>
              </w:rPr>
              <w:fldChar w:fldCharType="begin"/>
            </w:r>
            <w:r w:rsidR="00184803">
              <w:rPr>
                <w:noProof/>
                <w:webHidden/>
              </w:rPr>
              <w:instrText xml:space="preserve"> PAGEREF _Toc8659581 \h </w:instrText>
            </w:r>
            <w:r w:rsidR="00184803">
              <w:rPr>
                <w:noProof/>
                <w:webHidden/>
              </w:rPr>
            </w:r>
            <w:r w:rsidR="00184803">
              <w:rPr>
                <w:noProof/>
                <w:webHidden/>
              </w:rPr>
              <w:fldChar w:fldCharType="separate"/>
            </w:r>
            <w:r w:rsidR="00184803">
              <w:rPr>
                <w:noProof/>
                <w:webHidden/>
              </w:rPr>
              <w:t>38</w:t>
            </w:r>
            <w:r w:rsidR="00184803">
              <w:rPr>
                <w:noProof/>
                <w:webHidden/>
              </w:rPr>
              <w:fldChar w:fldCharType="end"/>
            </w:r>
          </w:hyperlink>
        </w:p>
        <w:p w:rsidR="00184803" w:rsidRDefault="0030640A">
          <w:pPr>
            <w:pStyle w:val="21"/>
            <w:tabs>
              <w:tab w:val="right" w:leader="dot" w:pos="9345"/>
            </w:tabs>
            <w:rPr>
              <w:rFonts w:eastAsiaTheme="minorEastAsia"/>
              <w:noProof/>
              <w:lang w:eastAsia="ru-RU"/>
            </w:rPr>
          </w:pPr>
          <w:hyperlink w:anchor="_Toc8659582" w:history="1">
            <w:r w:rsidR="00184803" w:rsidRPr="00263DED">
              <w:rPr>
                <w:rStyle w:val="a3"/>
                <w:rFonts w:ascii="Arial" w:hAnsi="Arial" w:cs="Arial"/>
                <w:noProof/>
              </w:rPr>
              <w:t>Обратная связь в команде</w:t>
            </w:r>
            <w:r w:rsidR="00184803">
              <w:rPr>
                <w:noProof/>
                <w:webHidden/>
              </w:rPr>
              <w:tab/>
            </w:r>
            <w:r w:rsidR="00184803">
              <w:rPr>
                <w:noProof/>
                <w:webHidden/>
              </w:rPr>
              <w:fldChar w:fldCharType="begin"/>
            </w:r>
            <w:r w:rsidR="00184803">
              <w:rPr>
                <w:noProof/>
                <w:webHidden/>
              </w:rPr>
              <w:instrText xml:space="preserve"> PAGEREF _Toc8659582 \h </w:instrText>
            </w:r>
            <w:r w:rsidR="00184803">
              <w:rPr>
                <w:noProof/>
                <w:webHidden/>
              </w:rPr>
            </w:r>
            <w:r w:rsidR="00184803">
              <w:rPr>
                <w:noProof/>
                <w:webHidden/>
              </w:rPr>
              <w:fldChar w:fldCharType="separate"/>
            </w:r>
            <w:r w:rsidR="00184803">
              <w:rPr>
                <w:noProof/>
                <w:webHidden/>
              </w:rPr>
              <w:t>39</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83" w:history="1">
            <w:r w:rsidR="00184803" w:rsidRPr="00263DED">
              <w:rPr>
                <w:rStyle w:val="a3"/>
                <w:rFonts w:ascii="Arial" w:hAnsi="Arial" w:cs="Arial"/>
                <w:noProof/>
              </w:rPr>
              <w:t>ТИПИЧНЫЕ ТРУДНОСТИ ПРИ ПОЛУЧЕНИИ ОБРАТНОЙ СВЯЗИ  ОТ БЛАГОПОЛУЧАТЕЛЕЙ И СПОСОБЫ РЕШЕНИЯ</w:t>
            </w:r>
            <w:r w:rsidR="00184803">
              <w:rPr>
                <w:noProof/>
                <w:webHidden/>
              </w:rPr>
              <w:tab/>
            </w:r>
            <w:r w:rsidR="00184803">
              <w:rPr>
                <w:noProof/>
                <w:webHidden/>
              </w:rPr>
              <w:fldChar w:fldCharType="begin"/>
            </w:r>
            <w:r w:rsidR="00184803">
              <w:rPr>
                <w:noProof/>
                <w:webHidden/>
              </w:rPr>
              <w:instrText xml:space="preserve"> PAGEREF _Toc8659583 \h </w:instrText>
            </w:r>
            <w:r w:rsidR="00184803">
              <w:rPr>
                <w:noProof/>
                <w:webHidden/>
              </w:rPr>
            </w:r>
            <w:r w:rsidR="00184803">
              <w:rPr>
                <w:noProof/>
                <w:webHidden/>
              </w:rPr>
              <w:fldChar w:fldCharType="separate"/>
            </w:r>
            <w:r w:rsidR="00184803">
              <w:rPr>
                <w:noProof/>
                <w:webHidden/>
              </w:rPr>
              <w:t>41</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84" w:history="1">
            <w:r w:rsidR="00184803" w:rsidRPr="00263DED">
              <w:rPr>
                <w:rStyle w:val="a3"/>
                <w:rFonts w:ascii="Arial" w:hAnsi="Arial" w:cs="Arial"/>
                <w:noProof/>
              </w:rPr>
              <w:t>Приложение 1. Распространенные методы, формы и инструменты сбора обратной связи от благополучателей</w:t>
            </w:r>
            <w:r w:rsidR="00184803">
              <w:rPr>
                <w:noProof/>
                <w:webHidden/>
              </w:rPr>
              <w:tab/>
            </w:r>
            <w:r w:rsidR="00184803">
              <w:rPr>
                <w:noProof/>
                <w:webHidden/>
              </w:rPr>
              <w:fldChar w:fldCharType="begin"/>
            </w:r>
            <w:r w:rsidR="00184803">
              <w:rPr>
                <w:noProof/>
                <w:webHidden/>
              </w:rPr>
              <w:instrText xml:space="preserve"> PAGEREF _Toc8659584 \h </w:instrText>
            </w:r>
            <w:r w:rsidR="00184803">
              <w:rPr>
                <w:noProof/>
                <w:webHidden/>
              </w:rPr>
            </w:r>
            <w:r w:rsidR="00184803">
              <w:rPr>
                <w:noProof/>
                <w:webHidden/>
              </w:rPr>
              <w:fldChar w:fldCharType="separate"/>
            </w:r>
            <w:r w:rsidR="00184803">
              <w:rPr>
                <w:noProof/>
                <w:webHidden/>
              </w:rPr>
              <w:t>44</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85" w:history="1">
            <w:r w:rsidR="00184803" w:rsidRPr="00263DED">
              <w:rPr>
                <w:rStyle w:val="a3"/>
                <w:rFonts w:ascii="Arial" w:hAnsi="Arial" w:cs="Arial"/>
                <w:noProof/>
              </w:rPr>
              <w:t>Приложение 2. Рекомендации по использованию различных методов сбора обратной связи</w:t>
            </w:r>
            <w:r w:rsidR="00184803">
              <w:rPr>
                <w:noProof/>
                <w:webHidden/>
              </w:rPr>
              <w:tab/>
            </w:r>
            <w:r w:rsidR="00184803">
              <w:rPr>
                <w:noProof/>
                <w:webHidden/>
              </w:rPr>
              <w:fldChar w:fldCharType="begin"/>
            </w:r>
            <w:r w:rsidR="00184803">
              <w:rPr>
                <w:noProof/>
                <w:webHidden/>
              </w:rPr>
              <w:instrText xml:space="preserve"> PAGEREF _Toc8659585 \h </w:instrText>
            </w:r>
            <w:r w:rsidR="00184803">
              <w:rPr>
                <w:noProof/>
                <w:webHidden/>
              </w:rPr>
            </w:r>
            <w:r w:rsidR="00184803">
              <w:rPr>
                <w:noProof/>
                <w:webHidden/>
              </w:rPr>
              <w:fldChar w:fldCharType="separate"/>
            </w:r>
            <w:r w:rsidR="00184803">
              <w:rPr>
                <w:noProof/>
                <w:webHidden/>
              </w:rPr>
              <w:t>45</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86" w:history="1">
            <w:r w:rsidR="00184803" w:rsidRPr="00263DED">
              <w:rPr>
                <w:rStyle w:val="a3"/>
                <w:rFonts w:ascii="Arial" w:hAnsi="Arial" w:cs="Arial"/>
                <w:noProof/>
              </w:rPr>
              <w:t>Приложение 3. Дополнительные материалы и ресурсы по теме обратной связи</w:t>
            </w:r>
            <w:r w:rsidR="00184803">
              <w:rPr>
                <w:noProof/>
                <w:webHidden/>
              </w:rPr>
              <w:tab/>
            </w:r>
            <w:r w:rsidR="00184803">
              <w:rPr>
                <w:noProof/>
                <w:webHidden/>
              </w:rPr>
              <w:fldChar w:fldCharType="begin"/>
            </w:r>
            <w:r w:rsidR="00184803">
              <w:rPr>
                <w:noProof/>
                <w:webHidden/>
              </w:rPr>
              <w:instrText xml:space="preserve"> PAGEREF _Toc8659586 \h </w:instrText>
            </w:r>
            <w:r w:rsidR="00184803">
              <w:rPr>
                <w:noProof/>
                <w:webHidden/>
              </w:rPr>
            </w:r>
            <w:r w:rsidR="00184803">
              <w:rPr>
                <w:noProof/>
                <w:webHidden/>
              </w:rPr>
              <w:fldChar w:fldCharType="separate"/>
            </w:r>
            <w:r w:rsidR="00184803">
              <w:rPr>
                <w:noProof/>
                <w:webHidden/>
              </w:rPr>
              <w:t>54</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87" w:history="1">
            <w:r w:rsidR="00184803" w:rsidRPr="00263DED">
              <w:rPr>
                <w:rStyle w:val="a3"/>
                <w:rFonts w:ascii="Arial" w:hAnsi="Arial" w:cs="Arial"/>
                <w:noProof/>
              </w:rPr>
              <w:t>Приложение 4. Результаты и показатели вовлечения благополучателей</w:t>
            </w:r>
            <w:r w:rsidR="00184803">
              <w:rPr>
                <w:noProof/>
                <w:webHidden/>
              </w:rPr>
              <w:tab/>
            </w:r>
            <w:r w:rsidR="00184803">
              <w:rPr>
                <w:noProof/>
                <w:webHidden/>
              </w:rPr>
              <w:fldChar w:fldCharType="begin"/>
            </w:r>
            <w:r w:rsidR="00184803">
              <w:rPr>
                <w:noProof/>
                <w:webHidden/>
              </w:rPr>
              <w:instrText xml:space="preserve"> PAGEREF _Toc8659587 \h </w:instrText>
            </w:r>
            <w:r w:rsidR="00184803">
              <w:rPr>
                <w:noProof/>
                <w:webHidden/>
              </w:rPr>
            </w:r>
            <w:r w:rsidR="00184803">
              <w:rPr>
                <w:noProof/>
                <w:webHidden/>
              </w:rPr>
              <w:fldChar w:fldCharType="separate"/>
            </w:r>
            <w:r w:rsidR="00184803">
              <w:rPr>
                <w:noProof/>
                <w:webHidden/>
              </w:rPr>
              <w:t>56</w:t>
            </w:r>
            <w:r w:rsidR="00184803">
              <w:rPr>
                <w:noProof/>
                <w:webHidden/>
              </w:rPr>
              <w:fldChar w:fldCharType="end"/>
            </w:r>
          </w:hyperlink>
        </w:p>
        <w:p w:rsidR="00184803" w:rsidRDefault="0030640A">
          <w:pPr>
            <w:pStyle w:val="11"/>
            <w:tabs>
              <w:tab w:val="right" w:leader="dot" w:pos="9345"/>
            </w:tabs>
            <w:rPr>
              <w:rFonts w:eastAsiaTheme="minorEastAsia"/>
              <w:noProof/>
              <w:lang w:eastAsia="ru-RU"/>
            </w:rPr>
          </w:pPr>
          <w:hyperlink w:anchor="_Toc8659588" w:history="1">
            <w:r w:rsidR="00184803" w:rsidRPr="00263DED">
              <w:rPr>
                <w:rStyle w:val="a3"/>
                <w:rFonts w:ascii="Arial" w:hAnsi="Arial" w:cs="Arial"/>
                <w:noProof/>
              </w:rPr>
              <w:t>СЛОВАРИК: термины, используемые в Руководстве, «простыми словами»</w:t>
            </w:r>
            <w:r w:rsidR="00184803">
              <w:rPr>
                <w:noProof/>
                <w:webHidden/>
              </w:rPr>
              <w:tab/>
            </w:r>
            <w:r w:rsidR="00184803">
              <w:rPr>
                <w:noProof/>
                <w:webHidden/>
              </w:rPr>
              <w:fldChar w:fldCharType="begin"/>
            </w:r>
            <w:r w:rsidR="00184803">
              <w:rPr>
                <w:noProof/>
                <w:webHidden/>
              </w:rPr>
              <w:instrText xml:space="preserve"> PAGEREF _Toc8659588 \h </w:instrText>
            </w:r>
            <w:r w:rsidR="00184803">
              <w:rPr>
                <w:noProof/>
                <w:webHidden/>
              </w:rPr>
            </w:r>
            <w:r w:rsidR="00184803">
              <w:rPr>
                <w:noProof/>
                <w:webHidden/>
              </w:rPr>
              <w:fldChar w:fldCharType="separate"/>
            </w:r>
            <w:r w:rsidR="00184803">
              <w:rPr>
                <w:noProof/>
                <w:webHidden/>
              </w:rPr>
              <w:t>61</w:t>
            </w:r>
            <w:r w:rsidR="00184803">
              <w:rPr>
                <w:noProof/>
                <w:webHidden/>
              </w:rPr>
              <w:fldChar w:fldCharType="end"/>
            </w:r>
          </w:hyperlink>
        </w:p>
        <w:p w:rsidR="00894421" w:rsidRPr="00C46685" w:rsidRDefault="00894421">
          <w:pPr>
            <w:rPr>
              <w:sz w:val="24"/>
              <w:szCs w:val="24"/>
            </w:rPr>
          </w:pPr>
          <w:r w:rsidRPr="00C46685">
            <w:rPr>
              <w:b/>
              <w:bCs/>
              <w:sz w:val="24"/>
              <w:szCs w:val="24"/>
            </w:rPr>
            <w:fldChar w:fldCharType="end"/>
          </w:r>
        </w:p>
      </w:sdtContent>
    </w:sdt>
    <w:p w:rsidR="00D86F71" w:rsidRPr="00C46685" w:rsidRDefault="00D86F71">
      <w:pPr>
        <w:rPr>
          <w:rFonts w:ascii="Arial" w:eastAsiaTheme="majorEastAsia" w:hAnsi="Arial" w:cs="Arial"/>
          <w:b/>
          <w:bCs/>
          <w:color w:val="365F91" w:themeColor="accent1" w:themeShade="BF"/>
          <w:sz w:val="24"/>
          <w:szCs w:val="24"/>
          <w:lang w:eastAsia="ru-RU"/>
        </w:rPr>
      </w:pPr>
      <w:r w:rsidRPr="00C46685">
        <w:rPr>
          <w:rFonts w:ascii="Arial" w:hAnsi="Arial" w:cs="Arial"/>
          <w:sz w:val="24"/>
          <w:szCs w:val="24"/>
        </w:rPr>
        <w:br w:type="page"/>
      </w:r>
    </w:p>
    <w:p w:rsidR="0069451C" w:rsidRPr="00C46685" w:rsidRDefault="00F7576A" w:rsidP="00894421">
      <w:pPr>
        <w:pStyle w:val="1"/>
        <w:rPr>
          <w:rFonts w:ascii="Arial" w:hAnsi="Arial" w:cs="Arial"/>
          <w:sz w:val="24"/>
          <w:szCs w:val="24"/>
        </w:rPr>
      </w:pPr>
      <w:bookmarkStart w:id="1" w:name="_Toc8659560"/>
      <w:r w:rsidRPr="00C46685">
        <w:rPr>
          <w:rFonts w:ascii="Arial" w:hAnsi="Arial" w:cs="Arial"/>
          <w:sz w:val="24"/>
          <w:szCs w:val="24"/>
        </w:rPr>
        <w:t>БЛАГОПОЛУЧАТЕЛИ</w:t>
      </w:r>
      <w:r w:rsidR="000F12F3" w:rsidRPr="00C46685">
        <w:rPr>
          <w:rFonts w:ascii="Arial" w:hAnsi="Arial" w:cs="Arial"/>
          <w:sz w:val="24"/>
          <w:szCs w:val="24"/>
        </w:rPr>
        <w:t xml:space="preserve"> </w:t>
      </w:r>
      <w:r w:rsidR="007E7B70" w:rsidRPr="00C46685">
        <w:rPr>
          <w:rFonts w:ascii="Arial" w:hAnsi="Arial" w:cs="Arial"/>
          <w:sz w:val="24"/>
          <w:szCs w:val="24"/>
        </w:rPr>
        <w:t>И СТЕЙКХОЛДЕРЫ</w:t>
      </w:r>
      <w:r w:rsidR="007E7B70">
        <w:rPr>
          <w:rFonts w:ascii="Arial" w:hAnsi="Arial" w:cs="Arial"/>
          <w:sz w:val="24"/>
          <w:szCs w:val="24"/>
        </w:rPr>
        <w:t xml:space="preserve"> </w:t>
      </w:r>
      <w:r w:rsidR="000F12F3" w:rsidRPr="00C46685">
        <w:rPr>
          <w:rFonts w:ascii="Arial" w:hAnsi="Arial" w:cs="Arial"/>
          <w:sz w:val="24"/>
          <w:szCs w:val="24"/>
        </w:rPr>
        <w:t xml:space="preserve">– КТО </w:t>
      </w:r>
      <w:r w:rsidR="007E7B70">
        <w:rPr>
          <w:rFonts w:ascii="Arial" w:hAnsi="Arial" w:cs="Arial"/>
          <w:sz w:val="24"/>
          <w:szCs w:val="24"/>
        </w:rPr>
        <w:t>ЭТО</w:t>
      </w:r>
      <w:r w:rsidRPr="00C46685">
        <w:rPr>
          <w:rFonts w:ascii="Arial" w:hAnsi="Arial" w:cs="Arial"/>
          <w:sz w:val="24"/>
          <w:szCs w:val="24"/>
        </w:rPr>
        <w:t xml:space="preserve">? </w:t>
      </w:r>
      <w:r w:rsidR="00E927F6" w:rsidRPr="00C46685">
        <w:rPr>
          <w:rFonts w:ascii="Arial" w:hAnsi="Arial" w:cs="Arial"/>
          <w:sz w:val="24"/>
          <w:szCs w:val="24"/>
        </w:rPr>
        <w:br/>
      </w:r>
      <w:r w:rsidR="00704B80" w:rsidRPr="00C46685">
        <w:rPr>
          <w:rFonts w:ascii="Arial" w:hAnsi="Arial" w:cs="Arial"/>
          <w:sz w:val="24"/>
          <w:szCs w:val="24"/>
        </w:rPr>
        <w:t>ЧТО ТАКОЕ ОБРАТНАЯ СВЯЗЬ И ЗАЧЕМ ОНА НУЖНА?</w:t>
      </w:r>
      <w:bookmarkEnd w:id="1"/>
    </w:p>
    <w:p w:rsidR="0094257F" w:rsidRPr="00C46685" w:rsidRDefault="0094257F" w:rsidP="001E049B">
      <w:pPr>
        <w:spacing w:before="240"/>
        <w:jc w:val="both"/>
        <w:rPr>
          <w:rFonts w:ascii="Arial" w:hAnsi="Arial" w:cs="Arial"/>
          <w:sz w:val="24"/>
          <w:szCs w:val="24"/>
        </w:rPr>
      </w:pPr>
      <w:r w:rsidRPr="00C46685">
        <w:rPr>
          <w:rFonts w:ascii="Arial" w:hAnsi="Arial" w:cs="Arial"/>
          <w:sz w:val="24"/>
          <w:szCs w:val="24"/>
        </w:rPr>
        <w:t xml:space="preserve">В реализацию любого социального проекта вовлечено много разных </w:t>
      </w:r>
      <w:r w:rsidR="00711BFB" w:rsidRPr="00C46685">
        <w:rPr>
          <w:rFonts w:ascii="Arial" w:hAnsi="Arial" w:cs="Arial"/>
          <w:sz w:val="24"/>
          <w:szCs w:val="24"/>
        </w:rPr>
        <w:t>заинтересованных сторон</w:t>
      </w:r>
      <w:r w:rsidR="007E7B70">
        <w:rPr>
          <w:rFonts w:ascii="Arial" w:hAnsi="Arial" w:cs="Arial"/>
          <w:sz w:val="24"/>
          <w:szCs w:val="24"/>
        </w:rPr>
        <w:t xml:space="preserve"> – </w:t>
      </w:r>
      <w:r w:rsidR="007E7B70" w:rsidRPr="00C46685">
        <w:rPr>
          <w:rFonts w:ascii="Arial" w:hAnsi="Arial" w:cs="Arial"/>
          <w:sz w:val="24"/>
          <w:szCs w:val="24"/>
        </w:rPr>
        <w:t>стейкхолдеров</w:t>
      </w:r>
      <w:r w:rsidRPr="00C46685">
        <w:rPr>
          <w:rFonts w:ascii="Arial" w:hAnsi="Arial" w:cs="Arial"/>
          <w:sz w:val="24"/>
          <w:szCs w:val="24"/>
        </w:rPr>
        <w:t>.</w:t>
      </w:r>
    </w:p>
    <w:p w:rsidR="00711BFB" w:rsidRPr="00C46685" w:rsidRDefault="00711BFB" w:rsidP="00711BFB">
      <w:pPr>
        <w:jc w:val="both"/>
        <w:rPr>
          <w:rFonts w:ascii="Arial" w:hAnsi="Arial" w:cs="Arial"/>
          <w:sz w:val="24"/>
          <w:szCs w:val="24"/>
        </w:rPr>
      </w:pPr>
      <w:r w:rsidRPr="00C46685">
        <w:rPr>
          <w:rFonts w:ascii="Arial" w:hAnsi="Arial" w:cs="Arial"/>
          <w:sz w:val="24"/>
          <w:szCs w:val="24"/>
        </w:rPr>
        <w:t>Замысловатым словом «</w:t>
      </w:r>
      <w:r w:rsidRPr="00C46685">
        <w:rPr>
          <w:rFonts w:ascii="Arial" w:hAnsi="Arial" w:cs="Arial"/>
          <w:b/>
          <w:sz w:val="24"/>
          <w:szCs w:val="24"/>
        </w:rPr>
        <w:t>стейкхолдеры</w:t>
      </w:r>
      <w:r w:rsidRPr="00C46685">
        <w:rPr>
          <w:rFonts w:ascii="Arial" w:hAnsi="Arial" w:cs="Arial"/>
          <w:sz w:val="24"/>
          <w:szCs w:val="24"/>
        </w:rPr>
        <w:t>»</w:t>
      </w:r>
      <w:r w:rsidR="0094257F" w:rsidRPr="00C46685">
        <w:rPr>
          <w:rStyle w:val="ac"/>
          <w:rFonts w:ascii="Arial" w:hAnsi="Arial" w:cs="Arial"/>
          <w:sz w:val="24"/>
          <w:szCs w:val="24"/>
        </w:rPr>
        <w:footnoteReference w:id="2"/>
      </w:r>
      <w:r w:rsidR="0094257F" w:rsidRPr="00C46685">
        <w:rPr>
          <w:rFonts w:ascii="Arial" w:hAnsi="Arial" w:cs="Arial"/>
          <w:sz w:val="24"/>
          <w:szCs w:val="24"/>
        </w:rPr>
        <w:t xml:space="preserve"> </w:t>
      </w:r>
      <w:r w:rsidRPr="00C46685">
        <w:rPr>
          <w:rFonts w:ascii="Arial" w:hAnsi="Arial" w:cs="Arial"/>
          <w:sz w:val="24"/>
          <w:szCs w:val="24"/>
        </w:rPr>
        <w:t>обозначают всех тех, от кого так или иначе зависит реализация проекта</w:t>
      </w:r>
      <w:r w:rsidR="007E7B70">
        <w:rPr>
          <w:rFonts w:ascii="Arial" w:hAnsi="Arial" w:cs="Arial"/>
          <w:sz w:val="24"/>
          <w:szCs w:val="24"/>
        </w:rPr>
        <w:t xml:space="preserve"> (например, сотрудники, доноры, волонтеры и пр.)</w:t>
      </w:r>
      <w:r w:rsidRPr="00C46685">
        <w:rPr>
          <w:rFonts w:ascii="Arial" w:hAnsi="Arial" w:cs="Arial"/>
          <w:sz w:val="24"/>
          <w:szCs w:val="24"/>
        </w:rPr>
        <w:t xml:space="preserve">, а также те, у кого происходят или планируется, что произойдут изменения </w:t>
      </w:r>
      <w:r w:rsidR="000F66AA" w:rsidRPr="00C46685">
        <w:rPr>
          <w:rFonts w:ascii="Arial" w:hAnsi="Arial" w:cs="Arial"/>
          <w:sz w:val="24"/>
          <w:szCs w:val="24"/>
        </w:rPr>
        <w:t xml:space="preserve">за счет </w:t>
      </w:r>
      <w:r w:rsidRPr="00C46685">
        <w:rPr>
          <w:rFonts w:ascii="Arial" w:hAnsi="Arial" w:cs="Arial"/>
          <w:sz w:val="24"/>
          <w:szCs w:val="24"/>
        </w:rPr>
        <w:t>реализации проекта</w:t>
      </w:r>
      <w:r w:rsidR="007E7B70">
        <w:rPr>
          <w:rFonts w:ascii="Arial" w:hAnsi="Arial" w:cs="Arial"/>
          <w:sz w:val="24"/>
          <w:szCs w:val="24"/>
        </w:rPr>
        <w:t xml:space="preserve"> (например, кризисные семьи; </w:t>
      </w:r>
      <w:r w:rsidR="00BD5E53">
        <w:rPr>
          <w:rFonts w:ascii="Arial" w:hAnsi="Arial" w:cs="Arial"/>
          <w:sz w:val="24"/>
          <w:szCs w:val="24"/>
        </w:rPr>
        <w:t>учителя школ, в которых воспитываются дети из замещающих семей</w:t>
      </w:r>
      <w:r w:rsidR="007E7B70">
        <w:rPr>
          <w:rFonts w:ascii="Arial" w:hAnsi="Arial" w:cs="Arial"/>
          <w:sz w:val="24"/>
          <w:szCs w:val="24"/>
        </w:rPr>
        <w:t>)</w:t>
      </w:r>
      <w:r w:rsidR="00E927F6" w:rsidRPr="00C46685">
        <w:rPr>
          <w:rStyle w:val="ac"/>
          <w:rFonts w:ascii="Arial" w:hAnsi="Arial" w:cs="Arial"/>
          <w:sz w:val="24"/>
          <w:szCs w:val="24"/>
        </w:rPr>
        <w:footnoteReference w:id="3"/>
      </w:r>
      <w:r w:rsidRPr="00C46685">
        <w:rPr>
          <w:rFonts w:ascii="Arial" w:hAnsi="Arial" w:cs="Arial"/>
          <w:sz w:val="24"/>
          <w:szCs w:val="24"/>
        </w:rPr>
        <w:t xml:space="preserve">. </w:t>
      </w:r>
    </w:p>
    <w:p w:rsidR="0094257F" w:rsidRPr="00C46685" w:rsidRDefault="00711BFB" w:rsidP="00704B80">
      <w:pPr>
        <w:ind w:left="708"/>
        <w:jc w:val="both"/>
        <w:rPr>
          <w:rFonts w:ascii="Arial" w:hAnsi="Arial" w:cs="Arial"/>
          <w:i/>
          <w:sz w:val="24"/>
          <w:szCs w:val="24"/>
        </w:rPr>
      </w:pPr>
      <w:r w:rsidRPr="00C46685">
        <w:rPr>
          <w:rFonts w:ascii="Arial" w:hAnsi="Arial" w:cs="Arial"/>
          <w:b/>
          <w:i/>
          <w:sz w:val="24"/>
          <w:szCs w:val="24"/>
        </w:rPr>
        <w:t>Важно</w:t>
      </w:r>
      <w:r w:rsidR="00B5175A" w:rsidRPr="00C46685">
        <w:rPr>
          <w:rFonts w:ascii="Arial" w:hAnsi="Arial" w:cs="Arial"/>
          <w:i/>
          <w:sz w:val="24"/>
          <w:szCs w:val="24"/>
        </w:rPr>
        <w:t xml:space="preserve">: в ходе реализации проекта могут происходить как позитивные, так и негативные </w:t>
      </w:r>
      <w:r w:rsidRPr="00C46685">
        <w:rPr>
          <w:rFonts w:ascii="Arial" w:hAnsi="Arial" w:cs="Arial"/>
          <w:i/>
          <w:sz w:val="24"/>
          <w:szCs w:val="24"/>
        </w:rPr>
        <w:t>изменения</w:t>
      </w:r>
      <w:r w:rsidR="00B5175A" w:rsidRPr="00C46685">
        <w:rPr>
          <w:rFonts w:ascii="Arial" w:hAnsi="Arial" w:cs="Arial"/>
          <w:i/>
          <w:sz w:val="24"/>
          <w:szCs w:val="24"/>
        </w:rPr>
        <w:t>; изменения могут быть как преднамеренные</w:t>
      </w:r>
      <w:r w:rsidR="00F63DD8">
        <w:rPr>
          <w:rFonts w:ascii="Arial" w:hAnsi="Arial" w:cs="Arial"/>
          <w:i/>
          <w:sz w:val="24"/>
          <w:szCs w:val="24"/>
        </w:rPr>
        <w:t xml:space="preserve"> (ожидаемые)</w:t>
      </w:r>
      <w:r w:rsidR="00B5175A" w:rsidRPr="00C46685">
        <w:rPr>
          <w:rFonts w:ascii="Arial" w:hAnsi="Arial" w:cs="Arial"/>
          <w:i/>
          <w:sz w:val="24"/>
          <w:szCs w:val="24"/>
        </w:rPr>
        <w:t>, так и непреднамеренные.</w:t>
      </w:r>
    </w:p>
    <w:p w:rsidR="00B5175A" w:rsidRPr="00C46685" w:rsidRDefault="00B5175A" w:rsidP="00B5175A">
      <w:pPr>
        <w:jc w:val="both"/>
        <w:rPr>
          <w:rFonts w:ascii="Arial" w:hAnsi="Arial" w:cs="Arial"/>
          <w:sz w:val="24"/>
          <w:szCs w:val="24"/>
        </w:rPr>
      </w:pPr>
      <w:r w:rsidRPr="00C46685">
        <w:rPr>
          <w:rFonts w:ascii="Arial" w:hAnsi="Arial" w:cs="Arial"/>
          <w:sz w:val="24"/>
          <w:szCs w:val="24"/>
        </w:rPr>
        <w:t xml:space="preserve">До запуска проекта, а также в ходе его реализации или оценки получившихся результатов </w:t>
      </w:r>
      <w:r w:rsidR="00657177">
        <w:rPr>
          <w:rFonts w:ascii="Arial" w:hAnsi="Arial" w:cs="Arial"/>
          <w:sz w:val="24"/>
          <w:szCs w:val="24"/>
        </w:rPr>
        <w:t>полезно</w:t>
      </w:r>
      <w:r w:rsidR="00F63DD8" w:rsidRPr="00C46685">
        <w:rPr>
          <w:rFonts w:ascii="Arial" w:hAnsi="Arial" w:cs="Arial"/>
          <w:sz w:val="24"/>
          <w:szCs w:val="24"/>
        </w:rPr>
        <w:t xml:space="preserve"> провести </w:t>
      </w:r>
      <w:r w:rsidR="00F63DD8" w:rsidRPr="00C46685">
        <w:rPr>
          <w:rFonts w:ascii="Arial" w:hAnsi="Arial" w:cs="Arial"/>
          <w:b/>
          <w:sz w:val="24"/>
          <w:szCs w:val="24"/>
        </w:rPr>
        <w:t>анализ стейкхолдеров</w:t>
      </w:r>
      <w:r w:rsidR="00DE05D2" w:rsidRPr="00657177">
        <w:rPr>
          <w:rStyle w:val="ac"/>
          <w:rFonts w:ascii="Arial" w:hAnsi="Arial" w:cs="Arial"/>
          <w:sz w:val="24"/>
          <w:szCs w:val="24"/>
        </w:rPr>
        <w:footnoteReference w:id="4"/>
      </w:r>
      <w:r w:rsidRPr="00C46685">
        <w:rPr>
          <w:rFonts w:ascii="Arial" w:hAnsi="Arial" w:cs="Arial"/>
          <w:sz w:val="24"/>
          <w:szCs w:val="24"/>
        </w:rPr>
        <w:t xml:space="preserve">. </w:t>
      </w:r>
      <w:r w:rsidR="004F38B1" w:rsidRPr="00C46685">
        <w:rPr>
          <w:rFonts w:ascii="Arial" w:hAnsi="Arial" w:cs="Arial"/>
          <w:sz w:val="24"/>
          <w:szCs w:val="24"/>
        </w:rPr>
        <w:t>В самом общем виде это предполагает</w:t>
      </w:r>
      <w:r w:rsidR="00657177">
        <w:rPr>
          <w:rFonts w:ascii="Arial" w:hAnsi="Arial" w:cs="Arial"/>
          <w:sz w:val="24"/>
          <w:szCs w:val="24"/>
        </w:rPr>
        <w:t xml:space="preserve"> следующие действия</w:t>
      </w:r>
      <w:r w:rsidRPr="00C46685">
        <w:rPr>
          <w:rFonts w:ascii="Arial" w:hAnsi="Arial" w:cs="Arial"/>
          <w:sz w:val="24"/>
          <w:szCs w:val="24"/>
        </w:rPr>
        <w:t xml:space="preserve">: </w:t>
      </w:r>
    </w:p>
    <w:p w:rsidR="00B5175A" w:rsidRPr="00C46685" w:rsidRDefault="001F41AA" w:rsidP="007F1641">
      <w:pPr>
        <w:pStyle w:val="a8"/>
        <w:numPr>
          <w:ilvl w:val="0"/>
          <w:numId w:val="22"/>
        </w:numPr>
        <w:rPr>
          <w:rFonts w:ascii="Arial" w:eastAsia="Times New Roman" w:hAnsi="Arial" w:cs="Arial"/>
          <w:szCs w:val="24"/>
          <w:lang w:eastAsia="ru-RU"/>
        </w:rPr>
      </w:pPr>
      <w:r w:rsidRPr="00C46685">
        <w:rPr>
          <w:rFonts w:ascii="Arial" w:eastAsia="Times New Roman" w:hAnsi="Arial" w:cs="Arial"/>
          <w:szCs w:val="24"/>
          <w:lang w:eastAsia="ru-RU"/>
        </w:rPr>
        <w:t xml:space="preserve">Составить </w:t>
      </w:r>
      <w:r w:rsidR="00B5175A" w:rsidRPr="00C46685">
        <w:rPr>
          <w:rFonts w:ascii="Arial" w:eastAsia="Times New Roman" w:hAnsi="Arial" w:cs="Arial"/>
          <w:szCs w:val="24"/>
          <w:lang w:eastAsia="ru-RU"/>
        </w:rPr>
        <w:t>максимально широкий перечень возможных стейкхолдеров проекта / организации:</w:t>
      </w:r>
    </w:p>
    <w:p w:rsidR="00B5175A" w:rsidRPr="00C46685" w:rsidRDefault="00B5175A" w:rsidP="001C0FCE">
      <w:pPr>
        <w:pStyle w:val="a8"/>
        <w:numPr>
          <w:ilvl w:val="0"/>
          <w:numId w:val="1"/>
        </w:numPr>
        <w:rPr>
          <w:rFonts w:ascii="Arial" w:eastAsia="Times New Roman" w:hAnsi="Arial" w:cs="Arial"/>
          <w:szCs w:val="24"/>
          <w:lang w:eastAsia="ru-RU"/>
        </w:rPr>
      </w:pPr>
      <w:r w:rsidRPr="00C46685">
        <w:rPr>
          <w:rFonts w:ascii="Arial" w:eastAsia="Times New Roman" w:hAnsi="Arial" w:cs="Arial"/>
          <w:szCs w:val="24"/>
          <w:lang w:eastAsia="ru-RU"/>
        </w:rPr>
        <w:t xml:space="preserve">обозначить тех стейкхолдеров, ради которых </w:t>
      </w:r>
      <w:r w:rsidR="00A81615" w:rsidRPr="00C46685">
        <w:rPr>
          <w:rFonts w:ascii="Arial" w:eastAsia="Times New Roman" w:hAnsi="Arial" w:cs="Arial"/>
          <w:szCs w:val="24"/>
          <w:lang w:eastAsia="ru-RU"/>
        </w:rPr>
        <w:t xml:space="preserve">собственно и </w:t>
      </w:r>
      <w:r w:rsidRPr="00C46685">
        <w:rPr>
          <w:rFonts w:ascii="Arial" w:eastAsia="Times New Roman" w:hAnsi="Arial" w:cs="Arial"/>
          <w:szCs w:val="24"/>
          <w:lang w:eastAsia="ru-RU"/>
        </w:rPr>
        <w:t xml:space="preserve">реализуется проект </w:t>
      </w:r>
      <w:r w:rsidR="00A81615" w:rsidRPr="00C46685">
        <w:rPr>
          <w:rFonts w:ascii="Arial" w:hAnsi="Arial" w:cs="Arial"/>
          <w:szCs w:val="24"/>
        </w:rPr>
        <w:t xml:space="preserve">– </w:t>
      </w:r>
      <w:r w:rsidR="000F66AA" w:rsidRPr="00C46685">
        <w:rPr>
          <w:rFonts w:ascii="Arial" w:hAnsi="Arial" w:cs="Arial"/>
          <w:szCs w:val="24"/>
        </w:rPr>
        <w:t>благополучатели, родс</w:t>
      </w:r>
      <w:r w:rsidR="00A81615" w:rsidRPr="00C46685">
        <w:rPr>
          <w:rFonts w:ascii="Arial" w:hAnsi="Arial" w:cs="Arial"/>
          <w:szCs w:val="24"/>
        </w:rPr>
        <w:t>твенники благополучателей и пр.</w:t>
      </w:r>
      <w:r w:rsidRPr="00C46685">
        <w:rPr>
          <w:rFonts w:ascii="Arial" w:eastAsia="Times New Roman" w:hAnsi="Arial" w:cs="Arial"/>
          <w:szCs w:val="24"/>
          <w:lang w:eastAsia="ru-RU"/>
        </w:rPr>
        <w:t>;</w:t>
      </w:r>
    </w:p>
    <w:p w:rsidR="00B5175A" w:rsidRPr="00657177" w:rsidRDefault="00B5175A" w:rsidP="001C0FCE">
      <w:pPr>
        <w:pStyle w:val="a8"/>
        <w:numPr>
          <w:ilvl w:val="0"/>
          <w:numId w:val="1"/>
        </w:numPr>
        <w:rPr>
          <w:rFonts w:ascii="Arial" w:eastAsia="Times New Roman" w:hAnsi="Arial" w:cs="Arial"/>
          <w:szCs w:val="24"/>
          <w:lang w:eastAsia="ru-RU"/>
        </w:rPr>
      </w:pPr>
      <w:r w:rsidRPr="00C46685">
        <w:rPr>
          <w:rFonts w:ascii="Arial" w:eastAsia="Times New Roman" w:hAnsi="Arial" w:cs="Arial"/>
          <w:szCs w:val="24"/>
          <w:lang w:eastAsia="ru-RU"/>
        </w:rPr>
        <w:t xml:space="preserve">обсудить, кто из стейкхолдеров «выиграет» от </w:t>
      </w:r>
      <w:r w:rsidRPr="00657177">
        <w:rPr>
          <w:rFonts w:ascii="Arial" w:eastAsia="Times New Roman" w:hAnsi="Arial" w:cs="Arial"/>
          <w:szCs w:val="24"/>
          <w:lang w:eastAsia="ru-RU"/>
        </w:rPr>
        <w:t>реализации проекта, а кто</w:t>
      </w:r>
      <w:r w:rsidR="001F41AA" w:rsidRPr="00657177">
        <w:rPr>
          <w:rFonts w:ascii="Arial" w:eastAsia="Times New Roman" w:hAnsi="Arial" w:cs="Arial"/>
          <w:szCs w:val="24"/>
          <w:lang w:eastAsia="ru-RU"/>
        </w:rPr>
        <w:t>,</w:t>
      </w:r>
      <w:r w:rsidRPr="00657177">
        <w:rPr>
          <w:rFonts w:ascii="Arial" w:eastAsia="Times New Roman" w:hAnsi="Arial" w:cs="Arial"/>
          <w:szCs w:val="24"/>
          <w:lang w:eastAsia="ru-RU"/>
        </w:rPr>
        <w:t xml:space="preserve"> возможно</w:t>
      </w:r>
      <w:r w:rsidR="001F41AA" w:rsidRPr="00657177">
        <w:rPr>
          <w:rFonts w:ascii="Arial" w:eastAsia="Times New Roman" w:hAnsi="Arial" w:cs="Arial"/>
          <w:szCs w:val="24"/>
          <w:lang w:eastAsia="ru-RU"/>
        </w:rPr>
        <w:t>,</w:t>
      </w:r>
      <w:r w:rsidRPr="00657177">
        <w:rPr>
          <w:rFonts w:ascii="Arial" w:eastAsia="Times New Roman" w:hAnsi="Arial" w:cs="Arial"/>
          <w:szCs w:val="24"/>
          <w:lang w:eastAsia="ru-RU"/>
        </w:rPr>
        <w:t xml:space="preserve"> – «проиграет»</w:t>
      </w:r>
      <w:r w:rsidR="00C40B3F" w:rsidRPr="00657177">
        <w:rPr>
          <w:rFonts w:ascii="Arial" w:eastAsia="Times New Roman" w:hAnsi="Arial" w:cs="Arial"/>
          <w:szCs w:val="24"/>
          <w:lang w:eastAsia="ru-RU"/>
        </w:rPr>
        <w:t>, кому может стать хуже</w:t>
      </w:r>
      <w:r w:rsidRPr="00657177">
        <w:rPr>
          <w:rFonts w:ascii="Arial" w:eastAsia="Times New Roman" w:hAnsi="Arial" w:cs="Arial"/>
          <w:szCs w:val="24"/>
          <w:lang w:eastAsia="ru-RU"/>
        </w:rPr>
        <w:t>;</w:t>
      </w:r>
    </w:p>
    <w:p w:rsidR="00B5175A" w:rsidRPr="00C46685" w:rsidRDefault="00657177" w:rsidP="001C0FCE">
      <w:pPr>
        <w:pStyle w:val="a8"/>
        <w:numPr>
          <w:ilvl w:val="0"/>
          <w:numId w:val="1"/>
        </w:numPr>
        <w:spacing w:after="120"/>
        <w:ind w:left="714" w:hanging="357"/>
        <w:contextualSpacing w:val="0"/>
        <w:rPr>
          <w:rFonts w:ascii="Arial" w:eastAsia="Times New Roman" w:hAnsi="Arial" w:cs="Arial"/>
          <w:szCs w:val="24"/>
          <w:lang w:eastAsia="ru-RU"/>
        </w:rPr>
      </w:pPr>
      <w:r w:rsidRPr="00C46685">
        <w:rPr>
          <w:rFonts w:ascii="Arial" w:hAnsi="Arial" w:cs="Arial"/>
          <w:b/>
          <w:noProof/>
          <w:color w:val="548DD4" w:themeColor="text2" w:themeTint="99"/>
          <w:szCs w:val="24"/>
          <w:lang w:eastAsia="ru-RU"/>
        </w:rPr>
        <mc:AlternateContent>
          <mc:Choice Requires="wps">
            <w:drawing>
              <wp:anchor distT="0" distB="0" distL="114300" distR="114300" simplePos="0" relativeHeight="251664384" behindDoc="0" locked="0" layoutInCell="0" allowOverlap="1" wp14:anchorId="2129D5BF" wp14:editId="5CF9BF53">
                <wp:simplePos x="0" y="0"/>
                <wp:positionH relativeFrom="page">
                  <wp:posOffset>5029200</wp:posOffset>
                </wp:positionH>
                <wp:positionV relativeFrom="margin">
                  <wp:posOffset>5156835</wp:posOffset>
                </wp:positionV>
                <wp:extent cx="2038350" cy="1571625"/>
                <wp:effectExtent l="0" t="0" r="0" b="9525"/>
                <wp:wrapSquare wrapText="left"/>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716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761B0" w:rsidRPr="00711BFB" w:rsidRDefault="00F761B0" w:rsidP="00711BFB">
                            <w:pPr>
                              <w:pBdr>
                                <w:left w:val="single" w:sz="12" w:space="0" w:color="7BA0CD" w:themeColor="accent1" w:themeTint="BF"/>
                              </w:pBdr>
                              <w:spacing w:after="0"/>
                              <w:rPr>
                                <w:rFonts w:ascii="Arial" w:eastAsia="Times New Roman" w:hAnsi="Arial" w:cs="Arial"/>
                                <w:i/>
                                <w:color w:val="548DD4" w:themeColor="text2" w:themeTint="99"/>
                                <w:szCs w:val="20"/>
                                <w:lang w:eastAsia="ru-RU"/>
                              </w:rPr>
                            </w:pPr>
                            <w:r w:rsidRPr="0094257F">
                              <w:rPr>
                                <w:rFonts w:ascii="Arial" w:eastAsia="Times New Roman" w:hAnsi="Arial" w:cs="Arial"/>
                                <w:i/>
                                <w:color w:val="548DD4" w:themeColor="text2" w:themeTint="99"/>
                                <w:szCs w:val="20"/>
                                <w:lang w:eastAsia="ru-RU"/>
                              </w:rPr>
                              <w:t>Стейкхолдеров всегда на одного больше, чем вы знаете, а те, которых вы знаете, имеют минимум на одну потребность больше, чем вам сейчас известно.</w:t>
                            </w:r>
                          </w:p>
                          <w:p w:rsidR="00F761B0" w:rsidRPr="00711BFB" w:rsidRDefault="00F761B0" w:rsidP="00711BFB">
                            <w:pPr>
                              <w:pBdr>
                                <w:left w:val="single" w:sz="12" w:space="0" w:color="7BA0CD" w:themeColor="accent1" w:themeTint="BF"/>
                              </w:pBdr>
                              <w:spacing w:after="0"/>
                              <w:jc w:val="right"/>
                              <w:rPr>
                                <w:i/>
                                <w:iCs/>
                                <w:color w:val="548DD4" w:themeColor="text2" w:themeTint="99"/>
                                <w:sz w:val="32"/>
                              </w:rPr>
                            </w:pPr>
                            <w:r w:rsidRPr="00711BFB">
                              <w:rPr>
                                <w:rFonts w:ascii="Arial" w:eastAsia="Times New Roman" w:hAnsi="Arial" w:cs="Arial"/>
                                <w:color w:val="548DD4" w:themeColor="text2" w:themeTint="99"/>
                                <w:szCs w:val="20"/>
                                <w:lang w:eastAsia="ru-RU"/>
                              </w:rPr>
                              <w:t>Том Гилб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9D5BF" id="_x0000_t202" coordsize="21600,21600" o:spt="202" path="m,l,21600r21600,l21600,xe">
                <v:stroke joinstyle="miter"/>
                <v:path gradientshapeok="t" o:connecttype="rect"/>
              </v:shapetype>
              <v:shape id="Надпись 2" o:spid="_x0000_s1026" type="#_x0000_t202" style="position:absolute;left:0;text-align:left;margin-left:396pt;margin-top:406.05pt;width:160.5pt;height:12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" o:allowincell="f" stroked="f">
                <v:textbox>
                  <w:txbxContent>
                    <w:p w:rsidR="00F761B0" w:rsidRPr="00711BFB" w:rsidRDefault="00F761B0" w:rsidP="00711BFB">
                      <w:pPr>
                        <w:pBdr>
                          <w:left w:val="single" w:sz="12" w:space="0" w:color="7BA0CD" w:themeColor="accent1" w:themeTint="BF"/>
                        </w:pBdr>
                        <w:spacing w:after="0"/>
                        <w:rPr>
                          <w:rFonts w:ascii="Arial" w:eastAsia="Times New Roman" w:hAnsi="Arial" w:cs="Arial"/>
                          <w:i/>
                          <w:color w:val="548DD4" w:themeColor="text2" w:themeTint="99"/>
                          <w:szCs w:val="20"/>
                          <w:lang w:eastAsia="ru-RU"/>
                        </w:rPr>
                      </w:pPr>
                      <w:r w:rsidRPr="0094257F">
                        <w:rPr>
                          <w:rFonts w:ascii="Arial" w:eastAsia="Times New Roman" w:hAnsi="Arial" w:cs="Arial"/>
                          <w:i/>
                          <w:color w:val="548DD4" w:themeColor="text2" w:themeTint="99"/>
                          <w:szCs w:val="20"/>
                          <w:lang w:eastAsia="ru-RU"/>
                        </w:rPr>
                        <w:t>Стейкхолдеров всегда на одного больше, чем вы знаете, а те, которых вы знаете, имеют минимум на одну потребность больше, чем вам сейчас известно.</w:t>
                      </w:r>
                    </w:p>
                    <w:p w:rsidR="00F761B0" w:rsidRPr="00711BFB" w:rsidRDefault="00F761B0" w:rsidP="00711BFB">
                      <w:pPr>
                        <w:pBdr>
                          <w:left w:val="single" w:sz="12" w:space="0" w:color="7BA0CD" w:themeColor="accent1" w:themeTint="BF"/>
                        </w:pBdr>
                        <w:spacing w:after="0"/>
                        <w:jc w:val="right"/>
                        <w:rPr>
                          <w:i/>
                          <w:iCs/>
                          <w:color w:val="548DD4" w:themeColor="text2" w:themeTint="99"/>
                          <w:sz w:val="32"/>
                        </w:rPr>
                      </w:pPr>
                      <w:r w:rsidRPr="00711BFB">
                        <w:rPr>
                          <w:rFonts w:ascii="Arial" w:eastAsia="Times New Roman" w:hAnsi="Arial" w:cs="Arial"/>
                          <w:color w:val="548DD4" w:themeColor="text2" w:themeTint="99"/>
                          <w:szCs w:val="20"/>
                          <w:lang w:eastAsia="ru-RU"/>
                        </w:rPr>
                        <w:t>Том Гилб</w:t>
                      </w:r>
                    </w:p>
                  </w:txbxContent>
                </v:textbox>
                <w10:wrap type="square" side="left" anchorx="page" anchory="margin"/>
              </v:shape>
            </w:pict>
          </mc:Fallback>
        </mc:AlternateContent>
      </w:r>
      <w:r w:rsidR="00B5175A" w:rsidRPr="00657177">
        <w:rPr>
          <w:rFonts w:ascii="Arial" w:eastAsia="Times New Roman" w:hAnsi="Arial" w:cs="Arial"/>
          <w:szCs w:val="24"/>
          <w:lang w:eastAsia="ru-RU"/>
        </w:rPr>
        <w:t>выделить тех стейкхолдеров, от кого в той</w:t>
      </w:r>
      <w:r w:rsidR="00B5175A" w:rsidRPr="00C46685">
        <w:rPr>
          <w:rFonts w:ascii="Arial" w:eastAsia="Times New Roman" w:hAnsi="Arial" w:cs="Arial"/>
          <w:szCs w:val="24"/>
          <w:lang w:eastAsia="ru-RU"/>
        </w:rPr>
        <w:t xml:space="preserve"> или иной мере зависит реализация проекта</w:t>
      </w:r>
      <w:r w:rsidR="000F66AA" w:rsidRPr="00C46685">
        <w:rPr>
          <w:rFonts w:ascii="Arial" w:eastAsia="Times New Roman" w:hAnsi="Arial" w:cs="Arial"/>
          <w:szCs w:val="24"/>
          <w:lang w:eastAsia="ru-RU"/>
        </w:rPr>
        <w:t xml:space="preserve"> </w:t>
      </w:r>
      <w:r w:rsidR="000F66AA" w:rsidRPr="00C46685">
        <w:rPr>
          <w:rFonts w:ascii="Arial" w:hAnsi="Arial" w:cs="Arial"/>
          <w:szCs w:val="24"/>
        </w:rPr>
        <w:t>(доноры, сотрудники организации, профильные органы власти и пр.)</w:t>
      </w:r>
      <w:r w:rsidR="00466DBD" w:rsidRPr="00C46685">
        <w:rPr>
          <w:rFonts w:ascii="Arial" w:eastAsia="Times New Roman" w:hAnsi="Arial" w:cs="Arial"/>
          <w:szCs w:val="24"/>
          <w:lang w:eastAsia="ru-RU"/>
        </w:rPr>
        <w:t>.</w:t>
      </w:r>
    </w:p>
    <w:p w:rsidR="00B5175A" w:rsidRPr="00C46685" w:rsidRDefault="001F41AA" w:rsidP="007F1641">
      <w:pPr>
        <w:pStyle w:val="a8"/>
        <w:numPr>
          <w:ilvl w:val="0"/>
          <w:numId w:val="22"/>
        </w:numPr>
        <w:spacing w:before="240" w:after="120"/>
        <w:ind w:left="357" w:hanging="357"/>
        <w:contextualSpacing w:val="0"/>
        <w:rPr>
          <w:rFonts w:ascii="Arial" w:eastAsia="Times New Roman" w:hAnsi="Arial" w:cs="Arial"/>
          <w:szCs w:val="24"/>
          <w:lang w:eastAsia="ru-RU"/>
        </w:rPr>
      </w:pPr>
      <w:r w:rsidRPr="00C46685">
        <w:rPr>
          <w:rFonts w:ascii="Arial" w:eastAsia="Times New Roman" w:hAnsi="Arial" w:cs="Arial"/>
          <w:szCs w:val="24"/>
          <w:lang w:eastAsia="ru-RU"/>
        </w:rPr>
        <w:t xml:space="preserve">Выделить </w:t>
      </w:r>
      <w:r w:rsidR="00B5175A" w:rsidRPr="00C46685">
        <w:rPr>
          <w:rFonts w:ascii="Arial" w:eastAsia="Times New Roman" w:hAnsi="Arial" w:cs="Arial"/>
          <w:szCs w:val="24"/>
          <w:lang w:eastAsia="ru-RU"/>
        </w:rPr>
        <w:t>ключевых стейкхолдеров –</w:t>
      </w:r>
      <w:r w:rsidRPr="00C46685">
        <w:rPr>
          <w:rFonts w:ascii="Arial" w:eastAsia="Times New Roman" w:hAnsi="Arial" w:cs="Arial"/>
          <w:szCs w:val="24"/>
          <w:lang w:eastAsia="ru-RU"/>
        </w:rPr>
        <w:t xml:space="preserve"> </w:t>
      </w:r>
      <w:r w:rsidR="00B5175A" w:rsidRPr="00C46685">
        <w:rPr>
          <w:rFonts w:ascii="Arial" w:eastAsia="Times New Roman" w:hAnsi="Arial" w:cs="Arial"/>
          <w:szCs w:val="24"/>
          <w:lang w:eastAsia="ru-RU"/>
        </w:rPr>
        <w:t>наиболее важны</w:t>
      </w:r>
      <w:r w:rsidR="00C63373" w:rsidRPr="00C46685">
        <w:rPr>
          <w:rFonts w:ascii="Arial" w:eastAsia="Times New Roman" w:hAnsi="Arial" w:cs="Arial"/>
          <w:szCs w:val="24"/>
          <w:lang w:eastAsia="ru-RU"/>
        </w:rPr>
        <w:t>х</w:t>
      </w:r>
      <w:r w:rsidR="00B5175A" w:rsidRPr="00C46685">
        <w:rPr>
          <w:rFonts w:ascii="Arial" w:eastAsia="Times New Roman" w:hAnsi="Arial" w:cs="Arial"/>
          <w:szCs w:val="24"/>
          <w:lang w:eastAsia="ru-RU"/>
        </w:rPr>
        <w:t xml:space="preserve"> для</w:t>
      </w:r>
      <w:r w:rsidRPr="00C46685">
        <w:rPr>
          <w:rFonts w:ascii="Arial" w:eastAsia="Times New Roman" w:hAnsi="Arial" w:cs="Arial"/>
          <w:szCs w:val="24"/>
          <w:lang w:eastAsia="ru-RU"/>
        </w:rPr>
        <w:t xml:space="preserve"> реализации проекта</w:t>
      </w:r>
      <w:r w:rsidR="00C63373" w:rsidRPr="00C46685">
        <w:rPr>
          <w:rFonts w:ascii="Arial" w:eastAsia="Times New Roman" w:hAnsi="Arial" w:cs="Arial"/>
          <w:szCs w:val="24"/>
          <w:lang w:eastAsia="ru-RU"/>
        </w:rPr>
        <w:t xml:space="preserve"> и</w:t>
      </w:r>
      <w:r w:rsidRPr="00C46685">
        <w:rPr>
          <w:rFonts w:ascii="Arial" w:eastAsia="Times New Roman" w:hAnsi="Arial" w:cs="Arial"/>
          <w:szCs w:val="24"/>
          <w:lang w:eastAsia="ru-RU"/>
        </w:rPr>
        <w:t xml:space="preserve"> самых влиятельных. Как правило</w:t>
      </w:r>
      <w:r w:rsidR="00B5175A" w:rsidRPr="00C46685">
        <w:rPr>
          <w:rFonts w:ascii="Arial" w:eastAsia="Times New Roman" w:hAnsi="Arial" w:cs="Arial"/>
          <w:szCs w:val="24"/>
          <w:lang w:eastAsia="ru-RU"/>
        </w:rPr>
        <w:t xml:space="preserve">, </w:t>
      </w:r>
      <w:r w:rsidRPr="00C46685">
        <w:rPr>
          <w:rFonts w:ascii="Arial" w:eastAsia="Times New Roman" w:hAnsi="Arial" w:cs="Arial"/>
          <w:szCs w:val="24"/>
          <w:lang w:eastAsia="ru-RU"/>
        </w:rPr>
        <w:t>наиболее важны благополучатели проекта</w:t>
      </w:r>
      <w:r w:rsidR="004F38B1" w:rsidRPr="00C46685">
        <w:rPr>
          <w:rFonts w:ascii="Arial" w:eastAsia="Times New Roman" w:hAnsi="Arial" w:cs="Arial"/>
          <w:szCs w:val="24"/>
          <w:lang w:eastAsia="ru-RU"/>
        </w:rPr>
        <w:t>;</w:t>
      </w:r>
      <w:r w:rsidRPr="00C46685">
        <w:rPr>
          <w:rFonts w:ascii="Arial" w:eastAsia="Times New Roman" w:hAnsi="Arial" w:cs="Arial"/>
          <w:szCs w:val="24"/>
          <w:lang w:eastAsia="ru-RU"/>
        </w:rPr>
        <w:t xml:space="preserve"> пример влиятельного стейкхолдера – профильное министерство, от решения которого зависит запуск или закрытие проекта.</w:t>
      </w:r>
    </w:p>
    <w:p w:rsidR="00B5175A" w:rsidRPr="00C46685" w:rsidRDefault="001F41AA" w:rsidP="007F1641">
      <w:pPr>
        <w:pStyle w:val="a8"/>
        <w:numPr>
          <w:ilvl w:val="0"/>
          <w:numId w:val="22"/>
        </w:numPr>
        <w:rPr>
          <w:rFonts w:ascii="Arial" w:eastAsia="Times New Roman" w:hAnsi="Arial" w:cs="Arial"/>
          <w:szCs w:val="24"/>
          <w:lang w:eastAsia="ru-RU"/>
        </w:rPr>
      </w:pPr>
      <w:r w:rsidRPr="00C46685">
        <w:rPr>
          <w:rFonts w:ascii="Arial" w:eastAsia="Times New Roman" w:hAnsi="Arial" w:cs="Arial"/>
          <w:szCs w:val="24"/>
          <w:lang w:eastAsia="ru-RU"/>
        </w:rPr>
        <w:t xml:space="preserve">Выяснить, что </w:t>
      </w:r>
      <w:r w:rsidR="00B5175A" w:rsidRPr="00C46685">
        <w:rPr>
          <w:rFonts w:ascii="Arial" w:eastAsia="Times New Roman" w:hAnsi="Arial" w:cs="Arial"/>
          <w:szCs w:val="24"/>
          <w:lang w:eastAsia="ru-RU"/>
        </w:rPr>
        <w:t xml:space="preserve">ожидают </w:t>
      </w:r>
      <w:r w:rsidR="00934CF7" w:rsidRPr="00C46685">
        <w:rPr>
          <w:rFonts w:ascii="Arial" w:eastAsia="Times New Roman" w:hAnsi="Arial" w:cs="Arial"/>
          <w:szCs w:val="24"/>
          <w:lang w:eastAsia="ru-RU"/>
        </w:rPr>
        <w:t xml:space="preserve">ключевые </w:t>
      </w:r>
      <w:r w:rsidR="00B5175A" w:rsidRPr="00C46685">
        <w:rPr>
          <w:rFonts w:ascii="Arial" w:eastAsia="Times New Roman" w:hAnsi="Arial" w:cs="Arial"/>
          <w:szCs w:val="24"/>
          <w:lang w:eastAsia="ru-RU"/>
        </w:rPr>
        <w:t>стейкхолдеры от проекта</w:t>
      </w:r>
      <w:r w:rsidR="004F38B1" w:rsidRPr="00C46685">
        <w:rPr>
          <w:rFonts w:ascii="Arial" w:eastAsia="Times New Roman" w:hAnsi="Arial" w:cs="Arial"/>
          <w:szCs w:val="24"/>
          <w:lang w:eastAsia="ru-RU"/>
        </w:rPr>
        <w:t>, какие у них есть потребности</w:t>
      </w:r>
      <w:r w:rsidR="00B5175A" w:rsidRPr="00C46685">
        <w:rPr>
          <w:rFonts w:ascii="Arial" w:eastAsia="Times New Roman" w:hAnsi="Arial" w:cs="Arial"/>
          <w:szCs w:val="24"/>
          <w:lang w:eastAsia="ru-RU"/>
        </w:rPr>
        <w:t>?</w:t>
      </w:r>
      <w:r w:rsidR="004F38B1" w:rsidRPr="00C46685">
        <w:rPr>
          <w:rFonts w:ascii="Arial" w:eastAsia="Times New Roman" w:hAnsi="Arial" w:cs="Arial"/>
          <w:szCs w:val="24"/>
          <w:lang w:eastAsia="ru-RU"/>
        </w:rPr>
        <w:t xml:space="preserve"> </w:t>
      </w:r>
    </w:p>
    <w:p w:rsidR="00B5175A" w:rsidRPr="00C46685" w:rsidRDefault="00934CF7" w:rsidP="001F41AA">
      <w:pPr>
        <w:pStyle w:val="a8"/>
        <w:ind w:left="360"/>
        <w:rPr>
          <w:rFonts w:ascii="Arial" w:eastAsia="Times New Roman" w:hAnsi="Arial" w:cs="Arial"/>
          <w:szCs w:val="24"/>
          <w:lang w:eastAsia="ru-RU"/>
        </w:rPr>
      </w:pPr>
      <w:r w:rsidRPr="00C46685">
        <w:rPr>
          <w:rFonts w:ascii="Arial" w:eastAsia="Times New Roman" w:hAnsi="Arial" w:cs="Arial"/>
          <w:szCs w:val="24"/>
          <w:lang w:eastAsia="ru-RU"/>
        </w:rPr>
        <w:t xml:space="preserve">Список таких ожиданий вы, конечно, можете составить самостоятельно (предположения, основанные на опыте взаимодействия, </w:t>
      </w:r>
      <w:r w:rsidR="002A43B2" w:rsidRPr="00C46685">
        <w:rPr>
          <w:rFonts w:ascii="Arial" w:eastAsia="Times New Roman" w:hAnsi="Arial" w:cs="Arial"/>
          <w:szCs w:val="24"/>
          <w:lang w:eastAsia="ru-RU"/>
        </w:rPr>
        <w:t xml:space="preserve">наблюдении, </w:t>
      </w:r>
      <w:r w:rsidRPr="00C46685">
        <w:rPr>
          <w:rFonts w:ascii="Arial" w:eastAsia="Times New Roman" w:hAnsi="Arial" w:cs="Arial"/>
          <w:szCs w:val="24"/>
          <w:lang w:eastAsia="ru-RU"/>
        </w:rPr>
        <w:t>анал</w:t>
      </w:r>
      <w:r w:rsidR="00145F3E" w:rsidRPr="00C46685">
        <w:rPr>
          <w:rFonts w:ascii="Arial" w:eastAsia="Times New Roman" w:hAnsi="Arial" w:cs="Arial"/>
          <w:szCs w:val="24"/>
          <w:lang w:eastAsia="ru-RU"/>
        </w:rPr>
        <w:t>иза, открытых источников и пр.).</w:t>
      </w:r>
      <w:r w:rsidRPr="00C46685">
        <w:rPr>
          <w:rFonts w:ascii="Arial" w:eastAsia="Times New Roman" w:hAnsi="Arial" w:cs="Arial"/>
          <w:szCs w:val="24"/>
          <w:lang w:eastAsia="ru-RU"/>
        </w:rPr>
        <w:t xml:space="preserve"> </w:t>
      </w:r>
      <w:r w:rsidR="00145F3E" w:rsidRPr="00C46685">
        <w:rPr>
          <w:rFonts w:ascii="Arial" w:eastAsia="Times New Roman" w:hAnsi="Arial" w:cs="Arial"/>
          <w:szCs w:val="24"/>
          <w:lang w:eastAsia="ru-RU"/>
        </w:rPr>
        <w:t xml:space="preserve">Однако </w:t>
      </w:r>
      <w:r w:rsidRPr="00C46685">
        <w:rPr>
          <w:rFonts w:ascii="Arial" w:eastAsia="Times New Roman" w:hAnsi="Arial" w:cs="Arial"/>
          <w:szCs w:val="24"/>
          <w:lang w:eastAsia="ru-RU"/>
        </w:rPr>
        <w:t>более ценной является информация, полученная</w:t>
      </w:r>
      <w:r w:rsidR="001F41AA" w:rsidRPr="00C46685">
        <w:rPr>
          <w:rFonts w:ascii="Arial" w:eastAsia="Times New Roman" w:hAnsi="Arial" w:cs="Arial"/>
          <w:szCs w:val="24"/>
          <w:lang w:eastAsia="ru-RU"/>
        </w:rPr>
        <w:t xml:space="preserve"> </w:t>
      </w:r>
      <w:r w:rsidRPr="00C46685">
        <w:rPr>
          <w:rFonts w:ascii="Arial" w:eastAsia="Times New Roman" w:hAnsi="Arial" w:cs="Arial"/>
          <w:szCs w:val="24"/>
          <w:lang w:eastAsia="ru-RU"/>
        </w:rPr>
        <w:t xml:space="preserve">«из первых уст» - через вовлечение </w:t>
      </w:r>
      <w:r w:rsidR="00B5175A" w:rsidRPr="00C46685">
        <w:rPr>
          <w:rFonts w:ascii="Arial" w:eastAsia="Times New Roman" w:hAnsi="Arial" w:cs="Arial"/>
          <w:szCs w:val="24"/>
          <w:lang w:eastAsia="ru-RU"/>
        </w:rPr>
        <w:t>стейкхолдеров</w:t>
      </w:r>
      <w:r w:rsidR="00704B80" w:rsidRPr="00C46685">
        <w:rPr>
          <w:rFonts w:ascii="Arial" w:eastAsia="Times New Roman" w:hAnsi="Arial" w:cs="Arial"/>
          <w:szCs w:val="24"/>
          <w:lang w:eastAsia="ru-RU"/>
        </w:rPr>
        <w:t>, механизмы обратной связи</w:t>
      </w:r>
      <w:r w:rsidRPr="00C46685">
        <w:rPr>
          <w:rFonts w:ascii="Arial" w:eastAsia="Times New Roman" w:hAnsi="Arial" w:cs="Arial"/>
          <w:szCs w:val="24"/>
          <w:lang w:eastAsia="ru-RU"/>
        </w:rPr>
        <w:t xml:space="preserve">. </w:t>
      </w:r>
    </w:p>
    <w:p w:rsidR="00394425" w:rsidRPr="00C46685" w:rsidRDefault="00394425" w:rsidP="00394425">
      <w:pPr>
        <w:spacing w:before="120" w:after="0"/>
        <w:jc w:val="both"/>
        <w:rPr>
          <w:rFonts w:ascii="Arial" w:eastAsia="Times New Roman" w:hAnsi="Arial" w:cs="Arial"/>
          <w:sz w:val="24"/>
          <w:szCs w:val="24"/>
          <w:lang w:eastAsia="ru-RU"/>
        </w:rPr>
      </w:pPr>
      <w:r w:rsidRPr="004C742C">
        <w:rPr>
          <w:rFonts w:ascii="Arial" w:eastAsia="Times New Roman" w:hAnsi="Arial" w:cs="Arial"/>
          <w:sz w:val="24"/>
          <w:szCs w:val="24"/>
          <w:lang w:eastAsia="ru-RU"/>
        </w:rPr>
        <w:t xml:space="preserve">Например, </w:t>
      </w:r>
      <w:r w:rsidR="004C742C" w:rsidRPr="004C742C">
        <w:rPr>
          <w:rFonts w:ascii="Arial" w:eastAsia="Times New Roman" w:hAnsi="Arial" w:cs="Arial"/>
          <w:sz w:val="24"/>
          <w:szCs w:val="24"/>
          <w:lang w:eastAsia="ru-RU"/>
        </w:rPr>
        <w:t>применительно к сфере</w:t>
      </w:r>
      <w:r w:rsidRPr="004C742C">
        <w:rPr>
          <w:rFonts w:ascii="Arial" w:eastAsia="Times New Roman" w:hAnsi="Arial" w:cs="Arial"/>
          <w:sz w:val="24"/>
          <w:szCs w:val="24"/>
          <w:lang w:eastAsia="ru-RU"/>
        </w:rPr>
        <w:t xml:space="preserve"> детства могут быть следующие </w:t>
      </w:r>
      <w:r w:rsidR="004C742C" w:rsidRPr="004C742C">
        <w:rPr>
          <w:rFonts w:ascii="Arial" w:eastAsia="Times New Roman" w:hAnsi="Arial" w:cs="Arial"/>
          <w:sz w:val="24"/>
          <w:szCs w:val="24"/>
          <w:lang w:eastAsia="ru-RU"/>
        </w:rPr>
        <w:t>потребности у ключевых стейкхолдеров</w:t>
      </w:r>
      <w:r w:rsidRPr="004C742C">
        <w:rPr>
          <w:rFonts w:ascii="Arial" w:eastAsia="Times New Roman" w:hAnsi="Arial" w:cs="Arial"/>
          <w:sz w:val="24"/>
          <w:szCs w:val="24"/>
          <w:lang w:eastAsia="ru-RU"/>
        </w:rPr>
        <w:t>:</w:t>
      </w:r>
    </w:p>
    <w:p w:rsidR="00394425" w:rsidRDefault="004C742C" w:rsidP="00394425">
      <w:pPr>
        <w:spacing w:before="120" w:after="0"/>
        <w:jc w:val="both"/>
        <w:rPr>
          <w:rFonts w:ascii="Arial" w:eastAsia="Times New Roman" w:hAnsi="Arial" w:cs="Arial"/>
          <w:sz w:val="24"/>
          <w:szCs w:val="24"/>
          <w:lang w:eastAsia="ru-RU"/>
        </w:rPr>
      </w:pPr>
      <w:r w:rsidRPr="00C46685">
        <w:rPr>
          <w:rFonts w:ascii="Arial" w:hAnsi="Arial" w:cs="Arial"/>
          <w:noProof/>
          <w:sz w:val="24"/>
          <w:szCs w:val="24"/>
          <w:lang w:eastAsia="ru-RU"/>
        </w:rPr>
        <w:drawing>
          <wp:inline distT="0" distB="0" distL="0" distR="0" wp14:anchorId="69E07335" wp14:editId="62B096E3">
            <wp:extent cx="5486400" cy="3200400"/>
            <wp:effectExtent l="13335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742C" w:rsidRPr="00C46685" w:rsidRDefault="004C742C" w:rsidP="00394425">
      <w:pPr>
        <w:spacing w:before="120" w:after="0"/>
        <w:jc w:val="both"/>
        <w:rPr>
          <w:rFonts w:ascii="Arial" w:eastAsia="Times New Roman" w:hAnsi="Arial" w:cs="Arial"/>
          <w:sz w:val="24"/>
          <w:szCs w:val="24"/>
          <w:lang w:eastAsia="ru-RU"/>
        </w:rPr>
      </w:pPr>
    </w:p>
    <w:p w:rsidR="00394425" w:rsidRPr="00C46685" w:rsidRDefault="00394425" w:rsidP="00394425">
      <w:pPr>
        <w:pStyle w:val="2"/>
        <w:rPr>
          <w:rFonts w:ascii="Arial" w:eastAsia="Times New Roman" w:hAnsi="Arial" w:cs="Arial"/>
          <w:sz w:val="24"/>
          <w:szCs w:val="24"/>
          <w:lang w:eastAsia="ru-RU"/>
        </w:rPr>
      </w:pPr>
      <w:bookmarkStart w:id="2" w:name="_Toc8659561"/>
      <w:r w:rsidRPr="00C46685">
        <w:rPr>
          <w:rFonts w:ascii="Arial" w:eastAsia="Times New Roman" w:hAnsi="Arial" w:cs="Arial"/>
          <w:sz w:val="24"/>
          <w:szCs w:val="24"/>
          <w:lang w:eastAsia="ru-RU"/>
        </w:rPr>
        <w:t>Благополучатели как ключевой стейкхолдер программы</w:t>
      </w:r>
      <w:bookmarkEnd w:id="2"/>
    </w:p>
    <w:p w:rsidR="00394425" w:rsidRDefault="00394425" w:rsidP="00394425">
      <w:pPr>
        <w:spacing w:before="240"/>
        <w:jc w:val="both"/>
        <w:rPr>
          <w:rFonts w:ascii="Arial" w:eastAsia="Times New Roman" w:hAnsi="Arial" w:cs="Arial"/>
          <w:sz w:val="24"/>
          <w:szCs w:val="24"/>
          <w:lang w:eastAsia="ru-RU"/>
        </w:rPr>
      </w:pPr>
      <w:r w:rsidRPr="00C46685">
        <w:rPr>
          <w:rFonts w:ascii="Arial" w:hAnsi="Arial" w:cs="Arial"/>
          <w:b/>
          <w:i/>
          <w:noProof/>
          <w:color w:val="548DD4" w:themeColor="text2" w:themeTint="99"/>
          <w:sz w:val="24"/>
          <w:szCs w:val="24"/>
          <w:lang w:eastAsia="ru-RU"/>
        </w:rPr>
        <mc:AlternateContent>
          <mc:Choice Requires="wps">
            <w:drawing>
              <wp:anchor distT="0" distB="0" distL="114300" distR="114300" simplePos="0" relativeHeight="251686912" behindDoc="0" locked="0" layoutInCell="0" allowOverlap="1" wp14:anchorId="311C1F95" wp14:editId="1EF475B1">
                <wp:simplePos x="0" y="0"/>
                <wp:positionH relativeFrom="page">
                  <wp:posOffset>5038725</wp:posOffset>
                </wp:positionH>
                <wp:positionV relativeFrom="margin">
                  <wp:posOffset>5147310</wp:posOffset>
                </wp:positionV>
                <wp:extent cx="2038350" cy="619125"/>
                <wp:effectExtent l="0" t="0" r="0" b="9525"/>
                <wp:wrapSquare wrapText="left"/>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191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761B0" w:rsidRPr="003E5B7A" w:rsidRDefault="00F761B0" w:rsidP="00394425">
                            <w:pPr>
                              <w:pBdr>
                                <w:left w:val="single" w:sz="12" w:space="0" w:color="7BA0CD" w:themeColor="accent1" w:themeTint="BF"/>
                              </w:pBdr>
                              <w:spacing w:after="0"/>
                              <w:rPr>
                                <w:iCs/>
                                <w:color w:val="548DD4" w:themeColor="text2" w:themeTint="99"/>
                                <w:sz w:val="32"/>
                              </w:rPr>
                            </w:pPr>
                            <w:r w:rsidRPr="003E5B7A">
                              <w:rPr>
                                <w:rFonts w:ascii="Arial" w:eastAsia="Times New Roman" w:hAnsi="Arial" w:cs="Arial"/>
                                <w:color w:val="548DD4" w:themeColor="text2" w:themeTint="99"/>
                                <w:szCs w:val="20"/>
                                <w:lang w:eastAsia="ru-RU"/>
                              </w:rPr>
                              <w:t>Клиент (благополучатель) – основной стейкхолдер и эксперт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1F95" id="_x0000_s1027" type="#_x0000_t202" style="position:absolute;left:0;text-align:left;margin-left:396.75pt;margin-top:405.3pt;width:160.5pt;height:48.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" o:allowincell="f" stroked="f">
                <v:textbox>
                  <w:txbxContent>
                    <w:p w:rsidR="00F761B0" w:rsidRPr="003E5B7A" w:rsidRDefault="00F761B0" w:rsidP="00394425">
                      <w:pPr>
                        <w:pBdr>
                          <w:left w:val="single" w:sz="12" w:space="0" w:color="7BA0CD" w:themeColor="accent1" w:themeTint="BF"/>
                        </w:pBdr>
                        <w:spacing w:after="0"/>
                        <w:rPr>
                          <w:iCs/>
                          <w:color w:val="548DD4" w:themeColor="text2" w:themeTint="99"/>
                          <w:sz w:val="32"/>
                        </w:rPr>
                      </w:pPr>
                      <w:r w:rsidRPr="003E5B7A">
                        <w:rPr>
                          <w:rFonts w:ascii="Arial" w:eastAsia="Times New Roman" w:hAnsi="Arial" w:cs="Arial"/>
                          <w:color w:val="548DD4" w:themeColor="text2" w:themeTint="99"/>
                          <w:szCs w:val="20"/>
                          <w:lang w:eastAsia="ru-RU"/>
                        </w:rPr>
                        <w:t>Клиент (благополучатель) – основной стейкхолдер и эксперт опыта</w:t>
                      </w:r>
                    </w:p>
                  </w:txbxContent>
                </v:textbox>
                <w10:wrap type="square" side="left" anchorx="page" anchory="margin"/>
              </v:shape>
            </w:pict>
          </mc:Fallback>
        </mc:AlternateContent>
      </w:r>
      <w:r w:rsidRPr="00C46685">
        <w:rPr>
          <w:rFonts w:ascii="Arial" w:eastAsia="Times New Roman" w:hAnsi="Arial" w:cs="Arial"/>
          <w:b/>
          <w:sz w:val="24"/>
          <w:szCs w:val="24"/>
          <w:lang w:eastAsia="ru-RU"/>
        </w:rPr>
        <w:t>Благополучатели, клиенты</w:t>
      </w:r>
      <w:r w:rsidR="00657177">
        <w:rPr>
          <w:rFonts w:ascii="Arial" w:eastAsia="Times New Roman" w:hAnsi="Arial" w:cs="Arial"/>
          <w:sz w:val="24"/>
          <w:szCs w:val="24"/>
          <w:lang w:eastAsia="ru-RU"/>
        </w:rPr>
        <w:t xml:space="preserve"> – </w:t>
      </w:r>
      <w:r w:rsidRPr="00C46685">
        <w:rPr>
          <w:rFonts w:ascii="Arial" w:eastAsia="Times New Roman" w:hAnsi="Arial" w:cs="Arial"/>
          <w:sz w:val="24"/>
          <w:szCs w:val="24"/>
          <w:lang w:eastAsia="ru-RU"/>
        </w:rPr>
        <w:t>ключевой, важный стейкхолдер любого социального проекта! Ведь это те люди и группы, ради которых осуществляется социальный проект, чтобы в их жизни произошли позитивные изменения – улучшились знания, изменилось поведение, социальный статус, условия жизни и пр.</w:t>
      </w:r>
    </w:p>
    <w:p w:rsidR="00394425" w:rsidRPr="000E4361" w:rsidRDefault="00394425" w:rsidP="00394425">
      <w:pPr>
        <w:spacing w:before="240"/>
        <w:jc w:val="both"/>
        <w:rPr>
          <w:rFonts w:ascii="Arial" w:eastAsia="Times New Roman" w:hAnsi="Arial" w:cs="Arial"/>
          <w:sz w:val="24"/>
          <w:szCs w:val="24"/>
          <w:lang w:eastAsia="ru-RU"/>
        </w:rPr>
      </w:pPr>
      <w:r w:rsidRPr="000E4361">
        <w:rPr>
          <w:rFonts w:ascii="Arial" w:eastAsia="Times New Roman" w:hAnsi="Arial" w:cs="Arial"/>
          <w:sz w:val="24"/>
          <w:szCs w:val="24"/>
          <w:lang w:eastAsia="ru-RU"/>
        </w:rPr>
        <w:t>В рамках данного</w:t>
      </w:r>
      <w:r>
        <w:rPr>
          <w:rFonts w:ascii="Arial" w:eastAsia="Times New Roman" w:hAnsi="Arial" w:cs="Arial"/>
          <w:sz w:val="24"/>
          <w:szCs w:val="24"/>
          <w:lang w:eastAsia="ru-RU"/>
        </w:rPr>
        <w:t xml:space="preserve"> Руководства мы сфокусируемся только на </w:t>
      </w:r>
      <w:r w:rsidRPr="000E4361">
        <w:rPr>
          <w:rFonts w:ascii="Arial" w:eastAsia="Times New Roman" w:hAnsi="Arial" w:cs="Arial"/>
          <w:b/>
          <w:sz w:val="24"/>
          <w:szCs w:val="24"/>
          <w:lang w:eastAsia="ru-RU"/>
        </w:rPr>
        <w:t>прямых</w:t>
      </w:r>
      <w:r>
        <w:rPr>
          <w:rFonts w:ascii="Arial" w:eastAsia="Times New Roman" w:hAnsi="Arial" w:cs="Arial"/>
          <w:sz w:val="24"/>
          <w:szCs w:val="24"/>
          <w:lang w:eastAsia="ru-RU"/>
        </w:rPr>
        <w:t xml:space="preserve"> благополучателях </w:t>
      </w:r>
      <w:r w:rsidRPr="000E4361">
        <w:rPr>
          <w:rFonts w:ascii="Arial" w:eastAsia="Times New Roman" w:hAnsi="Arial" w:cs="Arial"/>
          <w:sz w:val="24"/>
          <w:szCs w:val="24"/>
          <w:lang w:eastAsia="ru-RU"/>
        </w:rPr>
        <w:t xml:space="preserve">– всех тех, кто непосредственно участвует в проекте/программе, на кого оказывается воздействие, кто получает непосредственную «пользу». Как правило, в сфере детства </w:t>
      </w:r>
      <w:r>
        <w:rPr>
          <w:rFonts w:ascii="Arial" w:eastAsia="Times New Roman" w:hAnsi="Arial" w:cs="Arial"/>
          <w:sz w:val="24"/>
          <w:szCs w:val="24"/>
          <w:lang w:eastAsia="ru-RU"/>
        </w:rPr>
        <w:t>прямыми благополучателями</w:t>
      </w:r>
      <w:r w:rsidRPr="000E436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являются </w:t>
      </w:r>
      <w:r w:rsidRPr="000E4361">
        <w:rPr>
          <w:rFonts w:ascii="Arial" w:eastAsia="Times New Roman" w:hAnsi="Arial" w:cs="Arial"/>
          <w:sz w:val="24"/>
          <w:szCs w:val="24"/>
          <w:lang w:eastAsia="ru-RU"/>
        </w:rPr>
        <w:t>семьи, родители, дети</w:t>
      </w:r>
      <w:r>
        <w:rPr>
          <w:rFonts w:ascii="Arial" w:eastAsia="Times New Roman" w:hAnsi="Arial" w:cs="Arial"/>
          <w:sz w:val="24"/>
          <w:szCs w:val="24"/>
          <w:lang w:eastAsia="ru-RU"/>
        </w:rPr>
        <w:t xml:space="preserve">, а </w:t>
      </w:r>
      <w:r>
        <w:rPr>
          <w:rFonts w:ascii="Arial" w:eastAsia="Times New Roman" w:hAnsi="Arial" w:cs="Arial"/>
          <w:b/>
          <w:sz w:val="24"/>
          <w:szCs w:val="24"/>
          <w:lang w:eastAsia="ru-RU"/>
        </w:rPr>
        <w:t>непрямыми</w:t>
      </w:r>
      <w:r w:rsidRPr="000E436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E4361">
        <w:rPr>
          <w:rFonts w:ascii="Arial" w:eastAsia="Times New Roman" w:hAnsi="Arial" w:cs="Arial"/>
          <w:sz w:val="24"/>
          <w:szCs w:val="24"/>
          <w:lang w:eastAsia="ru-RU"/>
        </w:rPr>
        <w:t>представители</w:t>
      </w:r>
      <w:r>
        <w:rPr>
          <w:rFonts w:ascii="Arial" w:eastAsia="Times New Roman" w:hAnsi="Arial" w:cs="Arial"/>
          <w:sz w:val="24"/>
          <w:szCs w:val="24"/>
          <w:lang w:eastAsia="ru-RU"/>
        </w:rPr>
        <w:t xml:space="preserve"> </w:t>
      </w:r>
      <w:r w:rsidRPr="000E4361">
        <w:rPr>
          <w:rFonts w:ascii="Arial" w:eastAsia="Times New Roman" w:hAnsi="Arial" w:cs="Arial"/>
          <w:sz w:val="24"/>
          <w:szCs w:val="24"/>
          <w:lang w:eastAsia="ru-RU"/>
        </w:rPr>
        <w:t xml:space="preserve">близкого окружения, </w:t>
      </w:r>
      <w:r>
        <w:rPr>
          <w:rFonts w:ascii="Arial" w:eastAsia="Times New Roman" w:hAnsi="Arial" w:cs="Arial"/>
          <w:sz w:val="24"/>
          <w:szCs w:val="24"/>
          <w:lang w:eastAsia="ru-RU"/>
        </w:rPr>
        <w:t>члены которого</w:t>
      </w:r>
      <w:r w:rsidRPr="000E4361">
        <w:rPr>
          <w:rFonts w:ascii="Arial" w:eastAsia="Times New Roman" w:hAnsi="Arial" w:cs="Arial"/>
          <w:sz w:val="24"/>
          <w:szCs w:val="24"/>
          <w:lang w:eastAsia="ru-RU"/>
        </w:rPr>
        <w:t xml:space="preserve"> непосредственно не участвуют в проекте, но их жизнь становится </w:t>
      </w:r>
      <w:r>
        <w:rPr>
          <w:rFonts w:ascii="Arial" w:eastAsia="Times New Roman" w:hAnsi="Arial" w:cs="Arial"/>
          <w:sz w:val="24"/>
          <w:szCs w:val="24"/>
          <w:lang w:eastAsia="ru-RU"/>
        </w:rPr>
        <w:t>лучше</w:t>
      </w:r>
      <w:r w:rsidRPr="000E4361">
        <w:rPr>
          <w:rFonts w:ascii="Arial" w:eastAsia="Times New Roman" w:hAnsi="Arial" w:cs="Arial"/>
          <w:sz w:val="24"/>
          <w:szCs w:val="24"/>
          <w:lang w:eastAsia="ru-RU"/>
        </w:rPr>
        <w:t>.</w:t>
      </w:r>
    </w:p>
    <w:p w:rsidR="00394425" w:rsidRDefault="00394425" w:rsidP="00394425">
      <w:pPr>
        <w:spacing w:before="240"/>
        <w:jc w:val="both"/>
        <w:rPr>
          <w:rFonts w:ascii="Arial" w:eastAsia="Times New Roman" w:hAnsi="Arial" w:cs="Arial"/>
          <w:i/>
          <w:sz w:val="24"/>
          <w:szCs w:val="24"/>
          <w:lang w:eastAsia="ru-RU"/>
        </w:rPr>
      </w:pPr>
      <w:r w:rsidRPr="000E4361">
        <w:rPr>
          <w:rFonts w:ascii="Arial" w:eastAsia="Times New Roman" w:hAnsi="Arial" w:cs="Arial"/>
          <w:sz w:val="24"/>
          <w:szCs w:val="24"/>
          <w:lang w:eastAsia="ru-RU"/>
        </w:rPr>
        <w:t>К</w:t>
      </w:r>
      <w:r>
        <w:rPr>
          <w:rFonts w:ascii="Arial" w:eastAsia="Times New Roman" w:hAnsi="Arial" w:cs="Arial"/>
          <w:sz w:val="24"/>
          <w:szCs w:val="24"/>
          <w:lang w:eastAsia="ru-RU"/>
        </w:rPr>
        <w:t>ого именно считать прямыми, а кого непрямыми благополучателями – решение команды</w:t>
      </w:r>
      <w:r w:rsidRPr="000E4361">
        <w:rPr>
          <w:rFonts w:ascii="Arial" w:eastAsia="Times New Roman" w:hAnsi="Arial" w:cs="Arial"/>
          <w:sz w:val="24"/>
          <w:szCs w:val="24"/>
          <w:lang w:eastAsia="ru-RU"/>
        </w:rPr>
        <w:t xml:space="preserve"> проекта</w:t>
      </w:r>
      <w:r>
        <w:rPr>
          <w:rFonts w:ascii="Arial" w:eastAsia="Times New Roman" w:hAnsi="Arial" w:cs="Arial"/>
          <w:sz w:val="24"/>
          <w:szCs w:val="24"/>
          <w:lang w:eastAsia="ru-RU"/>
        </w:rPr>
        <w:t xml:space="preserve">. Например, в ряде проектов </w:t>
      </w:r>
      <w:r w:rsidRPr="000E4361">
        <w:rPr>
          <w:rFonts w:ascii="Arial" w:eastAsia="Times New Roman" w:hAnsi="Arial" w:cs="Arial"/>
          <w:sz w:val="24"/>
          <w:szCs w:val="24"/>
          <w:lang w:eastAsia="ru-RU"/>
        </w:rPr>
        <w:t>прямыми благополучателями могут быть волонтеры</w:t>
      </w:r>
      <w:r>
        <w:rPr>
          <w:rFonts w:ascii="Arial" w:eastAsia="Times New Roman" w:hAnsi="Arial" w:cs="Arial"/>
          <w:sz w:val="24"/>
          <w:szCs w:val="24"/>
          <w:lang w:eastAsia="ru-RU"/>
        </w:rPr>
        <w:t xml:space="preserve"> и</w:t>
      </w:r>
      <w:r w:rsidRPr="000E4361">
        <w:rPr>
          <w:rFonts w:ascii="Arial" w:eastAsia="Times New Roman" w:hAnsi="Arial" w:cs="Arial"/>
          <w:sz w:val="24"/>
          <w:szCs w:val="24"/>
          <w:lang w:eastAsia="ru-RU"/>
        </w:rPr>
        <w:t xml:space="preserve"> специалисты сферы детства</w:t>
      </w:r>
      <w:r>
        <w:rPr>
          <w:rFonts w:ascii="Arial" w:eastAsia="Times New Roman" w:hAnsi="Arial" w:cs="Arial"/>
          <w:sz w:val="24"/>
          <w:szCs w:val="24"/>
          <w:lang w:eastAsia="ru-RU"/>
        </w:rPr>
        <w:t xml:space="preserve"> – </w:t>
      </w:r>
      <w:r w:rsidRPr="000E4361">
        <w:rPr>
          <w:rFonts w:ascii="Arial" w:eastAsia="Times New Roman" w:hAnsi="Arial" w:cs="Arial"/>
          <w:sz w:val="24"/>
          <w:szCs w:val="24"/>
          <w:lang w:eastAsia="ru-RU"/>
        </w:rPr>
        <w:t>если</w:t>
      </w:r>
      <w:r>
        <w:rPr>
          <w:rFonts w:ascii="Arial" w:eastAsia="Times New Roman" w:hAnsi="Arial" w:cs="Arial"/>
          <w:sz w:val="24"/>
          <w:szCs w:val="24"/>
          <w:lang w:eastAsia="ru-RU"/>
        </w:rPr>
        <w:t xml:space="preserve"> </w:t>
      </w:r>
      <w:r w:rsidRPr="000E4361">
        <w:rPr>
          <w:rFonts w:ascii="Arial" w:eastAsia="Times New Roman" w:hAnsi="Arial" w:cs="Arial"/>
          <w:sz w:val="24"/>
          <w:szCs w:val="24"/>
          <w:lang w:eastAsia="ru-RU"/>
        </w:rPr>
        <w:t xml:space="preserve">предусмотрено их обучение, отслеживаются изменения в их знаниях, установках, поведении и пр. </w:t>
      </w:r>
      <w:r>
        <w:rPr>
          <w:rFonts w:ascii="Arial" w:eastAsia="Times New Roman" w:hAnsi="Arial" w:cs="Arial"/>
          <w:sz w:val="24"/>
          <w:szCs w:val="24"/>
          <w:lang w:eastAsia="ru-RU"/>
        </w:rPr>
        <w:t xml:space="preserve">А </w:t>
      </w:r>
      <w:r w:rsidRPr="000E4361">
        <w:rPr>
          <w:rFonts w:ascii="Arial" w:eastAsia="Times New Roman" w:hAnsi="Arial" w:cs="Arial"/>
          <w:sz w:val="24"/>
          <w:szCs w:val="24"/>
          <w:lang w:eastAsia="ru-RU"/>
        </w:rPr>
        <w:t xml:space="preserve">в других программах волонтеры и специалисты могут </w:t>
      </w:r>
      <w:r>
        <w:rPr>
          <w:rFonts w:ascii="Arial" w:eastAsia="Times New Roman" w:hAnsi="Arial" w:cs="Arial"/>
          <w:sz w:val="24"/>
          <w:szCs w:val="24"/>
          <w:lang w:eastAsia="ru-RU"/>
        </w:rPr>
        <w:t xml:space="preserve">считаться </w:t>
      </w:r>
      <w:r w:rsidRPr="000E4361">
        <w:rPr>
          <w:rFonts w:ascii="Arial" w:eastAsia="Times New Roman" w:hAnsi="Arial" w:cs="Arial"/>
          <w:sz w:val="24"/>
          <w:szCs w:val="24"/>
          <w:lang w:eastAsia="ru-RU"/>
        </w:rPr>
        <w:t xml:space="preserve">только </w:t>
      </w:r>
      <w:r>
        <w:rPr>
          <w:rFonts w:ascii="Arial" w:eastAsia="Times New Roman" w:hAnsi="Arial" w:cs="Arial"/>
          <w:sz w:val="24"/>
          <w:szCs w:val="24"/>
          <w:lang w:eastAsia="ru-RU"/>
        </w:rPr>
        <w:t>непрямыми благополучатели</w:t>
      </w:r>
      <w:r w:rsidRPr="000E436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а их </w:t>
      </w:r>
      <w:r w:rsidRPr="000E4361">
        <w:rPr>
          <w:rFonts w:ascii="Arial" w:eastAsia="Times New Roman" w:hAnsi="Arial" w:cs="Arial"/>
          <w:sz w:val="24"/>
          <w:szCs w:val="24"/>
          <w:lang w:eastAsia="ru-RU"/>
        </w:rPr>
        <w:t xml:space="preserve">результаты </w:t>
      </w:r>
      <w:r>
        <w:rPr>
          <w:rFonts w:ascii="Arial" w:eastAsia="Times New Roman" w:hAnsi="Arial" w:cs="Arial"/>
          <w:sz w:val="24"/>
          <w:szCs w:val="24"/>
          <w:lang w:eastAsia="ru-RU"/>
        </w:rPr>
        <w:t>–</w:t>
      </w:r>
      <w:r w:rsidR="003F1D30">
        <w:rPr>
          <w:rFonts w:ascii="Arial" w:eastAsia="Times New Roman" w:hAnsi="Arial" w:cs="Arial"/>
          <w:sz w:val="24"/>
          <w:szCs w:val="24"/>
          <w:lang w:eastAsia="ru-RU"/>
        </w:rPr>
        <w:t xml:space="preserve"> </w:t>
      </w:r>
      <w:r w:rsidRPr="000E4361">
        <w:rPr>
          <w:rFonts w:ascii="Arial" w:eastAsia="Times New Roman" w:hAnsi="Arial" w:cs="Arial"/>
          <w:sz w:val="24"/>
          <w:szCs w:val="24"/>
          <w:lang w:eastAsia="ru-RU"/>
        </w:rPr>
        <w:t xml:space="preserve">не </w:t>
      </w:r>
      <w:r w:rsidR="003F1D30">
        <w:rPr>
          <w:rFonts w:ascii="Arial" w:eastAsia="Times New Roman" w:hAnsi="Arial" w:cs="Arial"/>
          <w:sz w:val="24"/>
          <w:szCs w:val="24"/>
          <w:lang w:eastAsia="ru-RU"/>
        </w:rPr>
        <w:t xml:space="preserve">самыми </w:t>
      </w:r>
      <w:r w:rsidRPr="000E4361">
        <w:rPr>
          <w:rFonts w:ascii="Arial" w:eastAsia="Times New Roman" w:hAnsi="Arial" w:cs="Arial"/>
          <w:sz w:val="24"/>
          <w:szCs w:val="24"/>
          <w:lang w:eastAsia="ru-RU"/>
        </w:rPr>
        <w:t>важным</w:t>
      </w:r>
      <w:r>
        <w:rPr>
          <w:rFonts w:ascii="Arial" w:eastAsia="Times New Roman" w:hAnsi="Arial" w:cs="Arial"/>
          <w:sz w:val="24"/>
          <w:szCs w:val="24"/>
          <w:lang w:eastAsia="ru-RU"/>
        </w:rPr>
        <w:t>и</w:t>
      </w:r>
      <w:r w:rsidRPr="000E4361">
        <w:rPr>
          <w:rFonts w:ascii="Arial" w:eastAsia="Times New Roman" w:hAnsi="Arial" w:cs="Arial"/>
          <w:sz w:val="24"/>
          <w:szCs w:val="24"/>
          <w:lang w:eastAsia="ru-RU"/>
        </w:rPr>
        <w:t xml:space="preserve"> и значимым</w:t>
      </w:r>
      <w:r>
        <w:rPr>
          <w:rFonts w:ascii="Arial" w:eastAsia="Times New Roman" w:hAnsi="Arial" w:cs="Arial"/>
          <w:sz w:val="24"/>
          <w:szCs w:val="24"/>
          <w:lang w:eastAsia="ru-RU"/>
        </w:rPr>
        <w:t>и</w:t>
      </w:r>
      <w:r w:rsidRPr="000E4361">
        <w:rPr>
          <w:rFonts w:ascii="Arial" w:eastAsia="Times New Roman" w:hAnsi="Arial" w:cs="Arial"/>
          <w:sz w:val="24"/>
          <w:szCs w:val="24"/>
          <w:lang w:eastAsia="ru-RU"/>
        </w:rPr>
        <w:t xml:space="preserve"> социальным</w:t>
      </w:r>
      <w:r>
        <w:rPr>
          <w:rFonts w:ascii="Arial" w:eastAsia="Times New Roman" w:hAnsi="Arial" w:cs="Arial"/>
          <w:sz w:val="24"/>
          <w:szCs w:val="24"/>
          <w:lang w:eastAsia="ru-RU"/>
        </w:rPr>
        <w:t>и</w:t>
      </w:r>
      <w:r w:rsidRPr="000E4361">
        <w:rPr>
          <w:rFonts w:ascii="Arial" w:eastAsia="Times New Roman" w:hAnsi="Arial" w:cs="Arial"/>
          <w:sz w:val="24"/>
          <w:szCs w:val="24"/>
          <w:lang w:eastAsia="ru-RU"/>
        </w:rPr>
        <w:t xml:space="preserve"> резул</w:t>
      </w:r>
      <w:r>
        <w:rPr>
          <w:rFonts w:ascii="Arial" w:eastAsia="Times New Roman" w:hAnsi="Arial" w:cs="Arial"/>
          <w:sz w:val="24"/>
          <w:szCs w:val="24"/>
          <w:lang w:eastAsia="ru-RU"/>
        </w:rPr>
        <w:t>ьтатами.</w:t>
      </w:r>
      <w:r w:rsidRPr="000E4361">
        <w:rPr>
          <w:rFonts w:ascii="Arial" w:eastAsia="Times New Roman" w:hAnsi="Arial" w:cs="Arial"/>
          <w:sz w:val="24"/>
          <w:szCs w:val="24"/>
          <w:lang w:eastAsia="ru-RU"/>
        </w:rPr>
        <w:t xml:space="preserve"> </w:t>
      </w:r>
    </w:p>
    <w:p w:rsidR="00394425" w:rsidRDefault="00394425" w:rsidP="00394425">
      <w:pPr>
        <w:spacing w:before="240"/>
        <w:ind w:left="708"/>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«Благополучатели» </w:t>
      </w:r>
      <w:r w:rsidR="007D4629">
        <w:rPr>
          <w:rFonts w:ascii="Arial" w:eastAsia="Times New Roman" w:hAnsi="Arial" w:cs="Arial"/>
          <w:i/>
          <w:sz w:val="24"/>
          <w:szCs w:val="24"/>
          <w:lang w:eastAsia="ru-RU"/>
        </w:rPr>
        <w:t xml:space="preserve">– </w:t>
      </w:r>
      <w:r>
        <w:rPr>
          <w:rFonts w:ascii="Arial" w:eastAsia="Times New Roman" w:hAnsi="Arial" w:cs="Arial"/>
          <w:i/>
          <w:sz w:val="24"/>
          <w:szCs w:val="24"/>
          <w:lang w:eastAsia="ru-RU"/>
        </w:rPr>
        <w:t>лишь од</w:t>
      </w:r>
      <w:r w:rsidR="0081785D">
        <w:rPr>
          <w:rFonts w:ascii="Arial" w:eastAsia="Times New Roman" w:hAnsi="Arial" w:cs="Arial"/>
          <w:i/>
          <w:sz w:val="24"/>
          <w:szCs w:val="24"/>
          <w:lang w:eastAsia="ru-RU"/>
        </w:rPr>
        <w:t>и</w:t>
      </w:r>
      <w:r>
        <w:rPr>
          <w:rFonts w:ascii="Arial" w:eastAsia="Times New Roman" w:hAnsi="Arial" w:cs="Arial"/>
          <w:i/>
          <w:sz w:val="24"/>
          <w:szCs w:val="24"/>
          <w:lang w:eastAsia="ru-RU"/>
        </w:rPr>
        <w:t xml:space="preserve">н из возможных </w:t>
      </w:r>
      <w:r w:rsidR="0081785D">
        <w:rPr>
          <w:rFonts w:ascii="Arial" w:eastAsia="Times New Roman" w:hAnsi="Arial" w:cs="Arial"/>
          <w:i/>
          <w:sz w:val="24"/>
          <w:szCs w:val="24"/>
          <w:lang w:eastAsia="ru-RU"/>
        </w:rPr>
        <w:t>терминов</w:t>
      </w:r>
      <w:r>
        <w:rPr>
          <w:rFonts w:ascii="Arial" w:eastAsia="Times New Roman" w:hAnsi="Arial" w:cs="Arial"/>
          <w:i/>
          <w:sz w:val="24"/>
          <w:szCs w:val="24"/>
          <w:lang w:eastAsia="ru-RU"/>
        </w:rPr>
        <w:t>, который использ</w:t>
      </w:r>
      <w:r w:rsidR="0081785D">
        <w:rPr>
          <w:rFonts w:ascii="Arial" w:eastAsia="Times New Roman" w:hAnsi="Arial" w:cs="Arial"/>
          <w:i/>
          <w:sz w:val="24"/>
          <w:szCs w:val="24"/>
          <w:lang w:eastAsia="ru-RU"/>
        </w:rPr>
        <w:t>уют</w:t>
      </w:r>
      <w:r>
        <w:rPr>
          <w:rFonts w:ascii="Arial" w:eastAsia="Times New Roman" w:hAnsi="Arial" w:cs="Arial"/>
          <w:i/>
          <w:sz w:val="24"/>
          <w:szCs w:val="24"/>
          <w:lang w:eastAsia="ru-RU"/>
        </w:rPr>
        <w:t xml:space="preserve"> в социальном проектировании. Другие термины, которые вы можете встретить – бенефициары, целевая группа, подопечные, клиенты, аудитория и пр. В непосредственных коммуникациях ряд специалистов стремится уходить от использования по отношению к благополучателям терминов, выражающих их однозначно слабую, пассивную и зависимую позицию – Получение услуг, Опека над слабыми и пр. Альтернативные формулировки – участники программы, партнеры, посетители, женщины, семьи и пр.</w:t>
      </w:r>
    </w:p>
    <w:p w:rsidR="00394425" w:rsidRDefault="003D4B22" w:rsidP="00394425">
      <w:pPr>
        <w:spacing w:before="240"/>
        <w:ind w:left="708"/>
        <w:jc w:val="both"/>
        <w:rPr>
          <w:rFonts w:ascii="Arial" w:eastAsia="Times New Roman" w:hAnsi="Arial" w:cs="Arial"/>
          <w:i/>
          <w:sz w:val="24"/>
          <w:szCs w:val="24"/>
          <w:lang w:eastAsia="ru-RU"/>
        </w:rPr>
      </w:pPr>
      <w:r w:rsidRPr="00C46685">
        <w:rPr>
          <w:rFonts w:ascii="Arial" w:hAnsi="Arial" w:cs="Arial"/>
          <w:b/>
          <w:color w:val="548DD4" w:themeColor="text2" w:themeTint="99"/>
          <w:sz w:val="24"/>
          <w:szCs w:val="24"/>
        </w:rPr>
        <w:t>Важно:</w:t>
      </w:r>
      <w:r w:rsidRPr="00C46685">
        <w:rPr>
          <w:rFonts w:ascii="Arial" w:hAnsi="Arial" w:cs="Arial"/>
          <w:color w:val="548DD4" w:themeColor="text2" w:themeTint="99"/>
          <w:sz w:val="24"/>
          <w:szCs w:val="24"/>
        </w:rPr>
        <w:t xml:space="preserve"> </w:t>
      </w:r>
      <w:r w:rsidR="00394425" w:rsidRPr="00073730">
        <w:rPr>
          <w:rFonts w:ascii="Arial" w:hAnsi="Arial" w:cs="Arial"/>
          <w:i/>
          <w:sz w:val="24"/>
          <w:szCs w:val="24"/>
        </w:rPr>
        <w:t xml:space="preserve">В программах сферы детства </w:t>
      </w:r>
      <w:r w:rsidR="00394425" w:rsidRPr="00073730">
        <w:rPr>
          <w:rFonts w:ascii="Arial" w:hAnsi="Arial" w:cs="Arial"/>
          <w:b/>
          <w:i/>
          <w:sz w:val="24"/>
          <w:szCs w:val="24"/>
        </w:rPr>
        <w:t>дети</w:t>
      </w:r>
      <w:r w:rsidR="00394425" w:rsidRPr="00073730">
        <w:rPr>
          <w:rFonts w:ascii="Arial" w:hAnsi="Arial" w:cs="Arial"/>
          <w:i/>
          <w:sz w:val="24"/>
          <w:szCs w:val="24"/>
        </w:rPr>
        <w:t xml:space="preserve"> являются ключевым благополучателем. </w:t>
      </w:r>
      <w:r w:rsidR="003F1D30">
        <w:rPr>
          <w:rFonts w:ascii="Arial" w:hAnsi="Arial" w:cs="Arial"/>
          <w:i/>
          <w:sz w:val="24"/>
          <w:szCs w:val="24"/>
        </w:rPr>
        <w:t>Однако получение</w:t>
      </w:r>
      <w:r w:rsidR="003F1D30" w:rsidRPr="00073730">
        <w:rPr>
          <w:rFonts w:ascii="Arial" w:hAnsi="Arial" w:cs="Arial"/>
          <w:i/>
          <w:sz w:val="24"/>
          <w:szCs w:val="24"/>
        </w:rPr>
        <w:t xml:space="preserve"> обратной связи</w:t>
      </w:r>
      <w:r w:rsidR="003F1D30">
        <w:rPr>
          <w:rFonts w:ascii="Arial" w:hAnsi="Arial" w:cs="Arial"/>
          <w:i/>
          <w:sz w:val="24"/>
          <w:szCs w:val="24"/>
        </w:rPr>
        <w:t xml:space="preserve"> от </w:t>
      </w:r>
      <w:r w:rsidR="00394425">
        <w:rPr>
          <w:rFonts w:ascii="Arial" w:hAnsi="Arial" w:cs="Arial"/>
          <w:i/>
          <w:sz w:val="24"/>
          <w:szCs w:val="24"/>
        </w:rPr>
        <w:t xml:space="preserve">детей </w:t>
      </w:r>
      <w:r w:rsidR="00394425" w:rsidRPr="00073730">
        <w:rPr>
          <w:rFonts w:ascii="Arial" w:hAnsi="Arial" w:cs="Arial"/>
          <w:i/>
          <w:sz w:val="24"/>
          <w:szCs w:val="24"/>
        </w:rPr>
        <w:t>подразумевает несколько иные способы их вовлечения</w:t>
      </w:r>
      <w:r w:rsidR="00394425" w:rsidRPr="00C46685">
        <w:rPr>
          <w:rFonts w:ascii="Arial" w:hAnsi="Arial" w:cs="Arial"/>
          <w:sz w:val="24"/>
          <w:szCs w:val="24"/>
        </w:rPr>
        <w:t>.</w:t>
      </w:r>
      <w:r w:rsidR="00394425">
        <w:rPr>
          <w:rFonts w:ascii="Arial" w:hAnsi="Arial" w:cs="Arial"/>
          <w:sz w:val="24"/>
          <w:szCs w:val="24"/>
        </w:rPr>
        <w:t xml:space="preserve"> </w:t>
      </w:r>
      <w:r w:rsidR="00394425">
        <w:rPr>
          <w:rFonts w:ascii="Arial" w:hAnsi="Arial" w:cs="Arial"/>
          <w:i/>
          <w:sz w:val="24"/>
          <w:szCs w:val="24"/>
        </w:rPr>
        <w:t xml:space="preserve">В </w:t>
      </w:r>
      <w:r w:rsidR="00394425" w:rsidRPr="00073730">
        <w:rPr>
          <w:rFonts w:ascii="Arial" w:hAnsi="Arial" w:cs="Arial"/>
          <w:i/>
          <w:sz w:val="24"/>
          <w:szCs w:val="24"/>
        </w:rPr>
        <w:t xml:space="preserve">рамках данного Руководства мы сконцентрируемся исключительно на взрослых </w:t>
      </w:r>
      <w:r w:rsidR="00C63EB2">
        <w:rPr>
          <w:rFonts w:ascii="Arial" w:hAnsi="Arial" w:cs="Arial"/>
          <w:i/>
          <w:sz w:val="24"/>
          <w:szCs w:val="24"/>
        </w:rPr>
        <w:t>благополучателях</w:t>
      </w:r>
      <w:r w:rsidR="00394425" w:rsidRPr="00073730">
        <w:rPr>
          <w:rFonts w:ascii="Arial" w:hAnsi="Arial" w:cs="Arial"/>
          <w:i/>
          <w:sz w:val="24"/>
          <w:szCs w:val="24"/>
        </w:rPr>
        <w:t xml:space="preserve">. </w:t>
      </w:r>
    </w:p>
    <w:p w:rsidR="00145F3E" w:rsidRPr="00C46685" w:rsidRDefault="00394425" w:rsidP="00394425">
      <w:pPr>
        <w:pStyle w:val="2"/>
        <w:rPr>
          <w:rFonts w:ascii="Arial" w:eastAsia="Times New Roman" w:hAnsi="Arial" w:cs="Arial"/>
          <w:sz w:val="24"/>
          <w:szCs w:val="24"/>
          <w:lang w:eastAsia="ru-RU"/>
        </w:rPr>
      </w:pPr>
      <w:bookmarkStart w:id="3" w:name="_Toc8659562"/>
      <w:r>
        <w:rPr>
          <w:rFonts w:ascii="Arial" w:eastAsia="Times New Roman" w:hAnsi="Arial" w:cs="Arial"/>
          <w:sz w:val="24"/>
          <w:szCs w:val="24"/>
          <w:lang w:eastAsia="ru-RU"/>
        </w:rPr>
        <w:t>Что такое обратная связь</w:t>
      </w:r>
      <w:r w:rsidR="00657177">
        <w:rPr>
          <w:rFonts w:ascii="Arial" w:eastAsia="Times New Roman" w:hAnsi="Arial" w:cs="Arial"/>
          <w:sz w:val="24"/>
          <w:szCs w:val="24"/>
          <w:lang w:eastAsia="ru-RU"/>
        </w:rPr>
        <w:t xml:space="preserve"> от</w:t>
      </w:r>
      <w:r w:rsidR="00012C0B">
        <w:rPr>
          <w:rFonts w:ascii="Arial" w:eastAsia="Times New Roman" w:hAnsi="Arial" w:cs="Arial"/>
          <w:sz w:val="24"/>
          <w:szCs w:val="24"/>
          <w:lang w:eastAsia="ru-RU"/>
        </w:rPr>
        <w:t xml:space="preserve"> благополучателей</w:t>
      </w:r>
      <w:bookmarkEnd w:id="3"/>
    </w:p>
    <w:p w:rsidR="006C34A6" w:rsidRDefault="00704B80" w:rsidP="00394425">
      <w:pPr>
        <w:spacing w:before="120" w:after="0"/>
        <w:jc w:val="both"/>
        <w:rPr>
          <w:rFonts w:ascii="Arial" w:eastAsia="Times New Roman" w:hAnsi="Arial" w:cs="Arial"/>
          <w:sz w:val="24"/>
          <w:szCs w:val="24"/>
          <w:lang w:eastAsia="ru-RU"/>
        </w:rPr>
      </w:pPr>
      <w:r w:rsidRPr="00C46685">
        <w:rPr>
          <w:rFonts w:ascii="Arial" w:eastAsia="Times New Roman" w:hAnsi="Arial" w:cs="Arial"/>
          <w:sz w:val="24"/>
          <w:szCs w:val="24"/>
          <w:lang w:eastAsia="ru-RU"/>
        </w:rPr>
        <w:t xml:space="preserve">Под </w:t>
      </w:r>
      <w:r w:rsidRPr="0081785D">
        <w:rPr>
          <w:rFonts w:ascii="Arial" w:eastAsia="Times New Roman" w:hAnsi="Arial" w:cs="Arial"/>
          <w:b/>
          <w:sz w:val="24"/>
          <w:szCs w:val="24"/>
          <w:lang w:eastAsia="ru-RU"/>
        </w:rPr>
        <w:t>обратной связью</w:t>
      </w:r>
      <w:r w:rsidRPr="00C46685">
        <w:rPr>
          <w:rFonts w:ascii="Arial" w:eastAsia="Times New Roman" w:hAnsi="Arial" w:cs="Arial"/>
          <w:color w:val="0070C0"/>
          <w:sz w:val="24"/>
          <w:szCs w:val="24"/>
          <w:lang w:eastAsia="ru-RU"/>
        </w:rPr>
        <w:t xml:space="preserve"> </w:t>
      </w:r>
      <w:r w:rsidRPr="00C46685">
        <w:rPr>
          <w:rFonts w:ascii="Arial" w:eastAsia="Times New Roman" w:hAnsi="Arial" w:cs="Arial"/>
          <w:sz w:val="24"/>
          <w:szCs w:val="24"/>
          <w:lang w:eastAsia="ru-RU"/>
        </w:rPr>
        <w:t>в данном Руководстве мы будем понимать те ожидания, представления,</w:t>
      </w:r>
      <w:r w:rsidR="00394425">
        <w:rPr>
          <w:rFonts w:ascii="Arial" w:eastAsia="Times New Roman" w:hAnsi="Arial" w:cs="Arial"/>
          <w:sz w:val="24"/>
          <w:szCs w:val="24"/>
          <w:lang w:eastAsia="ru-RU"/>
        </w:rPr>
        <w:t xml:space="preserve"> чувства, мнения благополучателей, </w:t>
      </w:r>
      <w:r w:rsidR="009325B7" w:rsidRPr="00394425">
        <w:rPr>
          <w:rFonts w:ascii="Arial" w:eastAsia="Times New Roman" w:hAnsi="Arial" w:cs="Arial"/>
          <w:sz w:val="24"/>
          <w:szCs w:val="24"/>
          <w:lang w:eastAsia="ru-RU"/>
        </w:rPr>
        <w:t xml:space="preserve">которые </w:t>
      </w:r>
      <w:r w:rsidR="00E8486D" w:rsidRPr="00394425">
        <w:rPr>
          <w:rFonts w:ascii="Arial" w:eastAsia="Times New Roman" w:hAnsi="Arial" w:cs="Arial"/>
          <w:sz w:val="24"/>
          <w:szCs w:val="24"/>
          <w:lang w:eastAsia="ru-RU"/>
        </w:rPr>
        <w:t>они</w:t>
      </w:r>
      <w:r w:rsidRPr="00394425">
        <w:rPr>
          <w:rFonts w:ascii="Arial" w:eastAsia="Times New Roman" w:hAnsi="Arial" w:cs="Arial"/>
          <w:sz w:val="24"/>
          <w:szCs w:val="24"/>
          <w:lang w:eastAsia="ru-RU"/>
        </w:rPr>
        <w:t xml:space="preserve"> испытывают </w:t>
      </w:r>
      <w:r w:rsidR="00E8486D" w:rsidRPr="00394425">
        <w:rPr>
          <w:rFonts w:ascii="Arial" w:eastAsia="Times New Roman" w:hAnsi="Arial" w:cs="Arial"/>
          <w:sz w:val="24"/>
          <w:szCs w:val="24"/>
          <w:lang w:eastAsia="ru-RU"/>
        </w:rPr>
        <w:t xml:space="preserve">и выражают </w:t>
      </w:r>
      <w:r w:rsidRPr="00394425">
        <w:rPr>
          <w:rFonts w:ascii="Arial" w:eastAsia="Times New Roman" w:hAnsi="Arial" w:cs="Arial"/>
          <w:sz w:val="24"/>
          <w:szCs w:val="24"/>
          <w:lang w:eastAsia="ru-RU"/>
        </w:rPr>
        <w:t xml:space="preserve">по отношению к </w:t>
      </w:r>
      <w:r w:rsidR="009325B7" w:rsidRPr="00394425">
        <w:rPr>
          <w:rFonts w:ascii="Arial" w:eastAsia="Times New Roman" w:hAnsi="Arial" w:cs="Arial"/>
          <w:sz w:val="24"/>
          <w:szCs w:val="24"/>
          <w:lang w:eastAsia="ru-RU"/>
        </w:rPr>
        <w:t>программе</w:t>
      </w:r>
      <w:r w:rsidRPr="00394425">
        <w:rPr>
          <w:rFonts w:ascii="Arial" w:eastAsia="Times New Roman" w:hAnsi="Arial" w:cs="Arial"/>
          <w:sz w:val="24"/>
          <w:szCs w:val="24"/>
          <w:lang w:eastAsia="ru-RU"/>
        </w:rPr>
        <w:t>, услугам или организации в целом</w:t>
      </w:r>
      <w:r w:rsidR="00975B72">
        <w:rPr>
          <w:rFonts w:ascii="Arial" w:eastAsia="Times New Roman" w:hAnsi="Arial" w:cs="Arial"/>
          <w:sz w:val="24"/>
          <w:szCs w:val="24"/>
          <w:lang w:eastAsia="ru-RU"/>
        </w:rPr>
        <w:t>.</w:t>
      </w:r>
      <w:r w:rsidRPr="00394425">
        <w:rPr>
          <w:rFonts w:ascii="Arial" w:eastAsia="Times New Roman" w:hAnsi="Arial" w:cs="Arial"/>
          <w:sz w:val="24"/>
          <w:szCs w:val="24"/>
          <w:lang w:eastAsia="ru-RU"/>
        </w:rPr>
        <w:t xml:space="preserve"> </w:t>
      </w:r>
    </w:p>
    <w:p w:rsidR="00975B72" w:rsidRDefault="00975B72" w:rsidP="00394425">
      <w:pPr>
        <w:spacing w:before="120" w:after="0"/>
        <w:jc w:val="both"/>
        <w:rPr>
          <w:rFonts w:ascii="Arial" w:eastAsia="Times New Roman" w:hAnsi="Arial" w:cs="Arial"/>
          <w:sz w:val="24"/>
          <w:szCs w:val="24"/>
          <w:lang w:eastAsia="ru-RU"/>
        </w:rPr>
      </w:pPr>
      <w:r>
        <w:rPr>
          <w:rFonts w:ascii="Arial" w:eastAsia="Times New Roman" w:hAnsi="Arial" w:cs="Arial"/>
          <w:sz w:val="24"/>
          <w:szCs w:val="24"/>
          <w:lang w:eastAsia="ru-RU"/>
        </w:rPr>
        <w:t>В нашем Руководстве мы сфокусируемся преимущественно на тех формах получения обратной связи, когда организация</w:t>
      </w:r>
      <w:r w:rsidR="007642AF">
        <w:rPr>
          <w:rFonts w:ascii="Arial" w:eastAsia="Times New Roman" w:hAnsi="Arial" w:cs="Arial"/>
          <w:sz w:val="24"/>
          <w:szCs w:val="24"/>
          <w:lang w:eastAsia="ru-RU"/>
        </w:rPr>
        <w:t>:</w:t>
      </w:r>
    </w:p>
    <w:p w:rsidR="00975B72" w:rsidRDefault="00975B72" w:rsidP="007F1641">
      <w:pPr>
        <w:pStyle w:val="a8"/>
        <w:numPr>
          <w:ilvl w:val="0"/>
          <w:numId w:val="44"/>
        </w:numPr>
        <w:spacing w:before="120"/>
        <w:rPr>
          <w:rFonts w:ascii="Arial" w:eastAsia="Times New Roman" w:hAnsi="Arial" w:cs="Arial"/>
          <w:szCs w:val="24"/>
          <w:lang w:eastAsia="ru-RU"/>
        </w:rPr>
      </w:pPr>
      <w:r w:rsidRPr="00975B72">
        <w:rPr>
          <w:rFonts w:ascii="Arial" w:eastAsia="Times New Roman" w:hAnsi="Arial" w:cs="Arial"/>
          <w:szCs w:val="24"/>
          <w:lang w:eastAsia="ru-RU"/>
        </w:rPr>
        <w:t xml:space="preserve">целенаправленно пытается узнать </w:t>
      </w:r>
      <w:r w:rsidR="007642AF">
        <w:rPr>
          <w:rFonts w:ascii="Arial" w:eastAsia="Times New Roman" w:hAnsi="Arial" w:cs="Arial"/>
          <w:szCs w:val="24"/>
          <w:lang w:eastAsia="ru-RU"/>
        </w:rPr>
        <w:t>и понять мнения, установки, чувства</w:t>
      </w:r>
      <w:r w:rsidRPr="00975B72">
        <w:rPr>
          <w:rFonts w:ascii="Arial" w:eastAsia="Times New Roman" w:hAnsi="Arial" w:cs="Arial"/>
          <w:szCs w:val="24"/>
          <w:lang w:eastAsia="ru-RU"/>
        </w:rPr>
        <w:t xml:space="preserve"> благополучателей по отношению к программе или организации в целом</w:t>
      </w:r>
    </w:p>
    <w:p w:rsidR="007642AF" w:rsidRPr="007642AF" w:rsidRDefault="007642AF" w:rsidP="007642AF">
      <w:pPr>
        <w:pStyle w:val="a8"/>
        <w:spacing w:before="60" w:after="60"/>
        <w:contextualSpacing w:val="0"/>
        <w:rPr>
          <w:rFonts w:ascii="Arial" w:eastAsia="Times New Roman" w:hAnsi="Arial" w:cs="Arial"/>
          <w:i/>
          <w:szCs w:val="24"/>
          <w:lang w:eastAsia="ru-RU"/>
        </w:rPr>
      </w:pPr>
      <w:r w:rsidRPr="007642AF">
        <w:rPr>
          <w:rFonts w:ascii="Arial" w:eastAsia="Times New Roman" w:hAnsi="Arial" w:cs="Arial"/>
          <w:i/>
          <w:szCs w:val="24"/>
          <w:lang w:eastAsia="ru-RU"/>
        </w:rPr>
        <w:t>для того, чтобы</w:t>
      </w:r>
    </w:p>
    <w:p w:rsidR="00975B72" w:rsidRPr="00975B72" w:rsidRDefault="007642AF" w:rsidP="007F1641">
      <w:pPr>
        <w:pStyle w:val="a8"/>
        <w:numPr>
          <w:ilvl w:val="0"/>
          <w:numId w:val="44"/>
        </w:numPr>
        <w:spacing w:before="120"/>
        <w:rPr>
          <w:rFonts w:ascii="Arial" w:eastAsia="Times New Roman" w:hAnsi="Arial" w:cs="Arial"/>
          <w:szCs w:val="24"/>
          <w:lang w:eastAsia="ru-RU"/>
        </w:rPr>
      </w:pPr>
      <w:r>
        <w:rPr>
          <w:rFonts w:ascii="Arial" w:eastAsia="Times New Roman" w:hAnsi="Arial" w:cs="Arial"/>
          <w:szCs w:val="24"/>
          <w:lang w:eastAsia="ru-RU"/>
        </w:rPr>
        <w:t xml:space="preserve">учесть это в дальнейшей деятельности – </w:t>
      </w:r>
      <w:r w:rsidR="00975B72" w:rsidRPr="00394425">
        <w:rPr>
          <w:rFonts w:ascii="Arial" w:eastAsia="Times New Roman" w:hAnsi="Arial" w:cs="Arial"/>
          <w:szCs w:val="24"/>
          <w:lang w:eastAsia="ru-RU"/>
        </w:rPr>
        <w:t>улучшать</w:t>
      </w:r>
      <w:r>
        <w:rPr>
          <w:rFonts w:ascii="Arial" w:eastAsia="Times New Roman" w:hAnsi="Arial" w:cs="Arial"/>
          <w:szCs w:val="24"/>
          <w:lang w:eastAsia="ru-RU"/>
        </w:rPr>
        <w:t xml:space="preserve"> </w:t>
      </w:r>
      <w:r w:rsidR="00975B72" w:rsidRPr="00394425">
        <w:rPr>
          <w:rFonts w:ascii="Arial" w:eastAsia="Times New Roman" w:hAnsi="Arial" w:cs="Arial"/>
          <w:szCs w:val="24"/>
          <w:lang w:eastAsia="ru-RU"/>
        </w:rPr>
        <w:t>свои программы</w:t>
      </w:r>
      <w:r>
        <w:rPr>
          <w:rFonts w:ascii="Arial" w:eastAsia="Times New Roman" w:hAnsi="Arial" w:cs="Arial"/>
          <w:szCs w:val="24"/>
          <w:lang w:eastAsia="ru-RU"/>
        </w:rPr>
        <w:t xml:space="preserve"> и услуги</w:t>
      </w:r>
      <w:r w:rsidR="00975B72" w:rsidRPr="00394425">
        <w:rPr>
          <w:rFonts w:ascii="Arial" w:eastAsia="Times New Roman" w:hAnsi="Arial" w:cs="Arial"/>
          <w:szCs w:val="24"/>
          <w:lang w:eastAsia="ru-RU"/>
        </w:rPr>
        <w:t>, принимать более взвешенные решения, достигать бол</w:t>
      </w:r>
      <w:r w:rsidR="00975B72">
        <w:rPr>
          <w:rFonts w:ascii="Arial" w:eastAsia="Times New Roman" w:hAnsi="Arial" w:cs="Arial"/>
          <w:szCs w:val="24"/>
          <w:lang w:eastAsia="ru-RU"/>
        </w:rPr>
        <w:t xml:space="preserve">ее значимых </w:t>
      </w:r>
      <w:r w:rsidR="00975B72" w:rsidRPr="00394425">
        <w:rPr>
          <w:rFonts w:ascii="Arial" w:eastAsia="Times New Roman" w:hAnsi="Arial" w:cs="Arial"/>
          <w:szCs w:val="24"/>
          <w:lang w:eastAsia="ru-RU"/>
        </w:rPr>
        <w:t>результатов</w:t>
      </w:r>
      <w:r w:rsidR="00975B72">
        <w:rPr>
          <w:rFonts w:ascii="Arial" w:eastAsia="Times New Roman" w:hAnsi="Arial" w:cs="Arial"/>
          <w:szCs w:val="24"/>
          <w:lang w:eastAsia="ru-RU"/>
        </w:rPr>
        <w:t>, минимизировать риски и потенциальный вред</w:t>
      </w:r>
      <w:r>
        <w:rPr>
          <w:rFonts w:ascii="Arial" w:eastAsia="Times New Roman" w:hAnsi="Arial" w:cs="Arial"/>
          <w:szCs w:val="24"/>
          <w:lang w:eastAsia="ru-RU"/>
        </w:rPr>
        <w:t>;</w:t>
      </w:r>
      <w:r w:rsidR="00975B72" w:rsidRPr="00394425">
        <w:rPr>
          <w:rFonts w:ascii="Arial" w:eastAsia="Times New Roman" w:hAnsi="Arial" w:cs="Arial"/>
          <w:szCs w:val="24"/>
          <w:lang w:eastAsia="ru-RU"/>
        </w:rPr>
        <w:t xml:space="preserve"> пр.</w:t>
      </w:r>
    </w:p>
    <w:p w:rsidR="0081785D" w:rsidRDefault="007642AF" w:rsidP="00394425">
      <w:pPr>
        <w:spacing w:before="120"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Что безусловно важно, но </w:t>
      </w:r>
      <w:r w:rsidRPr="007642AF">
        <w:rPr>
          <w:rFonts w:ascii="Arial" w:eastAsia="Times New Roman" w:hAnsi="Arial" w:cs="Arial"/>
          <w:sz w:val="24"/>
          <w:szCs w:val="24"/>
          <w:u w:val="single"/>
          <w:lang w:eastAsia="ru-RU"/>
        </w:rPr>
        <w:t>не является</w:t>
      </w:r>
      <w:r>
        <w:rPr>
          <w:rFonts w:ascii="Arial" w:eastAsia="Times New Roman" w:hAnsi="Arial" w:cs="Arial"/>
          <w:sz w:val="24"/>
          <w:szCs w:val="24"/>
          <w:lang w:eastAsia="ru-RU"/>
        </w:rPr>
        <w:t xml:space="preserve"> обратной связью:</w:t>
      </w:r>
    </w:p>
    <w:p w:rsidR="007642AF" w:rsidRDefault="007642AF" w:rsidP="007F1641">
      <w:pPr>
        <w:pStyle w:val="a8"/>
        <w:numPr>
          <w:ilvl w:val="0"/>
          <w:numId w:val="44"/>
        </w:numPr>
        <w:spacing w:before="120"/>
        <w:rPr>
          <w:rFonts w:ascii="Arial" w:eastAsia="Times New Roman" w:hAnsi="Arial" w:cs="Arial"/>
          <w:szCs w:val="24"/>
          <w:lang w:eastAsia="ru-RU"/>
        </w:rPr>
      </w:pPr>
      <w:r>
        <w:rPr>
          <w:rFonts w:ascii="Arial" w:eastAsia="Times New Roman" w:hAnsi="Arial" w:cs="Arial"/>
          <w:szCs w:val="24"/>
          <w:lang w:eastAsia="ru-RU"/>
        </w:rPr>
        <w:t>результаты прохождения психологических и пр. тестов благополучателями;</w:t>
      </w:r>
    </w:p>
    <w:p w:rsidR="007642AF" w:rsidRDefault="007642AF" w:rsidP="007F1641">
      <w:pPr>
        <w:pStyle w:val="a8"/>
        <w:numPr>
          <w:ilvl w:val="0"/>
          <w:numId w:val="44"/>
        </w:numPr>
        <w:spacing w:before="120"/>
        <w:rPr>
          <w:rFonts w:ascii="Arial" w:eastAsia="Times New Roman" w:hAnsi="Arial" w:cs="Arial"/>
          <w:szCs w:val="24"/>
          <w:lang w:eastAsia="ru-RU"/>
        </w:rPr>
      </w:pPr>
      <w:r>
        <w:rPr>
          <w:rFonts w:ascii="Arial" w:eastAsia="Times New Roman" w:hAnsi="Arial" w:cs="Arial"/>
          <w:szCs w:val="24"/>
          <w:lang w:eastAsia="ru-RU"/>
        </w:rPr>
        <w:t>учет посещаемости мероприятий («голосование ногами»);</w:t>
      </w:r>
    </w:p>
    <w:p w:rsidR="007642AF" w:rsidRDefault="00E42966" w:rsidP="007F1641">
      <w:pPr>
        <w:pStyle w:val="a8"/>
        <w:numPr>
          <w:ilvl w:val="0"/>
          <w:numId w:val="44"/>
        </w:numPr>
        <w:spacing w:before="120"/>
        <w:rPr>
          <w:rFonts w:ascii="Arial" w:eastAsia="Times New Roman" w:hAnsi="Arial" w:cs="Arial"/>
          <w:szCs w:val="24"/>
          <w:lang w:eastAsia="ru-RU"/>
        </w:rPr>
      </w:pPr>
      <w:r>
        <w:rPr>
          <w:rFonts w:ascii="Arial" w:eastAsia="Times New Roman" w:hAnsi="Arial" w:cs="Arial"/>
          <w:szCs w:val="24"/>
          <w:lang w:eastAsia="ru-RU"/>
        </w:rPr>
        <w:t>учет количества заявок</w:t>
      </w:r>
      <w:r w:rsidR="007642AF">
        <w:rPr>
          <w:rFonts w:ascii="Arial" w:eastAsia="Times New Roman" w:hAnsi="Arial" w:cs="Arial"/>
          <w:szCs w:val="24"/>
          <w:lang w:eastAsia="ru-RU"/>
        </w:rPr>
        <w:t xml:space="preserve"> на получение услуг и пр.</w:t>
      </w:r>
    </w:p>
    <w:p w:rsidR="003D4B22" w:rsidRDefault="003D4B22" w:rsidP="00551CAF">
      <w:pPr>
        <w:spacing w:before="120"/>
        <w:jc w:val="both"/>
        <w:rPr>
          <w:rFonts w:ascii="Arial" w:eastAsia="Times New Roman" w:hAnsi="Arial" w:cs="Arial"/>
          <w:sz w:val="24"/>
          <w:szCs w:val="24"/>
          <w:lang w:eastAsia="ru-RU"/>
        </w:rPr>
      </w:pPr>
      <w:r w:rsidRPr="00C46685">
        <w:rPr>
          <w:rFonts w:ascii="Arial" w:hAnsi="Arial" w:cs="Arial"/>
          <w:b/>
          <w:color w:val="548DD4" w:themeColor="text2" w:themeTint="99"/>
          <w:sz w:val="24"/>
          <w:szCs w:val="24"/>
        </w:rPr>
        <w:t>Важно:</w:t>
      </w:r>
      <w:r w:rsidR="00551CAF">
        <w:rPr>
          <w:rFonts w:ascii="Arial" w:hAnsi="Arial" w:cs="Arial"/>
          <w:b/>
          <w:color w:val="548DD4" w:themeColor="text2" w:themeTint="99"/>
          <w:sz w:val="24"/>
          <w:szCs w:val="24"/>
        </w:rPr>
        <w:t xml:space="preserve"> </w:t>
      </w:r>
      <w:r w:rsidR="00551CAF" w:rsidRPr="00551CAF">
        <w:rPr>
          <w:rFonts w:ascii="Arial" w:eastAsia="Times New Roman" w:hAnsi="Arial" w:cs="Arial"/>
          <w:sz w:val="24"/>
          <w:szCs w:val="24"/>
          <w:lang w:eastAsia="ru-RU"/>
        </w:rPr>
        <w:t xml:space="preserve">обратная </w:t>
      </w:r>
      <w:r w:rsidR="00551CAF">
        <w:rPr>
          <w:rFonts w:ascii="Arial" w:eastAsia="Times New Roman" w:hAnsi="Arial" w:cs="Arial"/>
          <w:sz w:val="24"/>
          <w:szCs w:val="24"/>
          <w:lang w:eastAsia="ru-RU"/>
        </w:rPr>
        <w:t xml:space="preserve">связь от благополучателей – не </w:t>
      </w:r>
      <w:r w:rsidR="00551CAF" w:rsidRPr="00551CAF">
        <w:rPr>
          <w:rFonts w:ascii="Arial" w:eastAsia="Times New Roman" w:hAnsi="Arial" w:cs="Arial"/>
          <w:sz w:val="24"/>
          <w:szCs w:val="24"/>
          <w:lang w:eastAsia="ru-RU"/>
        </w:rPr>
        <w:t xml:space="preserve">единственный источник </w:t>
      </w:r>
      <w:r w:rsidR="00551CAF">
        <w:rPr>
          <w:rFonts w:ascii="Arial" w:eastAsia="Times New Roman" w:hAnsi="Arial" w:cs="Arial"/>
          <w:sz w:val="24"/>
          <w:szCs w:val="24"/>
          <w:lang w:eastAsia="ru-RU"/>
        </w:rPr>
        <w:t xml:space="preserve">информации </w:t>
      </w:r>
      <w:r w:rsidR="00551CAF" w:rsidRPr="00551CAF">
        <w:rPr>
          <w:rFonts w:ascii="Arial" w:eastAsia="Times New Roman" w:hAnsi="Arial" w:cs="Arial"/>
          <w:sz w:val="24"/>
          <w:szCs w:val="24"/>
          <w:lang w:eastAsia="ru-RU"/>
        </w:rPr>
        <w:t xml:space="preserve">для принятия </w:t>
      </w:r>
      <w:r w:rsidR="00551CAF">
        <w:rPr>
          <w:rFonts w:ascii="Arial" w:eastAsia="Times New Roman" w:hAnsi="Arial" w:cs="Arial"/>
          <w:sz w:val="24"/>
          <w:szCs w:val="24"/>
          <w:lang w:eastAsia="ru-RU"/>
        </w:rPr>
        <w:t xml:space="preserve">каких-либо </w:t>
      </w:r>
      <w:r w:rsidR="00551CAF" w:rsidRPr="00551CAF">
        <w:rPr>
          <w:rFonts w:ascii="Arial" w:eastAsia="Times New Roman" w:hAnsi="Arial" w:cs="Arial"/>
          <w:sz w:val="24"/>
          <w:szCs w:val="24"/>
          <w:lang w:eastAsia="ru-RU"/>
        </w:rPr>
        <w:t>решений</w:t>
      </w:r>
      <w:r w:rsidR="00551CAF">
        <w:rPr>
          <w:rFonts w:ascii="Arial" w:eastAsia="Times New Roman" w:hAnsi="Arial" w:cs="Arial"/>
          <w:sz w:val="24"/>
          <w:szCs w:val="24"/>
          <w:lang w:eastAsia="ru-RU"/>
        </w:rPr>
        <w:t>!</w:t>
      </w:r>
    </w:p>
    <w:p w:rsidR="007642AF" w:rsidRDefault="007642AF" w:rsidP="007642AF">
      <w:pPr>
        <w:pStyle w:val="2"/>
        <w:rPr>
          <w:rFonts w:ascii="Arial" w:eastAsia="Times New Roman" w:hAnsi="Arial" w:cs="Arial"/>
          <w:sz w:val="24"/>
          <w:szCs w:val="24"/>
          <w:lang w:eastAsia="ru-RU"/>
        </w:rPr>
      </w:pPr>
      <w:bookmarkStart w:id="4" w:name="_Toc8659563"/>
      <w:r>
        <w:rPr>
          <w:rFonts w:ascii="Arial" w:eastAsia="Times New Roman" w:hAnsi="Arial" w:cs="Arial"/>
          <w:sz w:val="24"/>
          <w:szCs w:val="24"/>
          <w:lang w:eastAsia="ru-RU"/>
        </w:rPr>
        <w:t>Вовлечение благополучателей</w:t>
      </w:r>
      <w:bookmarkEnd w:id="4"/>
      <w:r>
        <w:rPr>
          <w:rFonts w:ascii="Arial" w:eastAsia="Times New Roman" w:hAnsi="Arial" w:cs="Arial"/>
          <w:sz w:val="24"/>
          <w:szCs w:val="24"/>
          <w:lang w:eastAsia="ru-RU"/>
        </w:rPr>
        <w:t xml:space="preserve"> </w:t>
      </w:r>
    </w:p>
    <w:p w:rsidR="00A84E5B" w:rsidRDefault="007642AF" w:rsidP="00A84E5B">
      <w:pPr>
        <w:spacing w:before="120" w:after="120"/>
        <w:jc w:val="both"/>
        <w:rPr>
          <w:rFonts w:ascii="Arial" w:eastAsia="Times New Roman" w:hAnsi="Arial" w:cs="Arial"/>
          <w:sz w:val="24"/>
          <w:szCs w:val="24"/>
          <w:lang w:eastAsia="ru-RU"/>
        </w:rPr>
      </w:pPr>
      <w:r>
        <w:rPr>
          <w:rFonts w:ascii="Arial" w:eastAsia="Times New Roman" w:hAnsi="Arial" w:cs="Arial"/>
          <w:sz w:val="24"/>
          <w:szCs w:val="24"/>
          <w:lang w:eastAsia="ru-RU"/>
        </w:rPr>
        <w:t>Получение обратной связи предполагает вовлечение тех, от кого нужно ее получить.</w:t>
      </w:r>
      <w:r w:rsidR="007D4629">
        <w:rPr>
          <w:rFonts w:ascii="Arial" w:eastAsia="Times New Roman" w:hAnsi="Arial" w:cs="Arial"/>
          <w:sz w:val="24"/>
          <w:szCs w:val="24"/>
          <w:lang w:eastAsia="ru-RU"/>
        </w:rPr>
        <w:t xml:space="preserve"> </w:t>
      </w:r>
      <w:r w:rsidR="00A84E5B" w:rsidRPr="00C46685">
        <w:rPr>
          <w:rFonts w:ascii="Arial" w:eastAsia="Times New Roman" w:hAnsi="Arial" w:cs="Arial"/>
          <w:sz w:val="24"/>
          <w:szCs w:val="24"/>
          <w:lang w:eastAsia="ru-RU"/>
        </w:rPr>
        <w:t xml:space="preserve">Степень вовлечения </w:t>
      </w:r>
      <w:r>
        <w:rPr>
          <w:rFonts w:ascii="Arial" w:eastAsia="Times New Roman" w:hAnsi="Arial" w:cs="Arial"/>
          <w:sz w:val="24"/>
          <w:szCs w:val="24"/>
          <w:lang w:eastAsia="ru-RU"/>
        </w:rPr>
        <w:t xml:space="preserve">любых </w:t>
      </w:r>
      <w:r w:rsidRPr="00C46685">
        <w:rPr>
          <w:rFonts w:ascii="Arial" w:eastAsia="Times New Roman" w:hAnsi="Arial" w:cs="Arial"/>
          <w:sz w:val="24"/>
          <w:szCs w:val="24"/>
          <w:lang w:eastAsia="ru-RU"/>
        </w:rPr>
        <w:t>стейкхолдеров</w:t>
      </w:r>
      <w:r>
        <w:rPr>
          <w:rFonts w:ascii="Arial" w:eastAsia="Times New Roman" w:hAnsi="Arial" w:cs="Arial"/>
          <w:sz w:val="24"/>
          <w:szCs w:val="24"/>
          <w:lang w:eastAsia="ru-RU"/>
        </w:rPr>
        <w:t xml:space="preserve"> (и благополучатели здесь не исключение)</w:t>
      </w:r>
      <w:r w:rsidR="00A84E5B" w:rsidRPr="00C46685">
        <w:rPr>
          <w:rFonts w:ascii="Arial" w:eastAsia="Times New Roman" w:hAnsi="Arial" w:cs="Arial"/>
          <w:sz w:val="24"/>
          <w:szCs w:val="24"/>
          <w:lang w:eastAsia="ru-RU"/>
        </w:rPr>
        <w:t xml:space="preserve"> может быть различной – </w:t>
      </w:r>
      <w:r>
        <w:rPr>
          <w:rFonts w:ascii="Arial" w:eastAsia="Times New Roman" w:hAnsi="Arial" w:cs="Arial"/>
          <w:sz w:val="24"/>
          <w:szCs w:val="24"/>
          <w:lang w:eastAsia="ru-RU"/>
        </w:rPr>
        <w:t>в зависимости</w:t>
      </w:r>
      <w:r w:rsidR="00A84E5B" w:rsidRPr="00C46685">
        <w:rPr>
          <w:rFonts w:ascii="Arial" w:eastAsia="Times New Roman" w:hAnsi="Arial" w:cs="Arial"/>
          <w:sz w:val="24"/>
          <w:szCs w:val="24"/>
          <w:lang w:eastAsia="ru-RU"/>
        </w:rPr>
        <w:t xml:space="preserve"> от типа и </w:t>
      </w:r>
      <w:r w:rsidR="007D4629">
        <w:rPr>
          <w:rFonts w:ascii="Arial" w:eastAsia="Times New Roman" w:hAnsi="Arial" w:cs="Arial"/>
          <w:sz w:val="24"/>
          <w:szCs w:val="24"/>
          <w:lang w:eastAsia="ru-RU"/>
        </w:rPr>
        <w:t>возможностей</w:t>
      </w:r>
      <w:r w:rsidR="00A84E5B" w:rsidRPr="00C46685">
        <w:rPr>
          <w:rFonts w:ascii="Arial" w:eastAsia="Times New Roman" w:hAnsi="Arial" w:cs="Arial"/>
          <w:sz w:val="24"/>
          <w:szCs w:val="24"/>
          <w:lang w:eastAsia="ru-RU"/>
        </w:rPr>
        <w:t xml:space="preserve"> </w:t>
      </w:r>
      <w:r w:rsidR="007D4629">
        <w:rPr>
          <w:rFonts w:ascii="Arial" w:eastAsia="Times New Roman" w:hAnsi="Arial" w:cs="Arial"/>
          <w:sz w:val="24"/>
          <w:szCs w:val="24"/>
          <w:lang w:eastAsia="ru-RU"/>
        </w:rPr>
        <w:t>стейкхолдера</w:t>
      </w:r>
      <w:r w:rsidR="00C529BB" w:rsidRPr="00C46685">
        <w:rPr>
          <w:rFonts w:ascii="Arial" w:eastAsia="Times New Roman" w:hAnsi="Arial" w:cs="Arial"/>
          <w:sz w:val="24"/>
          <w:szCs w:val="24"/>
          <w:lang w:eastAsia="ru-RU"/>
        </w:rPr>
        <w:t>;</w:t>
      </w:r>
      <w:r w:rsidR="00A84E5B" w:rsidRPr="00C46685">
        <w:rPr>
          <w:rFonts w:ascii="Arial" w:eastAsia="Times New Roman" w:hAnsi="Arial" w:cs="Arial"/>
          <w:sz w:val="24"/>
          <w:szCs w:val="24"/>
          <w:lang w:eastAsia="ru-RU"/>
        </w:rPr>
        <w:t xml:space="preserve"> имеющихся у организации ресурсов (время, деньги, компетенции и пр.)</w:t>
      </w:r>
      <w:r w:rsidR="00C529BB" w:rsidRPr="00C46685">
        <w:rPr>
          <w:rFonts w:ascii="Arial" w:eastAsia="Times New Roman" w:hAnsi="Arial" w:cs="Arial"/>
          <w:sz w:val="24"/>
          <w:szCs w:val="24"/>
          <w:lang w:eastAsia="ru-RU"/>
        </w:rPr>
        <w:t>;</w:t>
      </w:r>
      <w:r w:rsidR="00A84E5B" w:rsidRPr="00C46685">
        <w:rPr>
          <w:rFonts w:ascii="Arial" w:eastAsia="Times New Roman" w:hAnsi="Arial" w:cs="Arial"/>
          <w:sz w:val="24"/>
          <w:szCs w:val="24"/>
          <w:lang w:eastAsia="ru-RU"/>
        </w:rPr>
        <w:t xml:space="preserve"> </w:t>
      </w:r>
      <w:r w:rsidR="00C529BB" w:rsidRPr="00C46685">
        <w:rPr>
          <w:rFonts w:ascii="Arial" w:eastAsia="Times New Roman" w:hAnsi="Arial" w:cs="Arial"/>
          <w:sz w:val="24"/>
          <w:szCs w:val="24"/>
          <w:lang w:eastAsia="ru-RU"/>
        </w:rPr>
        <w:t xml:space="preserve">типа </w:t>
      </w:r>
      <w:r w:rsidR="00A84E5B" w:rsidRPr="00C46685">
        <w:rPr>
          <w:rFonts w:ascii="Arial" w:eastAsia="Times New Roman" w:hAnsi="Arial" w:cs="Arial"/>
          <w:sz w:val="24"/>
          <w:szCs w:val="24"/>
          <w:lang w:eastAsia="ru-RU"/>
        </w:rPr>
        <w:t>организационной культуры и пр.</w:t>
      </w:r>
    </w:p>
    <w:p w:rsidR="007D4629" w:rsidRPr="00C46685" w:rsidRDefault="007D4629" w:rsidP="007D4629">
      <w:pPr>
        <w:spacing w:before="120" w:after="120"/>
        <w:jc w:val="both"/>
        <w:rPr>
          <w:rFonts w:ascii="Arial" w:eastAsia="Times New Roman" w:hAnsi="Arial" w:cs="Arial"/>
          <w:sz w:val="24"/>
          <w:szCs w:val="24"/>
          <w:lang w:eastAsia="ru-RU"/>
        </w:rPr>
      </w:pPr>
      <w:r>
        <w:rPr>
          <w:rFonts w:ascii="Arial" w:eastAsia="Times New Roman" w:hAnsi="Arial" w:cs="Arial"/>
          <w:sz w:val="24"/>
          <w:szCs w:val="24"/>
          <w:lang w:eastAsia="ru-RU"/>
        </w:rPr>
        <w:t>В самом общем виде можно выделить три уровня</w:t>
      </w:r>
      <w:r w:rsidRPr="00C46685">
        <w:rPr>
          <w:rFonts w:ascii="Arial" w:eastAsia="Times New Roman" w:hAnsi="Arial" w:cs="Arial"/>
          <w:sz w:val="24"/>
          <w:szCs w:val="24"/>
          <w:lang w:eastAsia="ru-RU"/>
        </w:rPr>
        <w:t xml:space="preserve"> вовлечения </w:t>
      </w:r>
      <w:r>
        <w:rPr>
          <w:rFonts w:ascii="Arial" w:eastAsia="Times New Roman" w:hAnsi="Arial" w:cs="Arial"/>
          <w:sz w:val="24"/>
          <w:szCs w:val="24"/>
          <w:lang w:eastAsia="ru-RU"/>
        </w:rPr>
        <w:t>благополучателей</w:t>
      </w:r>
      <w:r w:rsidRPr="00C46685">
        <w:rPr>
          <w:rStyle w:val="ac"/>
          <w:rFonts w:ascii="Arial" w:eastAsia="Times New Roman" w:hAnsi="Arial" w:cs="Arial"/>
          <w:sz w:val="24"/>
          <w:szCs w:val="24"/>
          <w:lang w:eastAsia="ru-RU"/>
        </w:rPr>
        <w:footnoteReference w:id="5"/>
      </w:r>
      <w:r w:rsidRPr="00C46685">
        <w:rPr>
          <w:rFonts w:ascii="Arial" w:eastAsia="Times New Roman" w:hAnsi="Arial" w:cs="Arial"/>
          <w:sz w:val="24"/>
          <w:szCs w:val="24"/>
          <w:lang w:eastAsia="ru-RU"/>
        </w:rPr>
        <w:t>:</w:t>
      </w:r>
      <w:r w:rsidRPr="00C46685">
        <w:rPr>
          <w:sz w:val="24"/>
          <w:szCs w:val="24"/>
        </w:rPr>
        <w:t xml:space="preserve"> </w:t>
      </w:r>
    </w:p>
    <w:p w:rsidR="007D4629" w:rsidRPr="00C46685" w:rsidRDefault="00092E52" w:rsidP="007D4629">
      <w:pPr>
        <w:pStyle w:val="a8"/>
        <w:numPr>
          <w:ilvl w:val="0"/>
          <w:numId w:val="23"/>
        </w:numPr>
        <w:spacing w:before="120" w:after="120"/>
        <w:rPr>
          <w:rFonts w:ascii="Arial" w:eastAsia="Times New Roman" w:hAnsi="Arial" w:cs="Arial"/>
          <w:szCs w:val="24"/>
          <w:lang w:eastAsia="ru-RU"/>
        </w:rPr>
      </w:pPr>
      <w:r>
        <w:rPr>
          <w:rFonts w:ascii="Arial" w:eastAsia="Times New Roman" w:hAnsi="Arial" w:cs="Arial"/>
          <w:szCs w:val="24"/>
          <w:lang w:eastAsia="ru-RU"/>
        </w:rPr>
        <w:t xml:space="preserve">Сбор от благополучателей </w:t>
      </w:r>
      <w:r w:rsidR="007D4629" w:rsidRPr="00C46685">
        <w:rPr>
          <w:rFonts w:ascii="Arial" w:eastAsia="Times New Roman" w:hAnsi="Arial" w:cs="Arial"/>
          <w:b/>
          <w:szCs w:val="24"/>
          <w:lang w:eastAsia="ru-RU"/>
        </w:rPr>
        <w:t>«входных данных»</w:t>
      </w:r>
      <w:r w:rsidR="007D4629" w:rsidRPr="00C46685">
        <w:rPr>
          <w:rFonts w:ascii="Arial" w:eastAsia="Times New Roman" w:hAnsi="Arial" w:cs="Arial"/>
          <w:szCs w:val="24"/>
          <w:lang w:eastAsia="ru-RU"/>
        </w:rPr>
        <w:t xml:space="preserve"> (</w:t>
      </w:r>
      <w:r w:rsidR="007D4629" w:rsidRPr="00C46685">
        <w:rPr>
          <w:rFonts w:ascii="Arial" w:eastAsia="Times New Roman" w:hAnsi="Arial" w:cs="Arial"/>
          <w:i/>
          <w:szCs w:val="24"/>
          <w:lang w:eastAsia="ru-RU"/>
        </w:rPr>
        <w:t>input</w:t>
      </w:r>
      <w:r w:rsidR="007D4629" w:rsidRPr="00C46685">
        <w:rPr>
          <w:rFonts w:ascii="Arial" w:eastAsia="Times New Roman" w:hAnsi="Arial" w:cs="Arial"/>
          <w:szCs w:val="24"/>
          <w:lang w:eastAsia="ru-RU"/>
        </w:rPr>
        <w:t>), требующих дополнительной обработки и</w:t>
      </w:r>
      <w:r>
        <w:rPr>
          <w:rFonts w:ascii="Arial" w:eastAsia="Times New Roman" w:hAnsi="Arial" w:cs="Arial"/>
          <w:szCs w:val="24"/>
          <w:lang w:eastAsia="ru-RU"/>
        </w:rPr>
        <w:t xml:space="preserve"> анализа со стороны организации</w:t>
      </w:r>
    </w:p>
    <w:p w:rsidR="007D4629" w:rsidRPr="003F1D30" w:rsidRDefault="007D4629" w:rsidP="007D4629">
      <w:pPr>
        <w:spacing w:before="120" w:after="120"/>
        <w:jc w:val="both"/>
        <w:rPr>
          <w:rFonts w:ascii="Arial" w:hAnsi="Arial" w:cs="Arial"/>
          <w:sz w:val="24"/>
          <w:szCs w:val="24"/>
        </w:rPr>
      </w:pPr>
      <w:r w:rsidRPr="00092E52">
        <w:rPr>
          <w:rFonts w:ascii="Arial" w:hAnsi="Arial" w:cs="Arial"/>
          <w:i/>
          <w:sz w:val="24"/>
          <w:szCs w:val="24"/>
        </w:rPr>
        <w:t>Роль благополучателей</w:t>
      </w:r>
      <w:r>
        <w:rPr>
          <w:rFonts w:ascii="Arial" w:hAnsi="Arial" w:cs="Arial"/>
          <w:sz w:val="24"/>
          <w:szCs w:val="24"/>
        </w:rPr>
        <w:t xml:space="preserve">: Потребитель, источник </w:t>
      </w:r>
      <w:r w:rsidRPr="003F1D30">
        <w:rPr>
          <w:rFonts w:ascii="Arial" w:hAnsi="Arial" w:cs="Arial"/>
          <w:sz w:val="24"/>
          <w:szCs w:val="24"/>
        </w:rPr>
        <w:t>«черновых, исходных» данных, на основе которых руководство при помощи экспертов выявляет клю</w:t>
      </w:r>
      <w:r w:rsidR="00C91ED8">
        <w:rPr>
          <w:rFonts w:ascii="Arial" w:hAnsi="Arial" w:cs="Arial"/>
          <w:sz w:val="24"/>
          <w:szCs w:val="24"/>
        </w:rPr>
        <w:t>чевые проблемы, а затем принимае</w:t>
      </w:r>
      <w:r w:rsidRPr="003F1D30">
        <w:rPr>
          <w:rFonts w:ascii="Arial" w:hAnsi="Arial" w:cs="Arial"/>
          <w:sz w:val="24"/>
          <w:szCs w:val="24"/>
        </w:rPr>
        <w:t>т правильные и эффективные решения.</w:t>
      </w:r>
    </w:p>
    <w:p w:rsidR="007D4629" w:rsidRPr="00C46685" w:rsidRDefault="007D4629" w:rsidP="007D4629">
      <w:pPr>
        <w:spacing w:before="120" w:after="120"/>
        <w:jc w:val="both"/>
        <w:rPr>
          <w:rFonts w:ascii="Arial" w:eastAsia="Times New Roman" w:hAnsi="Arial" w:cs="Arial"/>
          <w:sz w:val="24"/>
          <w:szCs w:val="24"/>
          <w:lang w:eastAsia="ru-RU"/>
        </w:rPr>
      </w:pPr>
      <w:r w:rsidRPr="00C46685">
        <w:rPr>
          <w:rFonts w:ascii="Arial" w:eastAsia="Times New Roman" w:hAnsi="Arial" w:cs="Arial"/>
          <w:i/>
          <w:sz w:val="24"/>
          <w:szCs w:val="24"/>
        </w:rPr>
        <w:t xml:space="preserve">Инструменты – </w:t>
      </w:r>
      <w:r w:rsidRPr="00C46685">
        <w:rPr>
          <w:rFonts w:ascii="Arial" w:eastAsia="Times New Roman" w:hAnsi="Arial" w:cs="Arial"/>
          <w:sz w:val="24"/>
          <w:szCs w:val="24"/>
        </w:rPr>
        <w:t xml:space="preserve">всевозможные механизмы </w:t>
      </w:r>
      <w:r w:rsidRPr="00C46685">
        <w:rPr>
          <w:rFonts w:ascii="Arial" w:hAnsi="Arial" w:cs="Arial"/>
          <w:sz w:val="24"/>
          <w:szCs w:val="24"/>
        </w:rPr>
        <w:t xml:space="preserve">сбора отзывов о деятельности организации – жалоб, претензий и предложений: Книги / ящики для жалоб и предложений, опросы, фокус-группы, интервью, специальная форма на сайте, «горячая линия», автоответчики, специальный номер телефона или электронной почты для таких сообщений, установка </w:t>
      </w:r>
      <w:r>
        <w:rPr>
          <w:rFonts w:ascii="Arial" w:hAnsi="Arial" w:cs="Arial"/>
          <w:sz w:val="24"/>
          <w:szCs w:val="24"/>
        </w:rPr>
        <w:t>планшетов</w:t>
      </w:r>
      <w:r w:rsidRPr="00C46685">
        <w:rPr>
          <w:rFonts w:ascii="Arial" w:hAnsi="Arial" w:cs="Arial"/>
          <w:sz w:val="24"/>
          <w:szCs w:val="24"/>
        </w:rPr>
        <w:t xml:space="preserve"> в офисах организации, специальных кнопок для голосования, дни открытых дверей, социальные сети (отзывы, сообщения, голосования и пр.), конкурсы на лучшую идею, онлайн-голосования, визиты к благополучателям, публичные мероприятия и пр.</w:t>
      </w:r>
    </w:p>
    <w:p w:rsidR="007D4629" w:rsidRPr="00C46685" w:rsidRDefault="007D4629" w:rsidP="007D4629">
      <w:pPr>
        <w:pStyle w:val="a8"/>
        <w:numPr>
          <w:ilvl w:val="0"/>
          <w:numId w:val="23"/>
        </w:numPr>
        <w:rPr>
          <w:rFonts w:ascii="Arial" w:eastAsia="Times New Roman" w:hAnsi="Arial" w:cs="Arial"/>
          <w:szCs w:val="24"/>
          <w:lang w:eastAsia="ru-RU"/>
        </w:rPr>
      </w:pPr>
      <w:r w:rsidRPr="00C46685">
        <w:rPr>
          <w:rFonts w:ascii="Arial" w:eastAsia="Times New Roman" w:hAnsi="Arial" w:cs="Arial"/>
          <w:szCs w:val="24"/>
          <w:lang w:eastAsia="ru-RU"/>
        </w:rPr>
        <w:t xml:space="preserve">Поиск и </w:t>
      </w:r>
      <w:r>
        <w:rPr>
          <w:rFonts w:ascii="Arial" w:eastAsia="Times New Roman" w:hAnsi="Arial" w:cs="Arial"/>
          <w:szCs w:val="24"/>
          <w:lang w:eastAsia="ru-RU"/>
        </w:rPr>
        <w:t xml:space="preserve">разработка решений совместно с благополучателями </w:t>
      </w:r>
      <w:r w:rsidRPr="00C46685">
        <w:rPr>
          <w:rFonts w:ascii="Arial" w:eastAsia="Times New Roman" w:hAnsi="Arial" w:cs="Arial"/>
          <w:szCs w:val="24"/>
          <w:lang w:eastAsia="ru-RU"/>
        </w:rPr>
        <w:t>(</w:t>
      </w:r>
      <w:r w:rsidRPr="00C46685">
        <w:rPr>
          <w:rFonts w:ascii="Arial" w:eastAsia="Times New Roman" w:hAnsi="Arial" w:cs="Arial"/>
          <w:i/>
          <w:szCs w:val="24"/>
          <w:lang w:eastAsia="ru-RU"/>
        </w:rPr>
        <w:t>co-creation,</w:t>
      </w:r>
      <w:r w:rsidRPr="00C46685">
        <w:rPr>
          <w:rFonts w:ascii="Arial" w:eastAsia="Times New Roman" w:hAnsi="Arial" w:cs="Arial"/>
          <w:szCs w:val="24"/>
          <w:lang w:eastAsia="ru-RU"/>
        </w:rPr>
        <w:t xml:space="preserve"> </w:t>
      </w:r>
      <w:r w:rsidRPr="00C46685">
        <w:rPr>
          <w:rFonts w:ascii="Arial" w:eastAsia="Times New Roman" w:hAnsi="Arial" w:cs="Arial"/>
          <w:b/>
          <w:szCs w:val="24"/>
          <w:lang w:eastAsia="ru-RU"/>
        </w:rPr>
        <w:t>со-творчество</w:t>
      </w:r>
      <w:r w:rsidRPr="00C46685">
        <w:rPr>
          <w:rFonts w:ascii="Arial" w:eastAsia="Times New Roman" w:hAnsi="Arial" w:cs="Arial"/>
          <w:szCs w:val="24"/>
          <w:lang w:eastAsia="ru-RU"/>
        </w:rPr>
        <w:t>)</w:t>
      </w:r>
    </w:p>
    <w:p w:rsidR="007D4629" w:rsidRDefault="007D4629" w:rsidP="007D4629">
      <w:pPr>
        <w:spacing w:after="0"/>
        <w:jc w:val="both"/>
        <w:rPr>
          <w:rFonts w:ascii="Arial" w:hAnsi="Arial" w:cs="Arial"/>
          <w:sz w:val="24"/>
          <w:szCs w:val="24"/>
        </w:rPr>
      </w:pPr>
      <w:r>
        <w:rPr>
          <w:rFonts w:ascii="Arial" w:hAnsi="Arial" w:cs="Arial"/>
          <w:sz w:val="24"/>
          <w:szCs w:val="24"/>
        </w:rPr>
        <w:t xml:space="preserve">Роль благополучателей: </w:t>
      </w:r>
      <w:r w:rsidRPr="00625026">
        <w:rPr>
          <w:rFonts w:ascii="Arial" w:hAnsi="Arial" w:cs="Arial"/>
          <w:b/>
          <w:sz w:val="24"/>
          <w:szCs w:val="24"/>
        </w:rPr>
        <w:t>Эксперты</w:t>
      </w:r>
      <w:r>
        <w:rPr>
          <w:rFonts w:ascii="Arial" w:hAnsi="Arial" w:cs="Arial"/>
          <w:sz w:val="24"/>
          <w:szCs w:val="24"/>
        </w:rPr>
        <w:t>,</w:t>
      </w:r>
      <w:r w:rsidRPr="00C46685">
        <w:rPr>
          <w:rFonts w:ascii="Arial" w:hAnsi="Arial" w:cs="Arial"/>
          <w:sz w:val="24"/>
          <w:szCs w:val="24"/>
        </w:rPr>
        <w:t xml:space="preserve"> </w:t>
      </w:r>
      <w:r w:rsidRPr="00625026">
        <w:rPr>
          <w:rFonts w:ascii="Arial" w:hAnsi="Arial" w:cs="Arial"/>
          <w:sz w:val="24"/>
          <w:szCs w:val="24"/>
        </w:rPr>
        <w:t>консультанты, советчики,</w:t>
      </w:r>
      <w:r w:rsidRPr="00C46685">
        <w:rPr>
          <w:rFonts w:ascii="Arial" w:hAnsi="Arial" w:cs="Arial"/>
          <w:sz w:val="24"/>
          <w:szCs w:val="24"/>
        </w:rPr>
        <w:t xml:space="preserve"> творцы своего жизненного опыта, </w:t>
      </w:r>
      <w:r>
        <w:rPr>
          <w:rFonts w:ascii="Arial" w:hAnsi="Arial" w:cs="Arial"/>
          <w:sz w:val="24"/>
          <w:szCs w:val="24"/>
        </w:rPr>
        <w:t xml:space="preserve">а соответственно, они </w:t>
      </w:r>
      <w:r w:rsidRPr="00C46685">
        <w:rPr>
          <w:rFonts w:ascii="Arial" w:hAnsi="Arial" w:cs="Arial"/>
          <w:sz w:val="24"/>
          <w:szCs w:val="24"/>
        </w:rPr>
        <w:t>максимально вовлекают</w:t>
      </w:r>
      <w:r>
        <w:rPr>
          <w:rFonts w:ascii="Arial" w:hAnsi="Arial" w:cs="Arial"/>
          <w:sz w:val="24"/>
          <w:szCs w:val="24"/>
        </w:rPr>
        <w:t>ся</w:t>
      </w:r>
      <w:r w:rsidRPr="00C46685">
        <w:rPr>
          <w:rFonts w:ascii="Arial" w:hAnsi="Arial" w:cs="Arial"/>
          <w:sz w:val="24"/>
          <w:szCs w:val="24"/>
        </w:rPr>
        <w:t xml:space="preserve"> в деятельность организации</w:t>
      </w:r>
      <w:r>
        <w:rPr>
          <w:rFonts w:ascii="Arial" w:hAnsi="Arial" w:cs="Arial"/>
          <w:sz w:val="24"/>
          <w:szCs w:val="24"/>
        </w:rPr>
        <w:t>,</w:t>
      </w:r>
      <w:r w:rsidRPr="00C46685">
        <w:rPr>
          <w:rFonts w:ascii="Arial" w:hAnsi="Arial" w:cs="Arial"/>
          <w:sz w:val="24"/>
          <w:szCs w:val="24"/>
        </w:rPr>
        <w:t xml:space="preserve"> в реализацию программы на всех этапах: с ними консультируются, советуются, включают в ряд органов с правом совещательного голоса и пр.</w:t>
      </w:r>
    </w:p>
    <w:p w:rsidR="007D4629" w:rsidRDefault="007D4629" w:rsidP="007D4629">
      <w:pPr>
        <w:jc w:val="both"/>
        <w:rPr>
          <w:rFonts w:ascii="Arial" w:hAnsi="Arial" w:cs="Arial"/>
          <w:sz w:val="24"/>
          <w:szCs w:val="24"/>
        </w:rPr>
      </w:pPr>
      <w:r w:rsidRPr="00C46685">
        <w:rPr>
          <w:rFonts w:ascii="Arial" w:hAnsi="Arial" w:cs="Arial"/>
          <w:i/>
          <w:sz w:val="24"/>
          <w:szCs w:val="24"/>
        </w:rPr>
        <w:t>Инструменты</w:t>
      </w:r>
      <w:r w:rsidRPr="00C46685">
        <w:rPr>
          <w:rFonts w:ascii="Arial" w:hAnsi="Arial" w:cs="Arial"/>
          <w:sz w:val="24"/>
          <w:szCs w:val="24"/>
        </w:rPr>
        <w:t>: методы и исследования с приставками «партисипативные» / «</w:t>
      </w:r>
      <w:r w:rsidRPr="00092E52">
        <w:rPr>
          <w:rFonts w:ascii="Arial" w:hAnsi="Arial" w:cs="Arial"/>
          <w:sz w:val="24"/>
          <w:szCs w:val="24"/>
          <w:lang w:val="en-US"/>
        </w:rPr>
        <w:t>Action</w:t>
      </w:r>
      <w:r w:rsidRPr="00C46685">
        <w:rPr>
          <w:rFonts w:ascii="Arial" w:hAnsi="Arial" w:cs="Arial"/>
          <w:sz w:val="24"/>
          <w:szCs w:val="24"/>
        </w:rPr>
        <w:t>» и пр., мозговые штурмы, стратегические сессии, круглые столы, хакатоны, включение в члены Консультативных советов и пр.</w:t>
      </w:r>
    </w:p>
    <w:p w:rsidR="007D4629" w:rsidRPr="00C46685" w:rsidRDefault="007D4629" w:rsidP="007D4629">
      <w:pPr>
        <w:jc w:val="both"/>
        <w:rPr>
          <w:rFonts w:ascii="Arial" w:eastAsia="Times New Roman" w:hAnsi="Arial" w:cs="Arial"/>
          <w:sz w:val="24"/>
          <w:szCs w:val="24"/>
          <w:lang w:eastAsia="ru-RU"/>
        </w:rPr>
      </w:pPr>
      <w:r w:rsidRPr="0018281A">
        <w:rPr>
          <w:rFonts w:ascii="Arial" w:hAnsi="Arial" w:cs="Arial"/>
          <w:i/>
          <w:sz w:val="24"/>
          <w:szCs w:val="24"/>
        </w:rPr>
        <w:t>Пример</w:t>
      </w:r>
      <w:r>
        <w:rPr>
          <w:rFonts w:ascii="Arial" w:hAnsi="Arial" w:cs="Arial"/>
          <w:sz w:val="24"/>
          <w:szCs w:val="24"/>
        </w:rPr>
        <w:t>: у Фонда Тимченко благополучатели входят в Экспертные советы грантовых конкурсов, участвуют в стратегических сессиях, с ними консультируются как с экспертами по многим вопросам реализации программы</w:t>
      </w:r>
      <w:r w:rsidR="00C81387">
        <w:rPr>
          <w:rStyle w:val="ac"/>
          <w:rFonts w:ascii="Arial" w:hAnsi="Arial" w:cs="Arial"/>
          <w:sz w:val="24"/>
          <w:szCs w:val="24"/>
        </w:rPr>
        <w:footnoteReference w:id="6"/>
      </w:r>
      <w:r>
        <w:rPr>
          <w:rFonts w:ascii="Arial" w:hAnsi="Arial" w:cs="Arial"/>
          <w:sz w:val="24"/>
          <w:szCs w:val="24"/>
        </w:rPr>
        <w:t>.</w:t>
      </w:r>
    </w:p>
    <w:p w:rsidR="007D4629" w:rsidRPr="00C46685" w:rsidRDefault="007D4629" w:rsidP="007D4629">
      <w:pPr>
        <w:pStyle w:val="a8"/>
        <w:numPr>
          <w:ilvl w:val="0"/>
          <w:numId w:val="23"/>
        </w:numPr>
        <w:rPr>
          <w:rFonts w:ascii="Arial" w:eastAsia="Times New Roman" w:hAnsi="Arial" w:cs="Arial"/>
          <w:szCs w:val="24"/>
          <w:lang w:eastAsia="ru-RU"/>
        </w:rPr>
      </w:pPr>
      <w:r w:rsidRPr="00C46685">
        <w:rPr>
          <w:rFonts w:ascii="Arial" w:eastAsia="Times New Roman" w:hAnsi="Arial" w:cs="Arial"/>
          <w:szCs w:val="24"/>
          <w:lang w:eastAsia="ru-RU"/>
        </w:rPr>
        <w:t xml:space="preserve">Участие </w:t>
      </w:r>
      <w:r>
        <w:rPr>
          <w:rFonts w:ascii="Arial" w:eastAsia="Times New Roman" w:hAnsi="Arial" w:cs="Arial"/>
          <w:szCs w:val="24"/>
          <w:lang w:eastAsia="ru-RU"/>
        </w:rPr>
        <w:t xml:space="preserve">благополучателей </w:t>
      </w:r>
      <w:r w:rsidRPr="00C46685">
        <w:rPr>
          <w:rFonts w:ascii="Arial" w:eastAsia="Times New Roman" w:hAnsi="Arial" w:cs="Arial"/>
          <w:szCs w:val="24"/>
          <w:lang w:eastAsia="ru-RU"/>
        </w:rPr>
        <w:t xml:space="preserve">в </w:t>
      </w:r>
      <w:r w:rsidRPr="00C46685">
        <w:rPr>
          <w:rFonts w:ascii="Arial" w:eastAsia="Times New Roman" w:hAnsi="Arial" w:cs="Arial"/>
          <w:b/>
          <w:szCs w:val="24"/>
          <w:lang w:eastAsia="ru-RU"/>
        </w:rPr>
        <w:t>управлении</w:t>
      </w:r>
      <w:r w:rsidRPr="00C46685">
        <w:rPr>
          <w:rFonts w:ascii="Arial" w:eastAsia="Times New Roman" w:hAnsi="Arial" w:cs="Arial"/>
          <w:szCs w:val="24"/>
          <w:lang w:eastAsia="ru-RU"/>
        </w:rPr>
        <w:t xml:space="preserve"> (</w:t>
      </w:r>
      <w:r w:rsidRPr="00C46685">
        <w:rPr>
          <w:rFonts w:ascii="Arial" w:eastAsia="Times New Roman" w:hAnsi="Arial" w:cs="Arial"/>
          <w:i/>
          <w:szCs w:val="24"/>
          <w:lang w:eastAsia="ru-RU"/>
        </w:rPr>
        <w:t>ownership</w:t>
      </w:r>
      <w:r w:rsidRPr="00C46685">
        <w:rPr>
          <w:rFonts w:ascii="Arial" w:eastAsia="Times New Roman" w:hAnsi="Arial" w:cs="Arial"/>
          <w:szCs w:val="24"/>
          <w:lang w:eastAsia="ru-RU"/>
        </w:rPr>
        <w:t>)</w:t>
      </w:r>
    </w:p>
    <w:p w:rsidR="007D4629" w:rsidRPr="00C46685" w:rsidRDefault="007D4629" w:rsidP="007D4629">
      <w:pPr>
        <w:spacing w:after="0"/>
        <w:jc w:val="both"/>
        <w:rPr>
          <w:rFonts w:ascii="Arial" w:hAnsi="Arial" w:cs="Arial"/>
          <w:sz w:val="24"/>
          <w:szCs w:val="24"/>
        </w:rPr>
      </w:pPr>
      <w:r w:rsidRPr="00092E52">
        <w:rPr>
          <w:rFonts w:ascii="Arial" w:hAnsi="Arial" w:cs="Arial"/>
          <w:i/>
          <w:sz w:val="24"/>
          <w:szCs w:val="24"/>
        </w:rPr>
        <w:t>Роль благополучателей</w:t>
      </w:r>
      <w:r>
        <w:rPr>
          <w:rFonts w:ascii="Arial" w:hAnsi="Arial" w:cs="Arial"/>
          <w:sz w:val="24"/>
          <w:szCs w:val="24"/>
        </w:rPr>
        <w:t xml:space="preserve">: </w:t>
      </w:r>
      <w:r w:rsidRPr="00625026">
        <w:rPr>
          <w:rFonts w:ascii="Arial" w:hAnsi="Arial" w:cs="Arial"/>
          <w:b/>
          <w:sz w:val="24"/>
          <w:szCs w:val="24"/>
        </w:rPr>
        <w:t>Лидер</w:t>
      </w:r>
      <w:r>
        <w:rPr>
          <w:rFonts w:ascii="Arial" w:hAnsi="Arial" w:cs="Arial"/>
          <w:sz w:val="24"/>
          <w:szCs w:val="24"/>
        </w:rPr>
        <w:t>, ведущая</w:t>
      </w:r>
      <w:r w:rsidRPr="00C46685">
        <w:rPr>
          <w:rFonts w:ascii="Arial" w:hAnsi="Arial" w:cs="Arial"/>
          <w:sz w:val="24"/>
          <w:szCs w:val="24"/>
        </w:rPr>
        <w:t xml:space="preserve"> роль в решении собственных проблем, тогда как роль сотрудников организации – вспомогательная. </w:t>
      </w:r>
    </w:p>
    <w:p w:rsidR="007D4629" w:rsidRDefault="007D4629" w:rsidP="00092E52">
      <w:pPr>
        <w:spacing w:before="120" w:after="120"/>
        <w:jc w:val="both"/>
        <w:rPr>
          <w:rFonts w:ascii="Arial" w:hAnsi="Arial" w:cs="Arial"/>
          <w:sz w:val="24"/>
          <w:szCs w:val="24"/>
        </w:rPr>
      </w:pPr>
      <w:r w:rsidRPr="00092E52">
        <w:rPr>
          <w:rFonts w:ascii="Arial" w:eastAsia="Times New Roman" w:hAnsi="Arial" w:cs="Arial"/>
          <w:i/>
          <w:sz w:val="24"/>
          <w:szCs w:val="24"/>
        </w:rPr>
        <w:t>Инструменты</w:t>
      </w:r>
      <w:r w:rsidRPr="00C46685">
        <w:rPr>
          <w:rFonts w:ascii="Arial" w:hAnsi="Arial" w:cs="Arial"/>
          <w:i/>
          <w:sz w:val="24"/>
          <w:szCs w:val="24"/>
        </w:rPr>
        <w:t xml:space="preserve">: </w:t>
      </w:r>
      <w:r w:rsidRPr="00C46685">
        <w:rPr>
          <w:rFonts w:ascii="Arial" w:hAnsi="Arial" w:cs="Arial"/>
          <w:sz w:val="24"/>
          <w:szCs w:val="24"/>
        </w:rPr>
        <w:t>самооценочные формы (самоотчёты, дневники, журналы, которые ведут сами благополучатели и пр.); регулярные совместные встречи благополучателей и сотрудников организации; участие представителей благополучателей в органах управления организации; и пр.</w:t>
      </w:r>
    </w:p>
    <w:p w:rsidR="007D4629" w:rsidRPr="00C46685" w:rsidRDefault="007D4629" w:rsidP="007D4629">
      <w:pPr>
        <w:spacing w:after="0"/>
        <w:jc w:val="both"/>
        <w:rPr>
          <w:rFonts w:ascii="Arial" w:hAnsi="Arial" w:cs="Arial"/>
          <w:sz w:val="24"/>
          <w:szCs w:val="24"/>
        </w:rPr>
      </w:pPr>
      <w:r w:rsidRPr="0018281A">
        <w:rPr>
          <w:rFonts w:ascii="Arial" w:hAnsi="Arial" w:cs="Arial"/>
          <w:i/>
          <w:sz w:val="24"/>
          <w:szCs w:val="24"/>
        </w:rPr>
        <w:t>Пример</w:t>
      </w:r>
      <w:r>
        <w:rPr>
          <w:rFonts w:ascii="Arial" w:hAnsi="Arial" w:cs="Arial"/>
          <w:sz w:val="24"/>
          <w:szCs w:val="24"/>
        </w:rPr>
        <w:t>:</w:t>
      </w:r>
      <w:r w:rsidRPr="0018281A">
        <w:rPr>
          <w:rFonts w:ascii="Arial" w:hAnsi="Arial" w:cs="Arial"/>
          <w:sz w:val="24"/>
          <w:szCs w:val="24"/>
        </w:rPr>
        <w:t xml:space="preserve"> </w:t>
      </w:r>
      <w:r>
        <w:rPr>
          <w:rFonts w:ascii="Arial" w:hAnsi="Arial" w:cs="Arial"/>
          <w:sz w:val="24"/>
          <w:szCs w:val="24"/>
        </w:rPr>
        <w:t xml:space="preserve">в </w:t>
      </w:r>
      <w:r w:rsidRPr="0018281A">
        <w:rPr>
          <w:rFonts w:ascii="Arial" w:hAnsi="Arial" w:cs="Arial"/>
          <w:sz w:val="24"/>
          <w:szCs w:val="24"/>
        </w:rPr>
        <w:t>Клуб</w:t>
      </w:r>
      <w:r>
        <w:rPr>
          <w:rFonts w:ascii="Arial" w:hAnsi="Arial" w:cs="Arial"/>
          <w:sz w:val="24"/>
          <w:szCs w:val="24"/>
        </w:rPr>
        <w:t>е</w:t>
      </w:r>
      <w:r w:rsidRPr="0018281A">
        <w:rPr>
          <w:rFonts w:ascii="Arial" w:hAnsi="Arial" w:cs="Arial"/>
          <w:sz w:val="24"/>
          <w:szCs w:val="24"/>
        </w:rPr>
        <w:t xml:space="preserve"> «Азбука приемных родителей» </w:t>
      </w:r>
      <w:r>
        <w:rPr>
          <w:rFonts w:ascii="Arial" w:hAnsi="Arial" w:cs="Arial"/>
          <w:sz w:val="24"/>
          <w:szCs w:val="24"/>
        </w:rPr>
        <w:t>(</w:t>
      </w:r>
      <w:r w:rsidRPr="0018281A">
        <w:rPr>
          <w:rFonts w:ascii="Arial" w:hAnsi="Arial" w:cs="Arial"/>
          <w:sz w:val="24"/>
          <w:szCs w:val="24"/>
        </w:rPr>
        <w:t>БФ «Арифметика добра»</w:t>
      </w:r>
      <w:r>
        <w:rPr>
          <w:rFonts w:ascii="Arial" w:hAnsi="Arial" w:cs="Arial"/>
          <w:sz w:val="24"/>
          <w:szCs w:val="24"/>
        </w:rPr>
        <w:t>) приемные родители (члены Клуба) проводят авторские курсы и тренинги для родителей по принципу «равный равному» (после дополнительной подготовки психолога)</w:t>
      </w:r>
      <w:r w:rsidR="00C81387">
        <w:rPr>
          <w:rStyle w:val="ac"/>
          <w:rFonts w:ascii="Arial" w:hAnsi="Arial" w:cs="Arial"/>
          <w:sz w:val="24"/>
          <w:szCs w:val="24"/>
        </w:rPr>
        <w:footnoteReference w:id="7"/>
      </w:r>
      <w:r>
        <w:rPr>
          <w:rFonts w:ascii="Arial" w:hAnsi="Arial" w:cs="Arial"/>
          <w:sz w:val="24"/>
          <w:szCs w:val="24"/>
        </w:rPr>
        <w:t>.</w:t>
      </w:r>
    </w:p>
    <w:p w:rsidR="00A84E5B" w:rsidRPr="00C46685" w:rsidRDefault="00184803" w:rsidP="00A84E5B">
      <w:pPr>
        <w:spacing w:before="120" w:after="120"/>
        <w:jc w:val="both"/>
        <w:rPr>
          <w:rFonts w:ascii="Arial" w:eastAsia="Times New Roman" w:hAnsi="Arial" w:cs="Arial"/>
          <w:sz w:val="24"/>
          <w:szCs w:val="24"/>
          <w:lang w:eastAsia="ru-RU"/>
        </w:rPr>
      </w:pPr>
      <w:r w:rsidRPr="00C46685">
        <w:rPr>
          <w:rFonts w:ascii="Arial" w:eastAsia="Times New Roman" w:hAnsi="Arial" w:cs="Arial"/>
          <w:noProof/>
          <w:sz w:val="24"/>
          <w:szCs w:val="24"/>
          <w:lang w:eastAsia="ru-RU"/>
        </w:rPr>
        <w:drawing>
          <wp:anchor distT="0" distB="0" distL="114300" distR="114300" simplePos="0" relativeHeight="251694080" behindDoc="0" locked="0" layoutInCell="1" allowOverlap="1" wp14:anchorId="42E238D0" wp14:editId="7BAA5502">
            <wp:simplePos x="0" y="0"/>
            <wp:positionH relativeFrom="column">
              <wp:posOffset>3351530</wp:posOffset>
            </wp:positionH>
            <wp:positionV relativeFrom="paragraph">
              <wp:posOffset>53340</wp:posOffset>
            </wp:positionV>
            <wp:extent cx="2555240" cy="2575560"/>
            <wp:effectExtent l="0" t="0" r="0" b="0"/>
            <wp:wrapSquare wrapText="bothSides"/>
            <wp:docPr id="1026" name="Picture 2" descr="http://1.bp.blogspot.com/-4jUZACflJb8/VHeJ4DErNLI/AAAAAAAAKrc/FkilTUdiDHk/s1600/hart-ladder-ru%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1.bp.blogspot.com/-4jUZACflJb8/VHeJ4DErNLI/AAAAAAAAKrc/FkilTUdiDHk/s1600/hart-ladder-ru%2B(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5240" cy="2575560"/>
                    </a:xfrm>
                    <a:prstGeom prst="rect">
                      <a:avLst/>
                    </a:prstGeom>
                    <a:noFill/>
                  </pic:spPr>
                </pic:pic>
              </a:graphicData>
            </a:graphic>
          </wp:anchor>
        </w:drawing>
      </w:r>
      <w:r w:rsidR="00092E52">
        <w:rPr>
          <w:rFonts w:ascii="Arial" w:eastAsia="Times New Roman" w:hAnsi="Arial" w:cs="Arial"/>
          <w:sz w:val="24"/>
          <w:szCs w:val="24"/>
          <w:lang w:eastAsia="ru-RU"/>
        </w:rPr>
        <w:t>Популярны</w:t>
      </w:r>
      <w:r w:rsidR="00092E52" w:rsidRPr="00C46685">
        <w:rPr>
          <w:rFonts w:ascii="Arial" w:eastAsia="Times New Roman" w:hAnsi="Arial" w:cs="Arial"/>
          <w:sz w:val="24"/>
          <w:szCs w:val="24"/>
          <w:lang w:eastAsia="ru-RU"/>
        </w:rPr>
        <w:t xml:space="preserve"> </w:t>
      </w:r>
      <w:r w:rsidR="00092E52">
        <w:rPr>
          <w:rFonts w:ascii="Arial" w:eastAsia="Times New Roman" w:hAnsi="Arial" w:cs="Arial"/>
          <w:sz w:val="24"/>
          <w:szCs w:val="24"/>
          <w:lang w:eastAsia="ru-RU"/>
        </w:rPr>
        <w:t xml:space="preserve">и более детализированные </w:t>
      </w:r>
      <w:r w:rsidR="009523F7">
        <w:rPr>
          <w:rFonts w:ascii="Arial" w:eastAsia="Times New Roman" w:hAnsi="Arial" w:cs="Arial"/>
          <w:sz w:val="24"/>
          <w:szCs w:val="24"/>
          <w:lang w:eastAsia="ru-RU"/>
        </w:rPr>
        <w:t xml:space="preserve">инструменты для оценки </w:t>
      </w:r>
      <w:r w:rsidR="00092E52">
        <w:rPr>
          <w:rFonts w:ascii="Arial" w:eastAsia="Times New Roman" w:hAnsi="Arial" w:cs="Arial"/>
          <w:sz w:val="24"/>
          <w:szCs w:val="24"/>
          <w:lang w:eastAsia="ru-RU"/>
        </w:rPr>
        <w:t>вовлечения благополучателей – в частности, так называемая</w:t>
      </w:r>
      <w:r w:rsidR="00AF32ED" w:rsidRPr="00C46685">
        <w:rPr>
          <w:rFonts w:ascii="Arial" w:eastAsia="Times New Roman" w:hAnsi="Arial" w:cs="Arial"/>
          <w:sz w:val="24"/>
          <w:szCs w:val="24"/>
          <w:lang w:eastAsia="ru-RU"/>
        </w:rPr>
        <w:t xml:space="preserve"> </w:t>
      </w:r>
      <w:r w:rsidR="00E42966" w:rsidRPr="00092E52">
        <w:rPr>
          <w:rFonts w:ascii="Arial" w:eastAsia="Times New Roman" w:hAnsi="Arial" w:cs="Arial"/>
          <w:b/>
          <w:sz w:val="24"/>
          <w:szCs w:val="24"/>
          <w:lang w:eastAsia="ru-RU"/>
        </w:rPr>
        <w:t>Л</w:t>
      </w:r>
      <w:r w:rsidR="00092E52" w:rsidRPr="00092E52">
        <w:rPr>
          <w:rFonts w:ascii="Arial" w:eastAsia="Times New Roman" w:hAnsi="Arial" w:cs="Arial"/>
          <w:b/>
          <w:sz w:val="24"/>
          <w:szCs w:val="24"/>
          <w:lang w:eastAsia="ru-RU"/>
        </w:rPr>
        <w:t>естница</w:t>
      </w:r>
      <w:r w:rsidR="00E42966" w:rsidRPr="00092E52">
        <w:rPr>
          <w:rFonts w:ascii="Arial" w:eastAsia="Times New Roman" w:hAnsi="Arial" w:cs="Arial"/>
          <w:b/>
          <w:sz w:val="24"/>
          <w:szCs w:val="24"/>
          <w:lang w:eastAsia="ru-RU"/>
        </w:rPr>
        <w:t xml:space="preserve"> участия Харта</w:t>
      </w:r>
      <w:r w:rsidR="00AF32ED" w:rsidRPr="00C46685">
        <w:rPr>
          <w:rStyle w:val="ac"/>
          <w:rFonts w:ascii="Arial" w:eastAsia="Times New Roman" w:hAnsi="Arial" w:cs="Arial"/>
          <w:sz w:val="24"/>
          <w:szCs w:val="24"/>
          <w:lang w:eastAsia="ru-RU"/>
        </w:rPr>
        <w:footnoteReference w:id="8"/>
      </w:r>
      <w:r w:rsidR="00A84E5B" w:rsidRPr="00C46685">
        <w:rPr>
          <w:rFonts w:ascii="Arial" w:eastAsia="Times New Roman" w:hAnsi="Arial" w:cs="Arial"/>
          <w:sz w:val="24"/>
          <w:szCs w:val="24"/>
          <w:lang w:eastAsia="ru-RU"/>
        </w:rPr>
        <w:t xml:space="preserve">, </w:t>
      </w:r>
      <w:r w:rsidR="009523F7">
        <w:rPr>
          <w:rFonts w:ascii="Arial" w:eastAsia="Times New Roman" w:hAnsi="Arial" w:cs="Arial"/>
          <w:sz w:val="24"/>
          <w:szCs w:val="24"/>
          <w:lang w:eastAsia="ru-RU"/>
        </w:rPr>
        <w:t xml:space="preserve">визуально представляющая </w:t>
      </w:r>
      <w:r w:rsidR="00A84E5B" w:rsidRPr="00C46685">
        <w:rPr>
          <w:rFonts w:ascii="Arial" w:eastAsia="Times New Roman" w:hAnsi="Arial" w:cs="Arial"/>
          <w:sz w:val="24"/>
          <w:szCs w:val="24"/>
          <w:lang w:eastAsia="ru-RU"/>
        </w:rPr>
        <w:t xml:space="preserve">восемь уровней </w:t>
      </w:r>
      <w:r w:rsidR="009523F7">
        <w:rPr>
          <w:rFonts w:ascii="Arial" w:eastAsia="Times New Roman" w:hAnsi="Arial" w:cs="Arial"/>
          <w:sz w:val="24"/>
          <w:szCs w:val="24"/>
          <w:lang w:eastAsia="ru-RU"/>
        </w:rPr>
        <w:t xml:space="preserve">возможного </w:t>
      </w:r>
      <w:r w:rsidR="00A84E5B" w:rsidRPr="00C46685">
        <w:rPr>
          <w:rFonts w:ascii="Arial" w:eastAsia="Times New Roman" w:hAnsi="Arial" w:cs="Arial"/>
          <w:sz w:val="24"/>
          <w:szCs w:val="24"/>
          <w:lang w:eastAsia="ru-RU"/>
        </w:rPr>
        <w:t>участия</w:t>
      </w:r>
      <w:r w:rsidR="003E5B7A" w:rsidRPr="00C46685">
        <w:rPr>
          <w:rFonts w:ascii="Arial" w:eastAsia="Times New Roman" w:hAnsi="Arial" w:cs="Arial"/>
          <w:sz w:val="24"/>
          <w:szCs w:val="24"/>
          <w:lang w:eastAsia="ru-RU"/>
        </w:rPr>
        <w:t xml:space="preserve"> </w:t>
      </w:r>
      <w:r w:rsidR="009523F7">
        <w:rPr>
          <w:rFonts w:ascii="Arial" w:eastAsia="Times New Roman" w:hAnsi="Arial" w:cs="Arial"/>
          <w:sz w:val="24"/>
          <w:szCs w:val="24"/>
          <w:lang w:eastAsia="ru-RU"/>
        </w:rPr>
        <w:t xml:space="preserve">молодежи </w:t>
      </w:r>
      <w:r w:rsidR="003E5B7A" w:rsidRPr="00C46685">
        <w:rPr>
          <w:rFonts w:ascii="Arial" w:eastAsia="Times New Roman" w:hAnsi="Arial" w:cs="Arial"/>
          <w:sz w:val="24"/>
          <w:szCs w:val="24"/>
          <w:lang w:eastAsia="ru-RU"/>
        </w:rPr>
        <w:t>(см. рисунок)</w:t>
      </w:r>
      <w:r w:rsidR="009523F7">
        <w:rPr>
          <w:rFonts w:ascii="Arial" w:eastAsia="Times New Roman" w:hAnsi="Arial" w:cs="Arial"/>
          <w:sz w:val="24"/>
          <w:szCs w:val="24"/>
          <w:lang w:eastAsia="ru-RU"/>
        </w:rPr>
        <w:t>, где первые три ступени (манипуляция, декорация и имитация) – показатель их не-участия</w:t>
      </w:r>
      <w:r w:rsidR="009523F7">
        <w:rPr>
          <w:rStyle w:val="ac"/>
          <w:rFonts w:ascii="Arial" w:eastAsia="Times New Roman" w:hAnsi="Arial" w:cs="Arial"/>
          <w:sz w:val="24"/>
          <w:szCs w:val="24"/>
          <w:lang w:eastAsia="ru-RU"/>
        </w:rPr>
        <w:footnoteReference w:id="9"/>
      </w:r>
      <w:r w:rsidR="00A84E5B" w:rsidRPr="00C46685">
        <w:rPr>
          <w:rFonts w:ascii="Arial" w:eastAsia="Times New Roman" w:hAnsi="Arial" w:cs="Arial"/>
          <w:sz w:val="24"/>
          <w:szCs w:val="24"/>
          <w:lang w:eastAsia="ru-RU"/>
        </w:rPr>
        <w:t xml:space="preserve">. </w:t>
      </w:r>
    </w:p>
    <w:p w:rsidR="00C63373" w:rsidRPr="00C46685" w:rsidRDefault="00E44C65" w:rsidP="00B6709B">
      <w:pPr>
        <w:spacing w:after="0"/>
        <w:jc w:val="both"/>
        <w:rPr>
          <w:rFonts w:ascii="Arial" w:eastAsia="Times New Roman" w:hAnsi="Arial" w:cs="Arial"/>
          <w:sz w:val="24"/>
          <w:szCs w:val="24"/>
          <w:lang w:eastAsia="ru-RU"/>
        </w:rPr>
      </w:pPr>
      <w:r w:rsidRPr="00C46685">
        <w:rPr>
          <w:rFonts w:ascii="Arial" w:eastAsia="Times New Roman" w:hAnsi="Arial" w:cs="Arial"/>
          <w:sz w:val="24"/>
          <w:szCs w:val="24"/>
          <w:lang w:eastAsia="ru-RU"/>
        </w:rPr>
        <w:t xml:space="preserve">В </w:t>
      </w:r>
      <w:r w:rsidR="00A84E5B" w:rsidRPr="00C46685">
        <w:rPr>
          <w:rFonts w:ascii="Arial" w:eastAsia="Times New Roman" w:hAnsi="Arial" w:cs="Arial"/>
          <w:sz w:val="24"/>
          <w:szCs w:val="24"/>
          <w:lang w:eastAsia="ru-RU"/>
        </w:rPr>
        <w:t xml:space="preserve">отличие от сферы </w:t>
      </w:r>
      <w:r w:rsidR="007C0BEA" w:rsidRPr="00C46685">
        <w:rPr>
          <w:rFonts w:ascii="Arial" w:eastAsia="Times New Roman" w:hAnsi="Arial" w:cs="Arial"/>
          <w:sz w:val="24"/>
          <w:szCs w:val="24"/>
          <w:lang w:eastAsia="ru-RU"/>
        </w:rPr>
        <w:t>бизнеса</w:t>
      </w:r>
      <w:r w:rsidR="00121122">
        <w:rPr>
          <w:rFonts w:ascii="Arial" w:eastAsia="Times New Roman" w:hAnsi="Arial" w:cs="Arial"/>
          <w:sz w:val="24"/>
          <w:szCs w:val="24"/>
          <w:lang w:eastAsia="ru-RU"/>
        </w:rPr>
        <w:t>, где «клиент всегда прав»</w:t>
      </w:r>
      <w:r w:rsidR="00A84E5B" w:rsidRPr="00C46685">
        <w:rPr>
          <w:rFonts w:ascii="Arial" w:eastAsia="Times New Roman" w:hAnsi="Arial" w:cs="Arial"/>
          <w:sz w:val="24"/>
          <w:szCs w:val="24"/>
          <w:lang w:eastAsia="ru-RU"/>
        </w:rPr>
        <w:t xml:space="preserve">, в </w:t>
      </w:r>
      <w:r w:rsidR="00553902" w:rsidRPr="00C46685">
        <w:rPr>
          <w:rFonts w:ascii="Arial" w:eastAsia="Times New Roman" w:hAnsi="Arial" w:cs="Arial"/>
          <w:sz w:val="24"/>
          <w:szCs w:val="24"/>
          <w:lang w:eastAsia="ru-RU"/>
        </w:rPr>
        <w:t xml:space="preserve">социальных программах и проектах благополучатели </w:t>
      </w:r>
      <w:r w:rsidR="00394425">
        <w:rPr>
          <w:rFonts w:ascii="Arial" w:eastAsia="Times New Roman" w:hAnsi="Arial" w:cs="Arial"/>
          <w:sz w:val="24"/>
          <w:szCs w:val="24"/>
          <w:lang w:eastAsia="ru-RU"/>
        </w:rPr>
        <w:t xml:space="preserve">гораздо </w:t>
      </w:r>
      <w:r w:rsidR="0072244C" w:rsidRPr="00C46685">
        <w:rPr>
          <w:rFonts w:ascii="Arial" w:eastAsia="Times New Roman" w:hAnsi="Arial" w:cs="Arial"/>
          <w:sz w:val="24"/>
          <w:szCs w:val="24"/>
          <w:lang w:eastAsia="ru-RU"/>
        </w:rPr>
        <w:t>ре</w:t>
      </w:r>
      <w:r w:rsidR="00394425">
        <w:rPr>
          <w:rFonts w:ascii="Arial" w:eastAsia="Times New Roman" w:hAnsi="Arial" w:cs="Arial"/>
          <w:sz w:val="24"/>
          <w:szCs w:val="24"/>
          <w:lang w:eastAsia="ru-RU"/>
        </w:rPr>
        <w:t>же</w:t>
      </w:r>
      <w:r w:rsidR="0072244C" w:rsidRPr="00C46685">
        <w:rPr>
          <w:rFonts w:ascii="Arial" w:eastAsia="Times New Roman" w:hAnsi="Arial" w:cs="Arial"/>
          <w:sz w:val="24"/>
          <w:szCs w:val="24"/>
          <w:lang w:eastAsia="ru-RU"/>
        </w:rPr>
        <w:t xml:space="preserve"> </w:t>
      </w:r>
      <w:r w:rsidR="00553902" w:rsidRPr="00C46685">
        <w:rPr>
          <w:rFonts w:ascii="Arial" w:hAnsi="Arial" w:cs="Arial"/>
          <w:sz w:val="24"/>
          <w:szCs w:val="24"/>
        </w:rPr>
        <w:t xml:space="preserve">рассматриваются </w:t>
      </w:r>
      <w:r w:rsidR="00121122">
        <w:rPr>
          <w:rFonts w:ascii="Arial" w:hAnsi="Arial" w:cs="Arial"/>
          <w:sz w:val="24"/>
          <w:szCs w:val="24"/>
        </w:rPr>
        <w:t xml:space="preserve">как </w:t>
      </w:r>
      <w:r w:rsidR="00553902" w:rsidRPr="00C46685">
        <w:rPr>
          <w:rFonts w:ascii="Arial" w:hAnsi="Arial" w:cs="Arial"/>
          <w:sz w:val="24"/>
          <w:szCs w:val="24"/>
        </w:rPr>
        <w:t>приоритетная аудитория</w:t>
      </w:r>
      <w:r w:rsidR="00121122">
        <w:rPr>
          <w:rFonts w:ascii="Arial" w:hAnsi="Arial" w:cs="Arial"/>
          <w:sz w:val="24"/>
          <w:szCs w:val="24"/>
        </w:rPr>
        <w:t>; коммуникационная стратегия также чаще рассчитана на других стейкхолдеров – как правило, доноров (реальных или потенциальных)</w:t>
      </w:r>
      <w:r w:rsidR="00121122">
        <w:rPr>
          <w:rStyle w:val="ac"/>
          <w:rFonts w:ascii="Arial" w:hAnsi="Arial" w:cs="Arial"/>
          <w:sz w:val="24"/>
          <w:szCs w:val="24"/>
        </w:rPr>
        <w:footnoteReference w:id="10"/>
      </w:r>
      <w:r w:rsidR="00553902" w:rsidRPr="00C46685">
        <w:rPr>
          <w:rFonts w:ascii="Arial" w:eastAsia="Times New Roman" w:hAnsi="Arial" w:cs="Arial"/>
          <w:sz w:val="24"/>
          <w:szCs w:val="24"/>
          <w:lang w:eastAsia="ru-RU"/>
        </w:rPr>
        <w:t>.</w:t>
      </w:r>
      <w:r w:rsidR="00B6709B">
        <w:rPr>
          <w:rFonts w:ascii="Arial" w:eastAsia="Times New Roman" w:hAnsi="Arial" w:cs="Arial"/>
          <w:sz w:val="24"/>
          <w:szCs w:val="24"/>
          <w:lang w:eastAsia="ru-RU"/>
        </w:rPr>
        <w:t xml:space="preserve"> Это связано с тем, что:</w:t>
      </w:r>
    </w:p>
    <w:p w:rsidR="00553902" w:rsidRPr="00C46685" w:rsidRDefault="0027386E" w:rsidP="00E96FDB">
      <w:pPr>
        <w:spacing w:after="0"/>
        <w:ind w:left="708"/>
        <w:jc w:val="both"/>
        <w:rPr>
          <w:rFonts w:ascii="Arial" w:hAnsi="Arial" w:cs="Arial"/>
          <w:sz w:val="24"/>
          <w:szCs w:val="24"/>
        </w:rPr>
      </w:pPr>
      <w:r w:rsidRPr="00C46685">
        <w:rPr>
          <w:rFonts w:ascii="Arial" w:hAnsi="Arial" w:cs="Arial"/>
          <w:i/>
          <w:sz w:val="24"/>
          <w:szCs w:val="24"/>
        </w:rPr>
        <w:t>Во-первых</w:t>
      </w:r>
      <w:r w:rsidRPr="00C46685">
        <w:rPr>
          <w:rFonts w:ascii="Arial" w:hAnsi="Arial" w:cs="Arial"/>
          <w:sz w:val="24"/>
          <w:szCs w:val="24"/>
        </w:rPr>
        <w:t xml:space="preserve">, </w:t>
      </w:r>
      <w:r w:rsidR="00553902" w:rsidRPr="00C46685">
        <w:rPr>
          <w:rFonts w:ascii="Arial" w:hAnsi="Arial" w:cs="Arial"/>
          <w:sz w:val="24"/>
          <w:szCs w:val="24"/>
        </w:rPr>
        <w:t xml:space="preserve">в некоммерческой сфере есть разрыв между клиентами – тем, кто платит (донор), и тем, кто получает услугу (благополучатель). В связи с этим, </w:t>
      </w:r>
      <w:r w:rsidRPr="00C46685">
        <w:rPr>
          <w:rFonts w:ascii="Arial" w:hAnsi="Arial" w:cs="Arial"/>
          <w:sz w:val="24"/>
          <w:szCs w:val="24"/>
        </w:rPr>
        <w:t>как и в коммерческой сфере</w:t>
      </w:r>
      <w:r w:rsidR="00553902" w:rsidRPr="00C46685">
        <w:rPr>
          <w:rFonts w:ascii="Arial" w:hAnsi="Arial" w:cs="Arial"/>
          <w:sz w:val="24"/>
          <w:szCs w:val="24"/>
        </w:rPr>
        <w:t>, более приоритетным становится удержание клиентов-доноров, а не уч</w:t>
      </w:r>
      <w:r w:rsidRPr="00C46685">
        <w:rPr>
          <w:rFonts w:ascii="Arial" w:hAnsi="Arial" w:cs="Arial"/>
          <w:sz w:val="24"/>
          <w:szCs w:val="24"/>
        </w:rPr>
        <w:t>е</w:t>
      </w:r>
      <w:r w:rsidR="00553902" w:rsidRPr="00C46685">
        <w:rPr>
          <w:rFonts w:ascii="Arial" w:hAnsi="Arial" w:cs="Arial"/>
          <w:sz w:val="24"/>
          <w:szCs w:val="24"/>
        </w:rPr>
        <w:t>т мнения клиентов-благополучателей, качество оказываемых им услуг. У благополучателя социальной программы может в принципе не быть выбора – участвовать или нет в программе</w:t>
      </w:r>
      <w:r w:rsidR="00553902" w:rsidRPr="00C46685">
        <w:rPr>
          <w:rStyle w:val="ac"/>
          <w:rFonts w:ascii="Arial" w:hAnsi="Arial" w:cs="Arial"/>
          <w:sz w:val="24"/>
          <w:szCs w:val="24"/>
        </w:rPr>
        <w:footnoteReference w:id="11"/>
      </w:r>
      <w:r w:rsidR="00553902" w:rsidRPr="00C46685">
        <w:rPr>
          <w:rFonts w:ascii="Arial" w:hAnsi="Arial" w:cs="Arial"/>
          <w:sz w:val="24"/>
          <w:szCs w:val="24"/>
        </w:rPr>
        <w:t xml:space="preserve">. Иными словами, в некоммерческой сфере, как правило, есть конкуренция за донора, а не за благополучателя. </w:t>
      </w:r>
    </w:p>
    <w:p w:rsidR="0027386E" w:rsidRPr="00C46685" w:rsidRDefault="0027386E" w:rsidP="00E96FDB">
      <w:pPr>
        <w:ind w:left="708"/>
        <w:jc w:val="both"/>
        <w:rPr>
          <w:rFonts w:ascii="Arial" w:hAnsi="Arial" w:cs="Arial"/>
          <w:sz w:val="24"/>
          <w:szCs w:val="24"/>
        </w:rPr>
      </w:pPr>
      <w:r w:rsidRPr="00C46685">
        <w:rPr>
          <w:rFonts w:ascii="Arial" w:hAnsi="Arial" w:cs="Arial"/>
          <w:i/>
          <w:sz w:val="24"/>
          <w:szCs w:val="24"/>
        </w:rPr>
        <w:t>Во-вторых</w:t>
      </w:r>
      <w:r w:rsidRPr="00C46685">
        <w:rPr>
          <w:rFonts w:ascii="Arial" w:hAnsi="Arial" w:cs="Arial"/>
          <w:sz w:val="24"/>
          <w:szCs w:val="24"/>
        </w:rPr>
        <w:t>, благополучатели социальных программ (</w:t>
      </w:r>
      <w:r w:rsidR="00A0140E" w:rsidRPr="00C46685">
        <w:rPr>
          <w:rFonts w:ascii="Arial" w:hAnsi="Arial" w:cs="Arial"/>
          <w:sz w:val="24"/>
          <w:szCs w:val="24"/>
        </w:rPr>
        <w:t>особенно «неблагополучные», низкоресурсные</w:t>
      </w:r>
      <w:r w:rsidRPr="00C46685">
        <w:rPr>
          <w:rFonts w:ascii="Arial" w:hAnsi="Arial" w:cs="Arial"/>
          <w:sz w:val="24"/>
          <w:szCs w:val="24"/>
        </w:rPr>
        <w:t>) традиционно находятся в более зависимой, менее ресурсной позиции О</w:t>
      </w:r>
      <w:r w:rsidR="00A0140E">
        <w:rPr>
          <w:rFonts w:ascii="Arial" w:hAnsi="Arial" w:cs="Arial"/>
          <w:sz w:val="24"/>
          <w:szCs w:val="24"/>
        </w:rPr>
        <w:t>бъекта помощи, получателя услуг</w:t>
      </w:r>
      <w:r w:rsidRPr="00C46685">
        <w:rPr>
          <w:rFonts w:ascii="Arial" w:hAnsi="Arial" w:cs="Arial"/>
          <w:sz w:val="24"/>
          <w:szCs w:val="24"/>
        </w:rPr>
        <w:t>. А соответственно, редко рассматриваются как равноправные партнеры, чье мнение и интересы возможно и нужно учитывать.</w:t>
      </w:r>
    </w:p>
    <w:p w:rsidR="00B75C4F" w:rsidRPr="00C46685" w:rsidRDefault="003E0689" w:rsidP="00DE5795">
      <w:pPr>
        <w:spacing w:after="0"/>
        <w:jc w:val="both"/>
        <w:rPr>
          <w:rFonts w:ascii="Arial" w:hAnsi="Arial" w:cs="Arial"/>
          <w:sz w:val="24"/>
          <w:szCs w:val="24"/>
        </w:rPr>
      </w:pPr>
      <w:r>
        <w:rPr>
          <w:rFonts w:ascii="Arial" w:hAnsi="Arial" w:cs="Arial"/>
          <w:sz w:val="24"/>
          <w:szCs w:val="24"/>
        </w:rPr>
        <w:t>Ключевая</w:t>
      </w:r>
      <w:r w:rsidRPr="00C46685">
        <w:rPr>
          <w:rFonts w:ascii="Arial" w:hAnsi="Arial" w:cs="Arial"/>
          <w:sz w:val="24"/>
          <w:szCs w:val="24"/>
        </w:rPr>
        <w:t xml:space="preserve"> </w:t>
      </w:r>
      <w:r w:rsidR="00DE5795" w:rsidRPr="00C46685">
        <w:rPr>
          <w:rFonts w:ascii="Arial" w:hAnsi="Arial" w:cs="Arial"/>
          <w:sz w:val="24"/>
          <w:szCs w:val="24"/>
        </w:rPr>
        <w:t>г</w:t>
      </w:r>
      <w:r>
        <w:rPr>
          <w:rFonts w:ascii="Arial" w:hAnsi="Arial" w:cs="Arial"/>
          <w:sz w:val="24"/>
          <w:szCs w:val="24"/>
        </w:rPr>
        <w:t>руппа</w:t>
      </w:r>
      <w:r w:rsidR="00145F3E" w:rsidRPr="00C46685">
        <w:rPr>
          <w:rFonts w:ascii="Arial" w:hAnsi="Arial" w:cs="Arial"/>
          <w:sz w:val="24"/>
          <w:szCs w:val="24"/>
        </w:rPr>
        <w:t xml:space="preserve"> благополучателей </w:t>
      </w:r>
      <w:r w:rsidR="00A0140E">
        <w:rPr>
          <w:rFonts w:ascii="Arial" w:hAnsi="Arial" w:cs="Arial"/>
          <w:sz w:val="24"/>
          <w:szCs w:val="24"/>
        </w:rPr>
        <w:t xml:space="preserve">в </w:t>
      </w:r>
      <w:r w:rsidR="00DE5795" w:rsidRPr="00C46685">
        <w:rPr>
          <w:rFonts w:ascii="Arial" w:hAnsi="Arial" w:cs="Arial"/>
          <w:sz w:val="24"/>
          <w:szCs w:val="24"/>
        </w:rPr>
        <w:t>сфер</w:t>
      </w:r>
      <w:r w:rsidR="00A0140E">
        <w:rPr>
          <w:rFonts w:ascii="Arial" w:hAnsi="Arial" w:cs="Arial"/>
          <w:sz w:val="24"/>
          <w:szCs w:val="24"/>
        </w:rPr>
        <w:t>е</w:t>
      </w:r>
      <w:r>
        <w:rPr>
          <w:rFonts w:ascii="Arial" w:hAnsi="Arial" w:cs="Arial"/>
          <w:sz w:val="24"/>
          <w:szCs w:val="24"/>
        </w:rPr>
        <w:t xml:space="preserve"> детства – родители (семьи</w:t>
      </w:r>
      <w:r w:rsidR="00B75C4F" w:rsidRPr="00C46685">
        <w:rPr>
          <w:rFonts w:ascii="Arial" w:hAnsi="Arial" w:cs="Arial"/>
          <w:sz w:val="24"/>
          <w:szCs w:val="24"/>
        </w:rPr>
        <w:t>):</w:t>
      </w:r>
    </w:p>
    <w:p w:rsidR="00B75C4F" w:rsidRPr="00C46685" w:rsidRDefault="00DE5795" w:rsidP="007F1641">
      <w:pPr>
        <w:pStyle w:val="a8"/>
        <w:numPr>
          <w:ilvl w:val="0"/>
          <w:numId w:val="41"/>
        </w:numPr>
        <w:rPr>
          <w:rFonts w:ascii="Arial" w:hAnsi="Arial" w:cs="Arial"/>
          <w:szCs w:val="24"/>
        </w:rPr>
      </w:pPr>
      <w:r w:rsidRPr="00C46685">
        <w:rPr>
          <w:rFonts w:ascii="Arial" w:hAnsi="Arial" w:cs="Arial"/>
          <w:szCs w:val="24"/>
        </w:rPr>
        <w:t xml:space="preserve">как правило, </w:t>
      </w:r>
      <w:r w:rsidR="00B75C4F" w:rsidRPr="00C46685">
        <w:rPr>
          <w:rFonts w:ascii="Arial" w:hAnsi="Arial" w:cs="Arial"/>
          <w:szCs w:val="24"/>
        </w:rPr>
        <w:t>у них роль</w:t>
      </w:r>
      <w:r w:rsidRPr="00C46685">
        <w:rPr>
          <w:rFonts w:ascii="Arial" w:hAnsi="Arial" w:cs="Arial"/>
          <w:szCs w:val="24"/>
        </w:rPr>
        <w:t xml:space="preserve"> потребителя, получателя или заказчика </w:t>
      </w:r>
      <w:r w:rsidR="00B75C4F" w:rsidRPr="00C46685">
        <w:rPr>
          <w:rFonts w:ascii="Arial" w:hAnsi="Arial" w:cs="Arial"/>
          <w:szCs w:val="24"/>
        </w:rPr>
        <w:t xml:space="preserve">профессиональных </w:t>
      </w:r>
      <w:r w:rsidRPr="00C46685">
        <w:rPr>
          <w:rFonts w:ascii="Arial" w:hAnsi="Arial" w:cs="Arial"/>
          <w:szCs w:val="24"/>
        </w:rPr>
        <w:t xml:space="preserve">услуг (уровень 1); </w:t>
      </w:r>
    </w:p>
    <w:p w:rsidR="00B75C4F" w:rsidRPr="00C46685" w:rsidRDefault="00B75C4F" w:rsidP="007F1641">
      <w:pPr>
        <w:pStyle w:val="a8"/>
        <w:numPr>
          <w:ilvl w:val="0"/>
          <w:numId w:val="41"/>
        </w:numPr>
        <w:rPr>
          <w:rFonts w:ascii="Arial" w:hAnsi="Arial" w:cs="Arial"/>
          <w:szCs w:val="24"/>
        </w:rPr>
      </w:pPr>
      <w:r w:rsidRPr="00C46685">
        <w:rPr>
          <w:rFonts w:ascii="Arial" w:hAnsi="Arial" w:cs="Arial"/>
          <w:szCs w:val="24"/>
        </w:rPr>
        <w:t>реже – роль</w:t>
      </w:r>
      <w:r w:rsidR="00DE5795" w:rsidRPr="00C46685">
        <w:rPr>
          <w:rFonts w:ascii="Arial" w:hAnsi="Arial" w:cs="Arial"/>
          <w:szCs w:val="24"/>
        </w:rPr>
        <w:t xml:space="preserve"> советчиков и помощников организации</w:t>
      </w:r>
      <w:r w:rsidRPr="00C46685">
        <w:rPr>
          <w:rFonts w:ascii="Arial" w:hAnsi="Arial" w:cs="Arial"/>
          <w:szCs w:val="24"/>
        </w:rPr>
        <w:t>:</w:t>
      </w:r>
      <w:r w:rsidR="00DE5795" w:rsidRPr="00C46685">
        <w:rPr>
          <w:rFonts w:ascii="Arial" w:hAnsi="Arial" w:cs="Arial"/>
          <w:szCs w:val="24"/>
        </w:rPr>
        <w:t xml:space="preserve"> например, привлечение </w:t>
      </w:r>
      <w:r w:rsidRPr="00C46685">
        <w:rPr>
          <w:rFonts w:ascii="Arial" w:hAnsi="Arial" w:cs="Arial"/>
          <w:szCs w:val="24"/>
        </w:rPr>
        <w:t>в качестве</w:t>
      </w:r>
      <w:r w:rsidR="00DE5795" w:rsidRPr="00C46685">
        <w:rPr>
          <w:rFonts w:ascii="Arial" w:hAnsi="Arial" w:cs="Arial"/>
          <w:szCs w:val="24"/>
        </w:rPr>
        <w:t xml:space="preserve"> «равных консультантов» при работе с родителями новых участников (уровень 2). </w:t>
      </w:r>
    </w:p>
    <w:p w:rsidR="00DE5795" w:rsidRPr="00C46685" w:rsidRDefault="00DE5795" w:rsidP="007F1641">
      <w:pPr>
        <w:pStyle w:val="a8"/>
        <w:numPr>
          <w:ilvl w:val="0"/>
          <w:numId w:val="41"/>
        </w:numPr>
        <w:rPr>
          <w:rFonts w:ascii="Arial" w:hAnsi="Arial" w:cs="Arial"/>
          <w:szCs w:val="24"/>
        </w:rPr>
      </w:pPr>
      <w:r w:rsidRPr="00C46685">
        <w:rPr>
          <w:rFonts w:ascii="Arial" w:hAnsi="Arial" w:cs="Arial"/>
          <w:szCs w:val="24"/>
        </w:rPr>
        <w:t xml:space="preserve">есть и примеры третьего уровня вовлечения родителей, когда они </w:t>
      </w:r>
      <w:r w:rsidR="00B75C4F" w:rsidRPr="00C46685">
        <w:rPr>
          <w:rFonts w:ascii="Arial" w:hAnsi="Arial" w:cs="Arial"/>
          <w:szCs w:val="24"/>
        </w:rPr>
        <w:t xml:space="preserve">выступают </w:t>
      </w:r>
      <w:r w:rsidR="00220BBE">
        <w:rPr>
          <w:rFonts w:ascii="Arial" w:hAnsi="Arial" w:cs="Arial"/>
          <w:szCs w:val="24"/>
        </w:rPr>
        <w:t xml:space="preserve">активными и </w:t>
      </w:r>
      <w:r w:rsidRPr="00C46685">
        <w:rPr>
          <w:rFonts w:ascii="Arial" w:hAnsi="Arial" w:cs="Arial"/>
          <w:szCs w:val="24"/>
        </w:rPr>
        <w:t xml:space="preserve">равноправными партнерами НКО на всех этапах (планирование, реализация, принятие решений). </w:t>
      </w:r>
      <w:r w:rsidR="007253AE">
        <w:rPr>
          <w:rFonts w:ascii="Arial" w:hAnsi="Arial" w:cs="Arial"/>
          <w:szCs w:val="24"/>
        </w:rPr>
        <w:t>Как правило, речь идет о родительских организациях.</w:t>
      </w:r>
    </w:p>
    <w:p w:rsidR="00DE5795" w:rsidRPr="00C46685" w:rsidRDefault="00DE5795" w:rsidP="00B75C4F">
      <w:pPr>
        <w:ind w:left="1416"/>
        <w:jc w:val="both"/>
        <w:rPr>
          <w:rFonts w:ascii="Arial" w:hAnsi="Arial" w:cs="Arial"/>
          <w:i/>
          <w:sz w:val="24"/>
          <w:szCs w:val="24"/>
        </w:rPr>
      </w:pPr>
      <w:r w:rsidRPr="00C46685">
        <w:rPr>
          <w:rFonts w:ascii="Arial" w:hAnsi="Arial" w:cs="Arial"/>
          <w:i/>
          <w:sz w:val="24"/>
          <w:szCs w:val="24"/>
        </w:rPr>
        <w:t xml:space="preserve">Вовлечение родителей в </w:t>
      </w:r>
      <w:r w:rsidR="00220BBE">
        <w:rPr>
          <w:rFonts w:ascii="Arial" w:hAnsi="Arial" w:cs="Arial"/>
          <w:i/>
          <w:sz w:val="24"/>
          <w:szCs w:val="24"/>
        </w:rPr>
        <w:t xml:space="preserve">активной, </w:t>
      </w:r>
      <w:r w:rsidRPr="00C46685">
        <w:rPr>
          <w:rFonts w:ascii="Arial" w:hAnsi="Arial" w:cs="Arial"/>
          <w:i/>
          <w:sz w:val="24"/>
          <w:szCs w:val="24"/>
        </w:rPr>
        <w:t xml:space="preserve">лидерской, партнерской позиции </w:t>
      </w:r>
      <w:r w:rsidR="00347049" w:rsidRPr="00C46685">
        <w:rPr>
          <w:rFonts w:ascii="Arial" w:hAnsi="Arial" w:cs="Arial"/>
          <w:i/>
          <w:sz w:val="24"/>
          <w:szCs w:val="24"/>
        </w:rPr>
        <w:t xml:space="preserve">весьма </w:t>
      </w:r>
      <w:r w:rsidRPr="00C46685">
        <w:rPr>
          <w:rFonts w:ascii="Arial" w:hAnsi="Arial" w:cs="Arial"/>
          <w:i/>
          <w:sz w:val="24"/>
          <w:szCs w:val="24"/>
        </w:rPr>
        <w:t>по</w:t>
      </w:r>
      <w:r w:rsidR="00347049" w:rsidRPr="00C46685">
        <w:rPr>
          <w:rFonts w:ascii="Arial" w:hAnsi="Arial" w:cs="Arial"/>
          <w:i/>
          <w:sz w:val="24"/>
          <w:szCs w:val="24"/>
        </w:rPr>
        <w:t>лезно</w:t>
      </w:r>
      <w:r w:rsidRPr="00C46685">
        <w:rPr>
          <w:rFonts w:ascii="Arial" w:hAnsi="Arial" w:cs="Arial"/>
          <w:i/>
          <w:sz w:val="24"/>
          <w:szCs w:val="24"/>
        </w:rPr>
        <w:t xml:space="preserve"> для самих родителей</w:t>
      </w:r>
      <w:r w:rsidR="00220BBE">
        <w:rPr>
          <w:rFonts w:ascii="Arial" w:hAnsi="Arial" w:cs="Arial"/>
          <w:i/>
          <w:sz w:val="24"/>
          <w:szCs w:val="24"/>
        </w:rPr>
        <w:t>.</w:t>
      </w:r>
      <w:r w:rsidRPr="00C46685">
        <w:rPr>
          <w:rFonts w:ascii="Arial" w:hAnsi="Arial" w:cs="Arial"/>
          <w:i/>
          <w:sz w:val="24"/>
          <w:szCs w:val="24"/>
        </w:rPr>
        <w:t xml:space="preserve"> </w:t>
      </w:r>
      <w:r w:rsidR="00220BBE" w:rsidRPr="00C46685">
        <w:rPr>
          <w:rFonts w:ascii="Arial" w:hAnsi="Arial" w:cs="Arial"/>
          <w:i/>
          <w:sz w:val="24"/>
          <w:szCs w:val="24"/>
        </w:rPr>
        <w:t xml:space="preserve">У </w:t>
      </w:r>
      <w:r w:rsidRPr="00C46685">
        <w:rPr>
          <w:rFonts w:ascii="Arial" w:hAnsi="Arial" w:cs="Arial"/>
          <w:i/>
          <w:sz w:val="24"/>
          <w:szCs w:val="24"/>
        </w:rPr>
        <w:t>них развиваются знания и навыки, которые в дальнейшем пригодятся и</w:t>
      </w:r>
      <w:r w:rsidR="00220BBE">
        <w:rPr>
          <w:rFonts w:ascii="Arial" w:hAnsi="Arial" w:cs="Arial"/>
          <w:i/>
          <w:sz w:val="24"/>
          <w:szCs w:val="24"/>
        </w:rPr>
        <w:t xml:space="preserve">м как в семейной жизни, так и </w:t>
      </w:r>
      <w:r w:rsidRPr="00C46685">
        <w:rPr>
          <w:rFonts w:ascii="Arial" w:hAnsi="Arial" w:cs="Arial"/>
          <w:i/>
          <w:sz w:val="24"/>
          <w:szCs w:val="24"/>
        </w:rPr>
        <w:t xml:space="preserve">профессиональной деятельности (навыки сотрудничества, решения проблем, лидерские навыки, знание детской психологии, педагогические навыки, повышение самооценки, веры в собственные силы и пр.), а опосредованно – </w:t>
      </w:r>
      <w:r w:rsidR="00220BBE">
        <w:rPr>
          <w:rFonts w:ascii="Arial" w:hAnsi="Arial" w:cs="Arial"/>
          <w:i/>
          <w:sz w:val="24"/>
          <w:szCs w:val="24"/>
        </w:rPr>
        <w:t xml:space="preserve">принесут пользу </w:t>
      </w:r>
      <w:r w:rsidRPr="00C46685">
        <w:rPr>
          <w:rFonts w:ascii="Arial" w:hAnsi="Arial" w:cs="Arial"/>
          <w:i/>
          <w:sz w:val="24"/>
          <w:szCs w:val="24"/>
        </w:rPr>
        <w:t xml:space="preserve">и для </w:t>
      </w:r>
      <w:r w:rsidR="00220BBE">
        <w:rPr>
          <w:rFonts w:ascii="Arial" w:hAnsi="Arial" w:cs="Arial"/>
          <w:i/>
          <w:sz w:val="24"/>
          <w:szCs w:val="24"/>
        </w:rPr>
        <w:t xml:space="preserve">их </w:t>
      </w:r>
      <w:r w:rsidRPr="00C46685">
        <w:rPr>
          <w:rFonts w:ascii="Arial" w:hAnsi="Arial" w:cs="Arial"/>
          <w:i/>
          <w:sz w:val="24"/>
          <w:szCs w:val="24"/>
        </w:rPr>
        <w:t>детей.</w:t>
      </w:r>
    </w:p>
    <w:p w:rsidR="00B75C4F" w:rsidRPr="00C46685" w:rsidRDefault="00B75C4F" w:rsidP="00B75C4F">
      <w:pPr>
        <w:ind w:left="1416"/>
        <w:jc w:val="both"/>
        <w:rPr>
          <w:rFonts w:ascii="Arial" w:hAnsi="Arial" w:cs="Arial"/>
          <w:i/>
          <w:sz w:val="24"/>
          <w:szCs w:val="24"/>
        </w:rPr>
      </w:pPr>
      <w:r w:rsidRPr="00C46685">
        <w:rPr>
          <w:rFonts w:ascii="Arial" w:hAnsi="Arial" w:cs="Arial"/>
          <w:i/>
          <w:sz w:val="24"/>
          <w:szCs w:val="24"/>
        </w:rPr>
        <w:t xml:space="preserve">Однако благополучатели должны быть готовы к такой роли; </w:t>
      </w:r>
      <w:r w:rsidR="00220BBE">
        <w:rPr>
          <w:rFonts w:ascii="Arial" w:hAnsi="Arial" w:cs="Arial"/>
          <w:i/>
          <w:sz w:val="24"/>
          <w:szCs w:val="24"/>
        </w:rPr>
        <w:t>чтобы это произошло, организация</w:t>
      </w:r>
      <w:r w:rsidRPr="00C46685">
        <w:rPr>
          <w:rFonts w:ascii="Arial" w:hAnsi="Arial" w:cs="Arial"/>
          <w:i/>
          <w:sz w:val="24"/>
          <w:szCs w:val="24"/>
        </w:rPr>
        <w:t xml:space="preserve"> д</w:t>
      </w:r>
      <w:r w:rsidR="00220BBE">
        <w:rPr>
          <w:rFonts w:ascii="Arial" w:hAnsi="Arial" w:cs="Arial"/>
          <w:i/>
          <w:sz w:val="24"/>
          <w:szCs w:val="24"/>
        </w:rPr>
        <w:t>олжна предпринимать</w:t>
      </w:r>
      <w:r w:rsidRPr="00C46685">
        <w:rPr>
          <w:rFonts w:ascii="Arial" w:hAnsi="Arial" w:cs="Arial"/>
          <w:i/>
          <w:sz w:val="24"/>
          <w:szCs w:val="24"/>
        </w:rPr>
        <w:t xml:space="preserve"> </w:t>
      </w:r>
      <w:r w:rsidR="00220BBE">
        <w:rPr>
          <w:rFonts w:ascii="Arial" w:hAnsi="Arial" w:cs="Arial"/>
          <w:i/>
          <w:sz w:val="24"/>
          <w:szCs w:val="24"/>
        </w:rPr>
        <w:t>специальные</w:t>
      </w:r>
      <w:r w:rsidRPr="00C46685">
        <w:rPr>
          <w:rFonts w:ascii="Arial" w:hAnsi="Arial" w:cs="Arial"/>
          <w:i/>
          <w:sz w:val="24"/>
          <w:szCs w:val="24"/>
        </w:rPr>
        <w:t xml:space="preserve">, целенаправленные усилия по внедрению культуры активного вовлечения родителей (если это возможно и воспринимается как ценность). </w:t>
      </w:r>
    </w:p>
    <w:tbl>
      <w:tblPr>
        <w:tblStyle w:val="ab"/>
        <w:tblW w:w="0" w:type="auto"/>
        <w:tblInd w:w="1384" w:type="dxa"/>
        <w:tblLook w:val="0480" w:firstRow="0" w:lastRow="0" w:firstColumn="1" w:lastColumn="0" w:noHBand="0" w:noVBand="1"/>
      </w:tblPr>
      <w:tblGrid>
        <w:gridCol w:w="8187"/>
      </w:tblGrid>
      <w:tr w:rsidR="001F5B00" w:rsidRPr="00C46685" w:rsidTr="00C81387">
        <w:tc>
          <w:tcPr>
            <w:tcW w:w="8187" w:type="dxa"/>
          </w:tcPr>
          <w:p w:rsidR="00347049" w:rsidRPr="00C46685" w:rsidRDefault="00347049" w:rsidP="00347049">
            <w:pPr>
              <w:spacing w:line="276" w:lineRule="auto"/>
              <w:jc w:val="both"/>
              <w:rPr>
                <w:rFonts w:ascii="Arial" w:hAnsi="Arial" w:cs="Arial"/>
                <w:sz w:val="24"/>
                <w:szCs w:val="24"/>
              </w:rPr>
            </w:pPr>
            <w:r w:rsidRPr="00C46685">
              <w:rPr>
                <w:rFonts w:ascii="Arial" w:hAnsi="Arial" w:cs="Arial"/>
                <w:b/>
                <w:bCs/>
                <w:sz w:val="24"/>
                <w:szCs w:val="24"/>
              </w:rPr>
              <w:t xml:space="preserve">Ключевые этапы </w:t>
            </w:r>
            <w:r w:rsidRPr="00C46685">
              <w:rPr>
                <w:rFonts w:ascii="Arial" w:hAnsi="Arial" w:cs="Arial"/>
                <w:sz w:val="24"/>
                <w:szCs w:val="24"/>
              </w:rPr>
              <w:t>внедрения культуры активного вовлечения родителей</w:t>
            </w:r>
            <w:r w:rsidRPr="00C46685">
              <w:rPr>
                <w:rStyle w:val="ac"/>
                <w:rFonts w:ascii="Arial" w:hAnsi="Arial" w:cs="Arial"/>
                <w:sz w:val="24"/>
                <w:szCs w:val="24"/>
              </w:rPr>
              <w:footnoteReference w:id="12"/>
            </w:r>
            <w:r w:rsidRPr="00C46685">
              <w:rPr>
                <w:rFonts w:ascii="Arial" w:hAnsi="Arial" w:cs="Arial"/>
                <w:sz w:val="24"/>
                <w:szCs w:val="24"/>
              </w:rPr>
              <w:t xml:space="preserve">: </w:t>
            </w:r>
          </w:p>
          <w:p w:rsidR="00347049" w:rsidRPr="00C46685"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Оценка готовности организации и сотрудников</w:t>
            </w:r>
          </w:p>
          <w:p w:rsidR="00347049" w:rsidRPr="00C46685"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Повышение готовности организации и сотрудников к партнёрству с родителями</w:t>
            </w:r>
          </w:p>
          <w:p w:rsidR="00347049" w:rsidRPr="00C46685"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Выявление потенциальных лидеров среди родителей</w:t>
            </w:r>
          </w:p>
          <w:p w:rsidR="00347049" w:rsidRPr="00C46685"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Рекрутирование родителей-лидеров</w:t>
            </w:r>
          </w:p>
          <w:p w:rsidR="00347049" w:rsidRPr="00C46685"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Предложение подходящих ролей для родителей-лидеров</w:t>
            </w:r>
          </w:p>
          <w:p w:rsidR="00347049" w:rsidRPr="00C46685"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Учёт особых потребностей родителей (культурных, физических и пр.)</w:t>
            </w:r>
          </w:p>
          <w:p w:rsidR="00347049" w:rsidRPr="00C46685"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Удержание родителей-лидеров</w:t>
            </w:r>
          </w:p>
          <w:p w:rsidR="00372058" w:rsidRPr="003D4B22" w:rsidRDefault="00347049" w:rsidP="007F1641">
            <w:pPr>
              <w:numPr>
                <w:ilvl w:val="0"/>
                <w:numId w:val="30"/>
              </w:numPr>
              <w:spacing w:line="276" w:lineRule="auto"/>
              <w:jc w:val="both"/>
              <w:rPr>
                <w:rFonts w:ascii="Arial" w:hAnsi="Arial" w:cs="Arial"/>
                <w:sz w:val="24"/>
                <w:szCs w:val="24"/>
              </w:rPr>
            </w:pPr>
            <w:r w:rsidRPr="00C46685">
              <w:rPr>
                <w:rFonts w:ascii="Arial" w:hAnsi="Arial" w:cs="Arial"/>
                <w:sz w:val="24"/>
                <w:szCs w:val="24"/>
              </w:rPr>
              <w:t>Признание вклада родителей-лидеров</w:t>
            </w:r>
          </w:p>
        </w:tc>
      </w:tr>
    </w:tbl>
    <w:p w:rsidR="003D4B22" w:rsidRDefault="003D4B22" w:rsidP="007754C7">
      <w:pPr>
        <w:spacing w:before="240"/>
        <w:jc w:val="both"/>
        <w:rPr>
          <w:rFonts w:ascii="Arial" w:hAnsi="Arial" w:cs="Arial"/>
          <w:sz w:val="24"/>
          <w:szCs w:val="24"/>
        </w:rPr>
      </w:pPr>
      <w:r w:rsidRPr="003D4B22">
        <w:rPr>
          <w:rFonts w:ascii="Arial" w:hAnsi="Arial" w:cs="Arial"/>
          <w:b/>
          <w:color w:val="548DD4" w:themeColor="text2" w:themeTint="99"/>
          <w:sz w:val="24"/>
          <w:szCs w:val="24"/>
        </w:rPr>
        <w:t>Важно:</w:t>
      </w:r>
      <w:r>
        <w:rPr>
          <w:rFonts w:ascii="Arial" w:hAnsi="Arial" w:cs="Arial"/>
          <w:sz w:val="24"/>
          <w:szCs w:val="24"/>
        </w:rPr>
        <w:t xml:space="preserve"> </w:t>
      </w:r>
      <w:r w:rsidRPr="00C46685">
        <w:rPr>
          <w:rFonts w:ascii="Arial" w:hAnsi="Arial" w:cs="Arial"/>
          <w:sz w:val="24"/>
          <w:szCs w:val="24"/>
        </w:rPr>
        <w:t xml:space="preserve">Глубокое, активное вовлечение благополучателей </w:t>
      </w:r>
      <w:r w:rsidRPr="00C46685">
        <w:rPr>
          <w:rFonts w:ascii="Arial" w:hAnsi="Arial" w:cs="Arial"/>
          <w:sz w:val="24"/>
          <w:szCs w:val="24"/>
          <w:u w:val="single"/>
        </w:rPr>
        <w:t>не является приоритетным по умолчанию</w:t>
      </w:r>
      <w:r w:rsidRPr="00C46685">
        <w:rPr>
          <w:rFonts w:ascii="Arial" w:hAnsi="Arial" w:cs="Arial"/>
          <w:sz w:val="24"/>
          <w:szCs w:val="24"/>
        </w:rPr>
        <w:t xml:space="preserve">. Важен контекст деятельности организации, уровень </w:t>
      </w:r>
      <w:r>
        <w:rPr>
          <w:rFonts w:ascii="Arial" w:hAnsi="Arial" w:cs="Arial"/>
          <w:sz w:val="24"/>
          <w:szCs w:val="24"/>
        </w:rPr>
        <w:t xml:space="preserve">организационного </w:t>
      </w:r>
      <w:r w:rsidRPr="00C46685">
        <w:rPr>
          <w:rFonts w:ascii="Arial" w:hAnsi="Arial" w:cs="Arial"/>
          <w:sz w:val="24"/>
          <w:szCs w:val="24"/>
        </w:rPr>
        <w:t>развития</w:t>
      </w:r>
      <w:r>
        <w:rPr>
          <w:rFonts w:ascii="Arial" w:hAnsi="Arial" w:cs="Arial"/>
          <w:sz w:val="24"/>
          <w:szCs w:val="24"/>
        </w:rPr>
        <w:t>,</w:t>
      </w:r>
      <w:r w:rsidRPr="00C46685">
        <w:rPr>
          <w:rFonts w:ascii="Arial" w:hAnsi="Arial" w:cs="Arial"/>
          <w:sz w:val="24"/>
          <w:szCs w:val="24"/>
        </w:rPr>
        <w:t xml:space="preserve"> ресурсы </w:t>
      </w:r>
      <w:r w:rsidR="00C726D2">
        <w:rPr>
          <w:rFonts w:ascii="Arial" w:hAnsi="Arial" w:cs="Arial"/>
          <w:sz w:val="24"/>
          <w:szCs w:val="24"/>
        </w:rPr>
        <w:t>и особенности</w:t>
      </w:r>
      <w:r>
        <w:rPr>
          <w:rFonts w:ascii="Arial" w:hAnsi="Arial" w:cs="Arial"/>
          <w:sz w:val="24"/>
          <w:szCs w:val="24"/>
        </w:rPr>
        <w:t xml:space="preserve"> </w:t>
      </w:r>
      <w:r w:rsidRPr="00C46685">
        <w:rPr>
          <w:rFonts w:ascii="Arial" w:hAnsi="Arial" w:cs="Arial"/>
          <w:sz w:val="24"/>
          <w:szCs w:val="24"/>
        </w:rPr>
        <w:t>благополучателей</w:t>
      </w:r>
      <w:r w:rsidR="00C726D2">
        <w:rPr>
          <w:rFonts w:ascii="Arial" w:hAnsi="Arial" w:cs="Arial"/>
          <w:sz w:val="24"/>
          <w:szCs w:val="24"/>
        </w:rPr>
        <w:t xml:space="preserve"> и </w:t>
      </w:r>
      <w:r w:rsidR="00C726D2" w:rsidRPr="00C46685">
        <w:rPr>
          <w:rFonts w:ascii="Arial" w:hAnsi="Arial" w:cs="Arial"/>
          <w:sz w:val="24"/>
          <w:szCs w:val="24"/>
        </w:rPr>
        <w:t>организации</w:t>
      </w:r>
      <w:r>
        <w:rPr>
          <w:rFonts w:ascii="Arial" w:hAnsi="Arial" w:cs="Arial"/>
          <w:sz w:val="24"/>
          <w:szCs w:val="24"/>
        </w:rPr>
        <w:t>,</w:t>
      </w:r>
      <w:r w:rsidRPr="00C46685">
        <w:rPr>
          <w:rFonts w:ascii="Arial" w:hAnsi="Arial" w:cs="Arial"/>
          <w:sz w:val="24"/>
          <w:szCs w:val="24"/>
        </w:rPr>
        <w:t xml:space="preserve"> пр.</w:t>
      </w:r>
    </w:p>
    <w:p w:rsidR="00220BBE" w:rsidRDefault="00220BBE" w:rsidP="008525CC">
      <w:pPr>
        <w:spacing w:before="120"/>
        <w:ind w:left="708"/>
        <w:jc w:val="both"/>
        <w:rPr>
          <w:rFonts w:ascii="Arial" w:eastAsia="Times New Roman" w:hAnsi="Arial" w:cs="Arial"/>
          <w:b/>
          <w:sz w:val="24"/>
          <w:szCs w:val="24"/>
          <w:highlight w:val="yellow"/>
          <w:lang w:eastAsia="ru-RU"/>
        </w:rPr>
      </w:pPr>
      <w:r>
        <w:rPr>
          <w:rFonts w:ascii="Arial" w:eastAsia="Times New Roman" w:hAnsi="Arial" w:cs="Arial"/>
          <w:i/>
          <w:sz w:val="24"/>
          <w:szCs w:val="24"/>
          <w:lang w:eastAsia="ru-RU"/>
        </w:rPr>
        <w:t xml:space="preserve">Есть вполне </w:t>
      </w:r>
      <w:r w:rsidRPr="00220BBE">
        <w:rPr>
          <w:rFonts w:ascii="Arial" w:eastAsia="Times New Roman" w:hAnsi="Arial" w:cs="Arial"/>
          <w:i/>
          <w:sz w:val="24"/>
          <w:szCs w:val="24"/>
          <w:lang w:eastAsia="ru-RU"/>
        </w:rPr>
        <w:t xml:space="preserve">обоснованные </w:t>
      </w:r>
      <w:r>
        <w:rPr>
          <w:rFonts w:ascii="Arial" w:eastAsia="Times New Roman" w:hAnsi="Arial" w:cs="Arial"/>
          <w:i/>
          <w:sz w:val="24"/>
          <w:szCs w:val="24"/>
          <w:lang w:eastAsia="ru-RU"/>
        </w:rPr>
        <w:t>рамки по вовлечению уязвимых категорий. Например,</w:t>
      </w:r>
      <w:r w:rsidRPr="00220BBE">
        <w:rPr>
          <w:rFonts w:ascii="Arial" w:eastAsia="Times New Roman" w:hAnsi="Arial" w:cs="Arial"/>
          <w:i/>
          <w:sz w:val="24"/>
          <w:szCs w:val="24"/>
          <w:lang w:eastAsia="ru-RU"/>
        </w:rPr>
        <w:t xml:space="preserve"> </w:t>
      </w:r>
      <w:r w:rsidR="008525CC" w:rsidRPr="00220BBE">
        <w:rPr>
          <w:rFonts w:ascii="Arial" w:eastAsia="Times New Roman" w:hAnsi="Arial" w:cs="Arial"/>
          <w:i/>
          <w:sz w:val="24"/>
          <w:szCs w:val="24"/>
          <w:lang w:eastAsia="ru-RU"/>
        </w:rPr>
        <w:t xml:space="preserve">для </w:t>
      </w:r>
      <w:r w:rsidR="008525CC">
        <w:rPr>
          <w:rFonts w:ascii="Arial" w:eastAsia="Times New Roman" w:hAnsi="Arial" w:cs="Arial"/>
          <w:i/>
          <w:sz w:val="24"/>
          <w:szCs w:val="24"/>
          <w:lang w:eastAsia="ru-RU"/>
        </w:rPr>
        <w:t xml:space="preserve">женщин, подвергшихся насилию – клиенток кризисных центров – </w:t>
      </w:r>
      <w:r w:rsidRPr="00220BBE">
        <w:rPr>
          <w:rFonts w:ascii="Arial" w:eastAsia="Times New Roman" w:hAnsi="Arial" w:cs="Arial"/>
          <w:i/>
          <w:sz w:val="24"/>
          <w:szCs w:val="24"/>
          <w:lang w:eastAsia="ru-RU"/>
        </w:rPr>
        <w:t>приоритет</w:t>
      </w:r>
      <w:r>
        <w:rPr>
          <w:rFonts w:ascii="Arial" w:eastAsia="Times New Roman" w:hAnsi="Arial" w:cs="Arial"/>
          <w:i/>
          <w:sz w:val="24"/>
          <w:szCs w:val="24"/>
          <w:lang w:eastAsia="ru-RU"/>
        </w:rPr>
        <w:t>ным</w:t>
      </w:r>
      <w:r w:rsidR="008525CC">
        <w:rPr>
          <w:rFonts w:ascii="Arial" w:eastAsia="Times New Roman" w:hAnsi="Arial" w:cs="Arial"/>
          <w:i/>
          <w:sz w:val="24"/>
          <w:szCs w:val="24"/>
          <w:lang w:eastAsia="ru-RU"/>
        </w:rPr>
        <w:t xml:space="preserve"> </w:t>
      </w:r>
      <w:r>
        <w:rPr>
          <w:rFonts w:ascii="Arial" w:eastAsia="Times New Roman" w:hAnsi="Arial" w:cs="Arial"/>
          <w:i/>
          <w:sz w:val="24"/>
          <w:szCs w:val="24"/>
          <w:lang w:eastAsia="ru-RU"/>
        </w:rPr>
        <w:t>является</w:t>
      </w:r>
      <w:r w:rsidRPr="00220BBE">
        <w:rPr>
          <w:rFonts w:ascii="Arial" w:eastAsia="Times New Roman" w:hAnsi="Arial" w:cs="Arial"/>
          <w:i/>
          <w:sz w:val="24"/>
          <w:szCs w:val="24"/>
          <w:lang w:eastAsia="ru-RU"/>
        </w:rPr>
        <w:t xml:space="preserve"> психологическое восстановление.</w:t>
      </w:r>
      <w:r w:rsidR="008525CC">
        <w:rPr>
          <w:rFonts w:ascii="Arial" w:eastAsia="Times New Roman" w:hAnsi="Arial" w:cs="Arial"/>
          <w:i/>
          <w:sz w:val="24"/>
          <w:szCs w:val="24"/>
          <w:lang w:eastAsia="ru-RU"/>
        </w:rPr>
        <w:t xml:space="preserve"> Соответственно, в период реабилитации их лишний раз не беспокоят,</w:t>
      </w:r>
      <w:r w:rsidRPr="00220BBE">
        <w:rPr>
          <w:rFonts w:ascii="Arial" w:eastAsia="Times New Roman" w:hAnsi="Arial" w:cs="Arial"/>
          <w:i/>
          <w:sz w:val="24"/>
          <w:szCs w:val="24"/>
          <w:lang w:eastAsia="ru-RU"/>
        </w:rPr>
        <w:t xml:space="preserve"> </w:t>
      </w:r>
      <w:r w:rsidR="008525CC">
        <w:rPr>
          <w:rFonts w:ascii="Arial" w:eastAsia="Times New Roman" w:hAnsi="Arial" w:cs="Arial"/>
          <w:i/>
          <w:sz w:val="24"/>
          <w:szCs w:val="24"/>
          <w:lang w:eastAsia="ru-RU"/>
        </w:rPr>
        <w:t>обратную связь об их пребывании в Центре, их отзывы и предложения</w:t>
      </w:r>
      <w:r w:rsidRPr="00220BBE">
        <w:rPr>
          <w:rFonts w:ascii="Arial" w:eastAsia="Times New Roman" w:hAnsi="Arial" w:cs="Arial"/>
          <w:i/>
          <w:sz w:val="24"/>
          <w:szCs w:val="24"/>
          <w:lang w:eastAsia="ru-RU"/>
        </w:rPr>
        <w:t xml:space="preserve"> по </w:t>
      </w:r>
      <w:r w:rsidR="008525CC">
        <w:rPr>
          <w:rFonts w:ascii="Arial" w:eastAsia="Times New Roman" w:hAnsi="Arial" w:cs="Arial"/>
          <w:i/>
          <w:sz w:val="24"/>
          <w:szCs w:val="24"/>
          <w:lang w:eastAsia="ru-RU"/>
        </w:rPr>
        <w:t>проекту</w:t>
      </w:r>
      <w:r w:rsidRPr="00220BBE">
        <w:rPr>
          <w:rFonts w:ascii="Arial" w:eastAsia="Times New Roman" w:hAnsi="Arial" w:cs="Arial"/>
          <w:i/>
          <w:sz w:val="24"/>
          <w:szCs w:val="24"/>
          <w:lang w:eastAsia="ru-RU"/>
        </w:rPr>
        <w:t xml:space="preserve"> </w:t>
      </w:r>
      <w:r w:rsidR="008525CC">
        <w:rPr>
          <w:rFonts w:ascii="Arial" w:eastAsia="Times New Roman" w:hAnsi="Arial" w:cs="Arial"/>
          <w:i/>
          <w:sz w:val="24"/>
          <w:szCs w:val="24"/>
          <w:lang w:eastAsia="ru-RU"/>
        </w:rPr>
        <w:t xml:space="preserve">просят предоставить уже </w:t>
      </w:r>
      <w:r w:rsidRPr="00220BBE">
        <w:rPr>
          <w:rFonts w:ascii="Arial" w:eastAsia="Times New Roman" w:hAnsi="Arial" w:cs="Arial"/>
          <w:i/>
          <w:sz w:val="24"/>
          <w:szCs w:val="24"/>
          <w:lang w:eastAsia="ru-RU"/>
        </w:rPr>
        <w:t xml:space="preserve">после выхода. </w:t>
      </w:r>
    </w:p>
    <w:p w:rsidR="00C81387" w:rsidRDefault="00C81387" w:rsidP="00C81387">
      <w:pPr>
        <w:rPr>
          <w:lang w:eastAsia="ru-RU"/>
        </w:rPr>
      </w:pPr>
      <w:bookmarkStart w:id="5" w:name="_Toc8659564"/>
    </w:p>
    <w:p w:rsidR="00553902" w:rsidRPr="00C46685" w:rsidRDefault="0027386E" w:rsidP="00174759">
      <w:pPr>
        <w:pStyle w:val="3"/>
        <w:spacing w:after="240"/>
        <w:rPr>
          <w:rFonts w:ascii="Arial" w:eastAsia="Times New Roman" w:hAnsi="Arial" w:cs="Arial"/>
          <w:sz w:val="24"/>
          <w:szCs w:val="24"/>
          <w:lang w:eastAsia="ru-RU"/>
        </w:rPr>
      </w:pPr>
      <w:r w:rsidRPr="00C46685">
        <w:rPr>
          <w:rFonts w:ascii="Arial" w:eastAsia="Times New Roman" w:hAnsi="Arial" w:cs="Arial"/>
          <w:sz w:val="24"/>
          <w:szCs w:val="24"/>
          <w:lang w:eastAsia="ru-RU"/>
        </w:rPr>
        <w:t xml:space="preserve">Зачем нужна обратная связь </w:t>
      </w:r>
      <w:r w:rsidR="00466DBD" w:rsidRPr="00C46685">
        <w:rPr>
          <w:rFonts w:ascii="Arial" w:eastAsia="Times New Roman" w:hAnsi="Arial" w:cs="Arial"/>
          <w:sz w:val="24"/>
          <w:szCs w:val="24"/>
          <w:lang w:eastAsia="ru-RU"/>
        </w:rPr>
        <w:t xml:space="preserve">от </w:t>
      </w:r>
      <w:r w:rsidRPr="00C46685">
        <w:rPr>
          <w:rFonts w:ascii="Arial" w:eastAsia="Times New Roman" w:hAnsi="Arial" w:cs="Arial"/>
          <w:sz w:val="24"/>
          <w:szCs w:val="24"/>
          <w:lang w:eastAsia="ru-RU"/>
        </w:rPr>
        <w:t>благополучателей?</w:t>
      </w:r>
      <w:bookmarkEnd w:id="5"/>
      <w:r w:rsidR="00E74FD9" w:rsidRPr="00C46685">
        <w:rPr>
          <w:rFonts w:ascii="Arial" w:hAnsi="Arial" w:cs="Arial"/>
          <w:i/>
          <w:noProof/>
          <w:sz w:val="24"/>
          <w:szCs w:val="24"/>
          <w:lang w:eastAsia="ru-RU"/>
        </w:rPr>
        <w:t xml:space="preserve"> </w:t>
      </w:r>
    </w:p>
    <w:p w:rsidR="0027386E" w:rsidRPr="00C46685" w:rsidRDefault="0027386E" w:rsidP="0027386E">
      <w:pPr>
        <w:autoSpaceDE w:val="0"/>
        <w:autoSpaceDN w:val="0"/>
        <w:adjustRightInd w:val="0"/>
        <w:spacing w:after="0" w:line="240" w:lineRule="auto"/>
        <w:rPr>
          <w:rFonts w:ascii="Arial" w:hAnsi="Arial" w:cs="Arial"/>
          <w:b/>
          <w:color w:val="000000"/>
          <w:sz w:val="24"/>
          <w:szCs w:val="24"/>
        </w:rPr>
      </w:pPr>
      <w:r w:rsidRPr="00C46685">
        <w:rPr>
          <w:rFonts w:ascii="Arial" w:hAnsi="Arial" w:cs="Arial"/>
          <w:b/>
          <w:color w:val="000000"/>
          <w:sz w:val="24"/>
          <w:szCs w:val="24"/>
        </w:rPr>
        <w:t xml:space="preserve">1. </w:t>
      </w:r>
      <w:r w:rsidR="00152148" w:rsidRPr="00C46685">
        <w:rPr>
          <w:rFonts w:ascii="Arial" w:hAnsi="Arial" w:cs="Arial"/>
          <w:b/>
          <w:color w:val="000000"/>
          <w:sz w:val="24"/>
          <w:szCs w:val="24"/>
        </w:rPr>
        <w:t xml:space="preserve">Это </w:t>
      </w:r>
      <w:r w:rsidR="00576ADD" w:rsidRPr="00C46685">
        <w:rPr>
          <w:rFonts w:ascii="Arial" w:hAnsi="Arial" w:cs="Arial"/>
          <w:b/>
          <w:color w:val="548DD4" w:themeColor="text2" w:themeTint="99"/>
          <w:sz w:val="24"/>
          <w:szCs w:val="24"/>
        </w:rPr>
        <w:t xml:space="preserve">ПРАВИЛЬНО </w:t>
      </w:r>
      <w:r w:rsidR="00D0716F" w:rsidRPr="00C46685">
        <w:rPr>
          <w:rFonts w:ascii="Arial" w:hAnsi="Arial" w:cs="Arial"/>
          <w:b/>
          <w:color w:val="000000"/>
          <w:sz w:val="24"/>
          <w:szCs w:val="24"/>
        </w:rPr>
        <w:t>– с морально</w:t>
      </w:r>
      <w:r w:rsidR="004C742C">
        <w:rPr>
          <w:rFonts w:ascii="Arial" w:hAnsi="Arial" w:cs="Arial"/>
          <w:b/>
          <w:color w:val="000000"/>
          <w:sz w:val="24"/>
          <w:szCs w:val="24"/>
        </w:rPr>
        <w:t xml:space="preserve">й, </w:t>
      </w:r>
      <w:r w:rsidR="00D0716F" w:rsidRPr="00C46685">
        <w:rPr>
          <w:rFonts w:ascii="Arial" w:hAnsi="Arial" w:cs="Arial"/>
          <w:b/>
          <w:color w:val="000000"/>
          <w:sz w:val="24"/>
          <w:szCs w:val="24"/>
        </w:rPr>
        <w:t xml:space="preserve">этической точки зрения </w:t>
      </w:r>
    </w:p>
    <w:p w:rsidR="00D0716F" w:rsidRPr="00C46685" w:rsidRDefault="00C81387" w:rsidP="00E74FD9">
      <w:pPr>
        <w:spacing w:before="240"/>
        <w:jc w:val="both"/>
        <w:rPr>
          <w:rFonts w:ascii="Arial" w:hAnsi="Arial" w:cs="Arial"/>
          <w:color w:val="000000"/>
          <w:sz w:val="24"/>
          <w:szCs w:val="24"/>
        </w:rPr>
      </w:pPr>
      <w:r w:rsidRPr="00C46685">
        <w:rPr>
          <w:rFonts w:ascii="Arial" w:hAnsi="Arial" w:cs="Arial"/>
          <w:b/>
          <w:i/>
          <w:noProof/>
          <w:color w:val="548DD4" w:themeColor="text2" w:themeTint="99"/>
          <w:sz w:val="24"/>
          <w:szCs w:val="24"/>
          <w:lang w:eastAsia="ru-RU"/>
        </w:rPr>
        <mc:AlternateContent>
          <mc:Choice Requires="wps">
            <w:drawing>
              <wp:anchor distT="0" distB="0" distL="114300" distR="114300" simplePos="0" relativeHeight="251682816" behindDoc="0" locked="0" layoutInCell="0" allowOverlap="1" wp14:anchorId="11A05C89" wp14:editId="500AB7F4">
                <wp:simplePos x="0" y="0"/>
                <wp:positionH relativeFrom="page">
                  <wp:posOffset>4981575</wp:posOffset>
                </wp:positionH>
                <wp:positionV relativeFrom="margin">
                  <wp:posOffset>1573530</wp:posOffset>
                </wp:positionV>
                <wp:extent cx="2038350" cy="1019175"/>
                <wp:effectExtent l="0" t="0" r="0" b="9525"/>
                <wp:wrapSquare wrapText="left"/>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19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761B0" w:rsidRPr="003E5B7A" w:rsidRDefault="00F761B0" w:rsidP="0041358A">
                            <w:pPr>
                              <w:pBdr>
                                <w:left w:val="single" w:sz="12" w:space="0" w:color="7BA0CD" w:themeColor="accent1" w:themeTint="BF"/>
                              </w:pBdr>
                              <w:spacing w:after="0"/>
                              <w:rPr>
                                <w:iCs/>
                                <w:color w:val="548DD4" w:themeColor="text2" w:themeTint="99"/>
                                <w:sz w:val="32"/>
                              </w:rPr>
                            </w:pPr>
                            <w:r>
                              <w:rPr>
                                <w:rFonts w:ascii="Arial" w:eastAsia="Times New Roman" w:hAnsi="Arial" w:cs="Arial"/>
                                <w:color w:val="548DD4" w:themeColor="text2" w:themeTint="99"/>
                                <w:szCs w:val="20"/>
                                <w:lang w:eastAsia="ru-RU"/>
                              </w:rPr>
                              <w:t>«</w:t>
                            </w:r>
                            <w:r w:rsidRPr="00E74FD9">
                              <w:rPr>
                                <w:rFonts w:ascii="Arial" w:eastAsia="Times New Roman" w:hAnsi="Arial" w:cs="Arial"/>
                                <w:color w:val="548DD4" w:themeColor="text2" w:themeTint="99"/>
                                <w:szCs w:val="20"/>
                                <w:lang w:eastAsia="ru-RU"/>
                              </w:rPr>
                              <w:t>Ничего для нас без нас</w:t>
                            </w:r>
                            <w:r>
                              <w:rPr>
                                <w:rFonts w:ascii="Arial" w:eastAsia="Times New Roman" w:hAnsi="Arial" w:cs="Arial"/>
                                <w:color w:val="548DD4" w:themeColor="text2" w:themeTint="99"/>
                                <w:szCs w:val="20"/>
                                <w:lang w:eastAsia="ru-RU"/>
                              </w:rPr>
                              <w:t>»:</w:t>
                            </w:r>
                            <w:r w:rsidRPr="00E74FD9">
                              <w:rPr>
                                <w:rFonts w:ascii="Arial" w:eastAsia="Times New Roman" w:hAnsi="Arial" w:cs="Arial"/>
                                <w:color w:val="548DD4" w:themeColor="text2" w:themeTint="99"/>
                                <w:szCs w:val="20"/>
                                <w:lang w:eastAsia="ru-RU"/>
                              </w:rPr>
                              <w:t xml:space="preserve"> прежде чем «причинить добро», пытаться изменить жизнь людей,</w:t>
                            </w:r>
                            <w:r>
                              <w:rPr>
                                <w:rFonts w:ascii="Arial" w:eastAsia="Times New Roman" w:hAnsi="Arial" w:cs="Arial"/>
                                <w:color w:val="548DD4" w:themeColor="text2" w:themeTint="99"/>
                                <w:szCs w:val="20"/>
                                <w:lang w:eastAsia="ru-RU"/>
                              </w:rPr>
                              <w:t xml:space="preserve"> следует спросить об этом у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05C89" id="_x0000_s1028" type="#_x0000_t202" style="position:absolute;left:0;text-align:left;margin-left:392.25pt;margin-top:123.9pt;width:160.5pt;height:8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" o:allowincell="f" stroked="f">
                <v:textbox>
                  <w:txbxContent>
                    <w:p w:rsidR="00F761B0" w:rsidRPr="003E5B7A" w:rsidRDefault="00F761B0" w:rsidP="0041358A">
                      <w:pPr>
                        <w:pBdr>
                          <w:left w:val="single" w:sz="12" w:space="0" w:color="7BA0CD" w:themeColor="accent1" w:themeTint="BF"/>
                        </w:pBdr>
                        <w:spacing w:after="0"/>
                        <w:rPr>
                          <w:iCs/>
                          <w:color w:val="548DD4" w:themeColor="text2" w:themeTint="99"/>
                          <w:sz w:val="32"/>
                        </w:rPr>
                      </w:pPr>
                      <w:r>
                        <w:rPr>
                          <w:rFonts w:ascii="Arial" w:eastAsia="Times New Roman" w:hAnsi="Arial" w:cs="Arial"/>
                          <w:color w:val="548DD4" w:themeColor="text2" w:themeTint="99"/>
                          <w:szCs w:val="20"/>
                          <w:lang w:eastAsia="ru-RU"/>
                        </w:rPr>
                        <w:t>«</w:t>
                      </w:r>
                      <w:r w:rsidRPr="00E74FD9">
                        <w:rPr>
                          <w:rFonts w:ascii="Arial" w:eastAsia="Times New Roman" w:hAnsi="Arial" w:cs="Arial"/>
                          <w:color w:val="548DD4" w:themeColor="text2" w:themeTint="99"/>
                          <w:szCs w:val="20"/>
                          <w:lang w:eastAsia="ru-RU"/>
                        </w:rPr>
                        <w:t>Ничего для нас без нас</w:t>
                      </w:r>
                      <w:r>
                        <w:rPr>
                          <w:rFonts w:ascii="Arial" w:eastAsia="Times New Roman" w:hAnsi="Arial" w:cs="Arial"/>
                          <w:color w:val="548DD4" w:themeColor="text2" w:themeTint="99"/>
                          <w:szCs w:val="20"/>
                          <w:lang w:eastAsia="ru-RU"/>
                        </w:rPr>
                        <w:t>»:</w:t>
                      </w:r>
                      <w:r w:rsidRPr="00E74FD9">
                        <w:rPr>
                          <w:rFonts w:ascii="Arial" w:eastAsia="Times New Roman" w:hAnsi="Arial" w:cs="Arial"/>
                          <w:color w:val="548DD4" w:themeColor="text2" w:themeTint="99"/>
                          <w:szCs w:val="20"/>
                          <w:lang w:eastAsia="ru-RU"/>
                        </w:rPr>
                        <w:t xml:space="preserve"> прежде чем «причинить добро», пытаться изменить жизнь людей,</w:t>
                      </w:r>
                      <w:r>
                        <w:rPr>
                          <w:rFonts w:ascii="Arial" w:eastAsia="Times New Roman" w:hAnsi="Arial" w:cs="Arial"/>
                          <w:color w:val="548DD4" w:themeColor="text2" w:themeTint="99"/>
                          <w:szCs w:val="20"/>
                          <w:lang w:eastAsia="ru-RU"/>
                        </w:rPr>
                        <w:t xml:space="preserve"> следует спросить об этом у них</w:t>
                      </w:r>
                    </w:p>
                  </w:txbxContent>
                </v:textbox>
                <w10:wrap type="square" side="left" anchorx="page" anchory="margin"/>
              </v:shape>
            </w:pict>
          </mc:Fallback>
        </mc:AlternateContent>
      </w:r>
      <w:r w:rsidR="00D0716F" w:rsidRPr="00C46685">
        <w:rPr>
          <w:rFonts w:ascii="Arial" w:hAnsi="Arial" w:cs="Arial"/>
          <w:color w:val="000000"/>
          <w:sz w:val="24"/>
          <w:szCs w:val="24"/>
        </w:rPr>
        <w:t>Благополучатели</w:t>
      </w:r>
      <w:r w:rsidR="00C077A1">
        <w:rPr>
          <w:rFonts w:ascii="Arial" w:hAnsi="Arial" w:cs="Arial"/>
          <w:color w:val="000000"/>
          <w:sz w:val="24"/>
          <w:szCs w:val="24"/>
        </w:rPr>
        <w:t xml:space="preserve"> (</w:t>
      </w:r>
      <w:r w:rsidR="00D0716F" w:rsidRPr="00C46685">
        <w:rPr>
          <w:rFonts w:ascii="Arial" w:hAnsi="Arial" w:cs="Arial"/>
          <w:color w:val="000000"/>
          <w:sz w:val="24"/>
          <w:szCs w:val="24"/>
        </w:rPr>
        <w:t xml:space="preserve">особенно </w:t>
      </w:r>
      <w:r w:rsidR="00C077A1">
        <w:rPr>
          <w:rFonts w:ascii="Arial" w:hAnsi="Arial" w:cs="Arial"/>
          <w:color w:val="000000"/>
          <w:sz w:val="24"/>
          <w:szCs w:val="24"/>
        </w:rPr>
        <w:t xml:space="preserve">из числа социально </w:t>
      </w:r>
      <w:r w:rsidR="00D0716F" w:rsidRPr="00C46685">
        <w:rPr>
          <w:rFonts w:ascii="Arial" w:hAnsi="Arial" w:cs="Arial"/>
          <w:color w:val="000000"/>
          <w:sz w:val="24"/>
          <w:szCs w:val="24"/>
        </w:rPr>
        <w:t>уязвимых категорий</w:t>
      </w:r>
      <w:r w:rsidR="00C077A1">
        <w:rPr>
          <w:rFonts w:ascii="Arial" w:hAnsi="Arial" w:cs="Arial"/>
          <w:color w:val="000000"/>
          <w:sz w:val="24"/>
          <w:szCs w:val="24"/>
        </w:rPr>
        <w:t>)</w:t>
      </w:r>
      <w:r w:rsidR="00D0716F" w:rsidRPr="00C46685">
        <w:rPr>
          <w:rFonts w:ascii="Arial" w:hAnsi="Arial" w:cs="Arial"/>
          <w:color w:val="000000"/>
          <w:sz w:val="24"/>
          <w:szCs w:val="24"/>
        </w:rPr>
        <w:t xml:space="preserve"> традиционно стигматизируются, к ним относятся без уважения, лишают права выбора, мнения, достоинства и пр., их не рассматривают как полноценных людей, взрослых, Субъектов, партнеров и пр. НКО и иным организациям, которые реализуют социальные программы, не стоит воспроизводить данный подход.</w:t>
      </w:r>
      <w:r w:rsidR="0041358A" w:rsidRPr="00C46685">
        <w:rPr>
          <w:rFonts w:ascii="Arial" w:hAnsi="Arial" w:cs="Arial"/>
          <w:b/>
          <w:i/>
          <w:noProof/>
          <w:color w:val="548DD4" w:themeColor="text2" w:themeTint="99"/>
          <w:sz w:val="24"/>
          <w:szCs w:val="24"/>
          <w:lang w:eastAsia="ru-RU"/>
        </w:rPr>
        <w:t xml:space="preserve"> </w:t>
      </w:r>
    </w:p>
    <w:p w:rsidR="001F5B00" w:rsidRPr="00C46685" w:rsidRDefault="00576ADD" w:rsidP="001F5B00">
      <w:pPr>
        <w:jc w:val="both"/>
        <w:rPr>
          <w:rFonts w:ascii="Arial" w:hAnsi="Arial" w:cs="Arial"/>
          <w:noProof/>
          <w:sz w:val="24"/>
          <w:szCs w:val="24"/>
          <w:lang w:eastAsia="ru-RU"/>
        </w:rPr>
      </w:pPr>
      <w:r w:rsidRPr="00C46685">
        <w:rPr>
          <w:rFonts w:ascii="Arial" w:hAnsi="Arial" w:cs="Arial"/>
          <w:sz w:val="24"/>
          <w:szCs w:val="24"/>
        </w:rPr>
        <w:t>Благополучатели также являются экспертами своего опыта, а соответственно, их «голос должен быть услышан».</w:t>
      </w:r>
      <w:r w:rsidR="001F5B00" w:rsidRPr="00C46685">
        <w:rPr>
          <w:rFonts w:ascii="Arial" w:hAnsi="Arial" w:cs="Arial"/>
          <w:noProof/>
          <w:sz w:val="24"/>
          <w:szCs w:val="24"/>
          <w:lang w:eastAsia="ru-RU"/>
        </w:rPr>
        <w:t xml:space="preserve"> </w:t>
      </w:r>
    </w:p>
    <w:p w:rsidR="00443815" w:rsidRPr="00C46685" w:rsidRDefault="00443815" w:rsidP="001F5B00">
      <w:pPr>
        <w:jc w:val="both"/>
        <w:rPr>
          <w:rFonts w:ascii="Arial" w:hAnsi="Arial" w:cs="Arial"/>
          <w:b/>
          <w:sz w:val="24"/>
          <w:szCs w:val="24"/>
        </w:rPr>
      </w:pPr>
      <w:r w:rsidRPr="00C46685">
        <w:rPr>
          <w:rFonts w:ascii="Arial" w:hAnsi="Arial" w:cs="Arial"/>
          <w:b/>
          <w:sz w:val="24"/>
          <w:szCs w:val="24"/>
        </w:rPr>
        <w:t xml:space="preserve">2. Это </w:t>
      </w:r>
      <w:r w:rsidRPr="00C46685">
        <w:rPr>
          <w:rFonts w:ascii="Arial" w:hAnsi="Arial" w:cs="Arial"/>
          <w:b/>
          <w:color w:val="548DD4" w:themeColor="text2" w:themeTint="99"/>
          <w:sz w:val="24"/>
          <w:szCs w:val="24"/>
        </w:rPr>
        <w:t>ДОКАЗАТЕЛЬНО</w:t>
      </w:r>
      <w:r w:rsidR="001F5B00" w:rsidRPr="00C46685">
        <w:rPr>
          <w:rFonts w:ascii="Arial" w:hAnsi="Arial" w:cs="Arial"/>
          <w:noProof/>
          <w:sz w:val="24"/>
          <w:szCs w:val="24"/>
          <w:lang w:eastAsia="ru-RU"/>
        </w:rPr>
        <w:t xml:space="preserve"> </w:t>
      </w:r>
    </w:p>
    <w:p w:rsidR="00EF15B9" w:rsidRPr="00C46685" w:rsidRDefault="00443815" w:rsidP="00E74FD9">
      <w:pPr>
        <w:spacing w:before="240"/>
        <w:jc w:val="both"/>
        <w:rPr>
          <w:rFonts w:ascii="Arial" w:hAnsi="Arial" w:cs="Arial"/>
          <w:sz w:val="24"/>
          <w:szCs w:val="24"/>
        </w:rPr>
      </w:pPr>
      <w:r w:rsidRPr="00C46685">
        <w:rPr>
          <w:rFonts w:ascii="Arial" w:hAnsi="Arial" w:cs="Arial"/>
          <w:sz w:val="24"/>
          <w:szCs w:val="24"/>
        </w:rPr>
        <w:t>Обоснование применения той или иной практики (программы), ее целесообразности и эффективности основаны на трех источниках доказательств, где знания, опыт и ценности благополучателей – один из ключевых, наряду со знанием и опытом специалистов-практиков, а также научными знаниями</w:t>
      </w:r>
      <w:r w:rsidRPr="00C46685">
        <w:rPr>
          <w:rStyle w:val="ac"/>
          <w:rFonts w:ascii="Arial" w:hAnsi="Arial" w:cs="Arial"/>
          <w:sz w:val="24"/>
          <w:szCs w:val="24"/>
        </w:rPr>
        <w:footnoteReference w:id="13"/>
      </w:r>
      <w:r w:rsidRPr="00C46685">
        <w:rPr>
          <w:rFonts w:ascii="Arial" w:hAnsi="Arial" w:cs="Arial"/>
          <w:sz w:val="24"/>
          <w:szCs w:val="24"/>
        </w:rPr>
        <w:t>.</w:t>
      </w:r>
    </w:p>
    <w:p w:rsidR="00443815" w:rsidRPr="00C46685" w:rsidRDefault="00EF15B9" w:rsidP="00EF15B9">
      <w:pPr>
        <w:jc w:val="center"/>
        <w:rPr>
          <w:rFonts w:ascii="Arial" w:hAnsi="Arial" w:cs="Arial"/>
          <w:sz w:val="24"/>
          <w:szCs w:val="24"/>
        </w:rPr>
      </w:pPr>
      <w:r w:rsidRPr="00C46685">
        <w:rPr>
          <w:rFonts w:ascii="Arial" w:hAnsi="Arial" w:cs="Arial"/>
          <w:noProof/>
          <w:sz w:val="24"/>
          <w:szCs w:val="24"/>
          <w:lang w:eastAsia="ru-RU"/>
        </w:rPr>
        <w:drawing>
          <wp:inline distT="0" distB="0" distL="0" distR="0" wp14:anchorId="7C76CC11" wp14:editId="747FA946">
            <wp:extent cx="4845132" cy="261206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jpg"/>
                    <pic:cNvPicPr/>
                  </pic:nvPicPr>
                  <pic:blipFill rotWithShape="1">
                    <a:blip r:embed="rId23" cstate="print">
                      <a:extLst>
                        <a:ext uri="{28A0092B-C50C-407E-A947-70E740481C1C}">
                          <a14:useLocalDpi xmlns:a14="http://schemas.microsoft.com/office/drawing/2010/main" val="0"/>
                        </a:ext>
                      </a:extLst>
                    </a:blip>
                    <a:srcRect l="7853" t="7436" r="3843" b="16410"/>
                    <a:stretch/>
                  </pic:blipFill>
                  <pic:spPr bwMode="auto">
                    <a:xfrm>
                      <a:off x="0" y="0"/>
                      <a:ext cx="4866463" cy="2623569"/>
                    </a:xfrm>
                    <a:prstGeom prst="rect">
                      <a:avLst/>
                    </a:prstGeom>
                    <a:ln>
                      <a:noFill/>
                    </a:ln>
                    <a:extLst>
                      <a:ext uri="{53640926-AAD7-44D8-BBD7-CCE9431645EC}">
                        <a14:shadowObscured xmlns:a14="http://schemas.microsoft.com/office/drawing/2010/main"/>
                      </a:ext>
                    </a:extLst>
                  </pic:spPr>
                </pic:pic>
              </a:graphicData>
            </a:graphic>
          </wp:inline>
        </w:drawing>
      </w:r>
    </w:p>
    <w:p w:rsidR="00C81387" w:rsidRDefault="00C81387" w:rsidP="0027386E">
      <w:pPr>
        <w:autoSpaceDE w:val="0"/>
        <w:autoSpaceDN w:val="0"/>
        <w:adjustRightInd w:val="0"/>
        <w:spacing w:after="0" w:line="240" w:lineRule="auto"/>
        <w:rPr>
          <w:rFonts w:ascii="Arial" w:hAnsi="Arial" w:cs="Arial"/>
          <w:b/>
          <w:color w:val="000000"/>
          <w:sz w:val="24"/>
          <w:szCs w:val="24"/>
        </w:rPr>
      </w:pPr>
    </w:p>
    <w:p w:rsidR="00C81387" w:rsidRDefault="00C81387" w:rsidP="0027386E">
      <w:pPr>
        <w:autoSpaceDE w:val="0"/>
        <w:autoSpaceDN w:val="0"/>
        <w:adjustRightInd w:val="0"/>
        <w:spacing w:after="0" w:line="240" w:lineRule="auto"/>
        <w:rPr>
          <w:rFonts w:ascii="Arial" w:hAnsi="Arial" w:cs="Arial"/>
          <w:b/>
          <w:color w:val="000000"/>
          <w:sz w:val="24"/>
          <w:szCs w:val="24"/>
        </w:rPr>
      </w:pPr>
    </w:p>
    <w:p w:rsidR="00C81387" w:rsidRDefault="00C81387">
      <w:pPr>
        <w:rPr>
          <w:rFonts w:ascii="Arial" w:hAnsi="Arial" w:cs="Arial"/>
          <w:b/>
          <w:color w:val="000000"/>
          <w:sz w:val="24"/>
          <w:szCs w:val="24"/>
        </w:rPr>
      </w:pPr>
      <w:r>
        <w:rPr>
          <w:rFonts w:ascii="Arial" w:hAnsi="Arial" w:cs="Arial"/>
          <w:b/>
          <w:color w:val="000000"/>
          <w:sz w:val="24"/>
          <w:szCs w:val="24"/>
        </w:rPr>
        <w:br w:type="page"/>
      </w:r>
    </w:p>
    <w:p w:rsidR="0027386E" w:rsidRPr="00C46685" w:rsidRDefault="00443815" w:rsidP="0027386E">
      <w:pPr>
        <w:autoSpaceDE w:val="0"/>
        <w:autoSpaceDN w:val="0"/>
        <w:adjustRightInd w:val="0"/>
        <w:spacing w:after="0" w:line="240" w:lineRule="auto"/>
        <w:rPr>
          <w:rFonts w:ascii="Arial" w:hAnsi="Arial" w:cs="Arial"/>
          <w:b/>
          <w:color w:val="000000"/>
          <w:sz w:val="24"/>
          <w:szCs w:val="24"/>
        </w:rPr>
      </w:pPr>
      <w:r w:rsidRPr="00C46685">
        <w:rPr>
          <w:rFonts w:ascii="Arial" w:hAnsi="Arial" w:cs="Arial"/>
          <w:b/>
          <w:color w:val="000000"/>
          <w:sz w:val="24"/>
          <w:szCs w:val="24"/>
        </w:rPr>
        <w:t>3</w:t>
      </w:r>
      <w:r w:rsidR="0027386E" w:rsidRPr="00C46685">
        <w:rPr>
          <w:rFonts w:ascii="Arial" w:hAnsi="Arial" w:cs="Arial"/>
          <w:b/>
          <w:color w:val="000000"/>
          <w:sz w:val="24"/>
          <w:szCs w:val="24"/>
        </w:rPr>
        <w:t xml:space="preserve">. </w:t>
      </w:r>
      <w:r w:rsidR="00D0716F" w:rsidRPr="00C46685">
        <w:rPr>
          <w:rFonts w:ascii="Arial" w:hAnsi="Arial" w:cs="Arial"/>
          <w:b/>
          <w:color w:val="000000"/>
          <w:sz w:val="24"/>
          <w:szCs w:val="24"/>
        </w:rPr>
        <w:t xml:space="preserve">Это </w:t>
      </w:r>
      <w:r w:rsidR="00012C0B">
        <w:rPr>
          <w:rFonts w:ascii="Arial" w:hAnsi="Arial" w:cs="Arial"/>
          <w:b/>
          <w:color w:val="548DD4" w:themeColor="text2" w:themeTint="99"/>
          <w:sz w:val="24"/>
          <w:szCs w:val="24"/>
        </w:rPr>
        <w:t>РАЦИОНАЛЬНО</w:t>
      </w:r>
      <w:r w:rsidR="00576ADD" w:rsidRPr="00C46685">
        <w:rPr>
          <w:rFonts w:ascii="Arial" w:hAnsi="Arial" w:cs="Arial"/>
          <w:b/>
          <w:color w:val="548DD4" w:themeColor="text2" w:themeTint="99"/>
          <w:sz w:val="24"/>
          <w:szCs w:val="24"/>
        </w:rPr>
        <w:t xml:space="preserve"> И РАЗУМНО </w:t>
      </w:r>
      <w:r w:rsidR="00D0716F" w:rsidRPr="00C46685">
        <w:rPr>
          <w:rFonts w:ascii="Arial" w:hAnsi="Arial" w:cs="Arial"/>
          <w:b/>
          <w:color w:val="000000"/>
          <w:sz w:val="24"/>
          <w:szCs w:val="24"/>
        </w:rPr>
        <w:t>– с прагматической точки зрения</w:t>
      </w:r>
    </w:p>
    <w:p w:rsidR="00576ADD" w:rsidRPr="00C46685" w:rsidRDefault="00C81387" w:rsidP="002466EC">
      <w:pPr>
        <w:spacing w:before="240" w:after="0"/>
        <w:jc w:val="both"/>
        <w:rPr>
          <w:rFonts w:ascii="Arial" w:hAnsi="Arial" w:cs="Arial"/>
          <w:sz w:val="24"/>
          <w:szCs w:val="24"/>
        </w:rPr>
      </w:pPr>
      <w:r w:rsidRPr="00C46685">
        <w:rPr>
          <w:rFonts w:ascii="Arial" w:hAnsi="Arial" w:cs="Arial"/>
          <w:b/>
          <w:i/>
          <w:noProof/>
          <w:color w:val="548DD4" w:themeColor="text2" w:themeTint="99"/>
          <w:sz w:val="24"/>
          <w:szCs w:val="24"/>
          <w:lang w:eastAsia="ru-RU"/>
        </w:rPr>
        <mc:AlternateContent>
          <mc:Choice Requires="wps">
            <w:drawing>
              <wp:anchor distT="0" distB="0" distL="114300" distR="114300" simplePos="0" relativeHeight="251676672" behindDoc="0" locked="0" layoutInCell="0" allowOverlap="1" wp14:anchorId="31F230AD" wp14:editId="33423736">
                <wp:simplePos x="0" y="0"/>
                <wp:positionH relativeFrom="page">
                  <wp:posOffset>4996180</wp:posOffset>
                </wp:positionH>
                <wp:positionV relativeFrom="margin">
                  <wp:posOffset>346075</wp:posOffset>
                </wp:positionV>
                <wp:extent cx="2038350" cy="676275"/>
                <wp:effectExtent l="0" t="0" r="0" b="9525"/>
                <wp:wrapSquare wrapText="left"/>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762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761B0" w:rsidRPr="003E5B7A" w:rsidRDefault="00F761B0" w:rsidP="00E74FD9">
                            <w:pPr>
                              <w:pBdr>
                                <w:left w:val="single" w:sz="12" w:space="0" w:color="7BA0CD" w:themeColor="accent1" w:themeTint="BF"/>
                              </w:pBdr>
                              <w:spacing w:after="0"/>
                              <w:rPr>
                                <w:iCs/>
                                <w:color w:val="548DD4" w:themeColor="text2" w:themeTint="99"/>
                                <w:sz w:val="32"/>
                              </w:rPr>
                            </w:pPr>
                            <w:r w:rsidRPr="00E74FD9">
                              <w:rPr>
                                <w:rFonts w:ascii="Arial" w:eastAsia="Times New Roman" w:hAnsi="Arial" w:cs="Arial"/>
                                <w:color w:val="548DD4" w:themeColor="text2" w:themeTint="99"/>
                                <w:szCs w:val="20"/>
                                <w:lang w:eastAsia="ru-RU"/>
                              </w:rPr>
                              <w:t xml:space="preserve">Обратная связь от </w:t>
                            </w:r>
                            <w:r>
                              <w:rPr>
                                <w:rFonts w:ascii="Arial" w:eastAsia="Times New Roman" w:hAnsi="Arial" w:cs="Arial"/>
                                <w:color w:val="548DD4" w:themeColor="text2" w:themeTint="99"/>
                                <w:szCs w:val="20"/>
                                <w:lang w:eastAsia="ru-RU"/>
                              </w:rPr>
                              <w:t>клиентов – это золотая пыль инноваций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30AD" id="_x0000_s1029" type="#_x0000_t202" style="position:absolute;left:0;text-align:left;margin-left:393.4pt;margin-top:27.25pt;width:160.5pt;height:53.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" o:allowincell="f" stroked="f">
                <v:textbox>
                  <w:txbxContent>
                    <w:p w:rsidR="00F761B0" w:rsidRPr="003E5B7A" w:rsidRDefault="00F761B0" w:rsidP="00E74FD9">
                      <w:pPr>
                        <w:pBdr>
                          <w:left w:val="single" w:sz="12" w:space="0" w:color="7BA0CD" w:themeColor="accent1" w:themeTint="BF"/>
                        </w:pBdr>
                        <w:spacing w:after="0"/>
                        <w:rPr>
                          <w:iCs/>
                          <w:color w:val="548DD4" w:themeColor="text2" w:themeTint="99"/>
                          <w:sz w:val="32"/>
                        </w:rPr>
                      </w:pPr>
                      <w:r w:rsidRPr="00E74FD9">
                        <w:rPr>
                          <w:rFonts w:ascii="Arial" w:eastAsia="Times New Roman" w:hAnsi="Arial" w:cs="Arial"/>
                          <w:color w:val="548DD4" w:themeColor="text2" w:themeTint="99"/>
                          <w:szCs w:val="20"/>
                          <w:lang w:eastAsia="ru-RU"/>
                        </w:rPr>
                        <w:t xml:space="preserve">Обратная связь от </w:t>
                      </w:r>
                      <w:r>
                        <w:rPr>
                          <w:rFonts w:ascii="Arial" w:eastAsia="Times New Roman" w:hAnsi="Arial" w:cs="Arial"/>
                          <w:color w:val="548DD4" w:themeColor="text2" w:themeTint="99"/>
                          <w:szCs w:val="20"/>
                          <w:lang w:eastAsia="ru-RU"/>
                        </w:rPr>
                        <w:t>клиентов – это золотая пыль инноваций</w:t>
                      </w:r>
                    </w:p>
                  </w:txbxContent>
                </v:textbox>
                <w10:wrap type="square" side="left" anchorx="page" anchory="margin"/>
              </v:shape>
            </w:pict>
          </mc:Fallback>
        </mc:AlternateContent>
      </w:r>
      <w:r w:rsidR="00576ADD" w:rsidRPr="00C46685">
        <w:rPr>
          <w:rFonts w:ascii="Arial" w:hAnsi="Arial" w:cs="Arial"/>
          <w:sz w:val="24"/>
          <w:szCs w:val="24"/>
        </w:rPr>
        <w:t>Обратная связь – это источник уникальной информации, полезной для планирования, оценки результатов, качества работы организации, понимания причин успехов и неудач.</w:t>
      </w:r>
    </w:p>
    <w:p w:rsidR="0027386E" w:rsidRPr="00C46685" w:rsidRDefault="00C66B3F" w:rsidP="00A74193">
      <w:pPr>
        <w:spacing w:after="120"/>
        <w:jc w:val="both"/>
        <w:rPr>
          <w:rFonts w:ascii="Arial" w:hAnsi="Arial" w:cs="Arial"/>
          <w:color w:val="000000"/>
          <w:sz w:val="24"/>
          <w:szCs w:val="24"/>
        </w:rPr>
      </w:pPr>
      <w:r w:rsidRPr="00C46685">
        <w:rPr>
          <w:rFonts w:ascii="Arial" w:hAnsi="Arial" w:cs="Arial"/>
          <w:color w:val="000000"/>
          <w:sz w:val="24"/>
          <w:szCs w:val="24"/>
        </w:rPr>
        <w:t>Грамотное использование обратной связи, полученной от благополучателей, как правило, повышает эффективность организации: больше – результатов</w:t>
      </w:r>
      <w:r w:rsidR="00576ADD" w:rsidRPr="00C46685">
        <w:rPr>
          <w:rFonts w:ascii="Arial" w:hAnsi="Arial" w:cs="Arial"/>
          <w:color w:val="000000"/>
          <w:sz w:val="24"/>
          <w:szCs w:val="24"/>
        </w:rPr>
        <w:t>, лояльности</w:t>
      </w:r>
      <w:r w:rsidRPr="00C46685">
        <w:rPr>
          <w:rFonts w:ascii="Arial" w:hAnsi="Arial" w:cs="Arial"/>
          <w:color w:val="000000"/>
          <w:sz w:val="24"/>
          <w:szCs w:val="24"/>
        </w:rPr>
        <w:t xml:space="preserve"> и удовлетворенности разных групп участников, меньше – затрат, рисков, негативных последствий и пр.</w:t>
      </w:r>
    </w:p>
    <w:p w:rsidR="002576E9" w:rsidRPr="00C46685" w:rsidRDefault="002576E9" w:rsidP="00EF15B9">
      <w:pPr>
        <w:spacing w:after="0"/>
        <w:jc w:val="both"/>
        <w:rPr>
          <w:rFonts w:ascii="Arial" w:hAnsi="Arial" w:cs="Arial"/>
          <w:color w:val="000000"/>
          <w:sz w:val="24"/>
          <w:szCs w:val="24"/>
        </w:rPr>
      </w:pPr>
      <w:r w:rsidRPr="00C46685">
        <w:rPr>
          <w:rFonts w:ascii="Arial" w:hAnsi="Arial" w:cs="Arial"/>
          <w:color w:val="000000"/>
          <w:sz w:val="24"/>
          <w:szCs w:val="24"/>
        </w:rPr>
        <w:t>Кроме того</w:t>
      </w:r>
      <w:r w:rsidR="00B00644" w:rsidRPr="00C46685">
        <w:rPr>
          <w:rStyle w:val="ac"/>
          <w:rFonts w:ascii="Arial" w:hAnsi="Arial" w:cs="Arial"/>
          <w:color w:val="000000"/>
          <w:sz w:val="24"/>
          <w:szCs w:val="24"/>
        </w:rPr>
        <w:footnoteReference w:id="14"/>
      </w:r>
      <w:r w:rsidRPr="00C46685">
        <w:rPr>
          <w:rFonts w:ascii="Arial" w:hAnsi="Arial" w:cs="Arial"/>
          <w:color w:val="000000"/>
          <w:sz w:val="24"/>
          <w:szCs w:val="24"/>
        </w:rPr>
        <w:t>:</w:t>
      </w:r>
    </w:p>
    <w:p w:rsidR="00926D34" w:rsidRPr="00C46685" w:rsidRDefault="002576E9" w:rsidP="007F1641">
      <w:pPr>
        <w:pStyle w:val="a8"/>
        <w:numPr>
          <w:ilvl w:val="0"/>
          <w:numId w:val="25"/>
        </w:numPr>
        <w:rPr>
          <w:rFonts w:ascii="Arial" w:hAnsi="Arial" w:cs="Arial"/>
          <w:szCs w:val="24"/>
        </w:rPr>
      </w:pPr>
      <w:r w:rsidRPr="00C46685">
        <w:rPr>
          <w:rFonts w:ascii="Arial" w:hAnsi="Arial" w:cs="Arial"/>
          <w:szCs w:val="24"/>
        </w:rPr>
        <w:t xml:space="preserve">Есть внешние стимулы: доноры </w:t>
      </w:r>
      <w:r w:rsidR="00A7011E" w:rsidRPr="00C46685">
        <w:rPr>
          <w:rFonts w:ascii="Arial" w:hAnsi="Arial" w:cs="Arial"/>
          <w:szCs w:val="24"/>
        </w:rPr>
        <w:t xml:space="preserve">и грантодающие организации </w:t>
      </w:r>
      <w:r w:rsidR="00926D34" w:rsidRPr="00C46685">
        <w:rPr>
          <w:rFonts w:ascii="Arial" w:hAnsi="Arial" w:cs="Arial"/>
          <w:szCs w:val="24"/>
        </w:rPr>
        <w:t>стимулируют НКО к более интенсивным коммуникациям с благополучателями</w:t>
      </w:r>
      <w:r w:rsidR="00A7011E" w:rsidRPr="00C46685">
        <w:rPr>
          <w:rFonts w:ascii="Arial" w:hAnsi="Arial" w:cs="Arial"/>
          <w:szCs w:val="24"/>
        </w:rPr>
        <w:t xml:space="preserve"> – в частности,</w:t>
      </w:r>
      <w:r w:rsidR="00926D34" w:rsidRPr="00C46685">
        <w:rPr>
          <w:rFonts w:ascii="Arial" w:hAnsi="Arial" w:cs="Arial"/>
          <w:szCs w:val="24"/>
        </w:rPr>
        <w:t xml:space="preserve"> повышают</w:t>
      </w:r>
      <w:r w:rsidR="00A7011E" w:rsidRPr="00C46685">
        <w:rPr>
          <w:rFonts w:ascii="Arial" w:hAnsi="Arial" w:cs="Arial"/>
          <w:szCs w:val="24"/>
        </w:rPr>
        <w:t xml:space="preserve">ся </w:t>
      </w:r>
      <w:r w:rsidR="00926D34" w:rsidRPr="00C46685">
        <w:rPr>
          <w:rFonts w:ascii="Arial" w:hAnsi="Arial" w:cs="Arial"/>
          <w:szCs w:val="24"/>
        </w:rPr>
        <w:t>требования к описанию целевых групп благополучателей на этапе подачи заявки и отчетности</w:t>
      </w:r>
      <w:r w:rsidR="000E21D8" w:rsidRPr="00C46685">
        <w:rPr>
          <w:rFonts w:ascii="Arial" w:hAnsi="Arial" w:cs="Arial"/>
          <w:szCs w:val="24"/>
        </w:rPr>
        <w:t>.</w:t>
      </w:r>
    </w:p>
    <w:p w:rsidR="000E21D8" w:rsidRPr="00C46685" w:rsidRDefault="002576E9" w:rsidP="007F1641">
      <w:pPr>
        <w:pStyle w:val="a8"/>
        <w:numPr>
          <w:ilvl w:val="0"/>
          <w:numId w:val="25"/>
        </w:numPr>
        <w:rPr>
          <w:rFonts w:ascii="Arial" w:hAnsi="Arial" w:cs="Arial"/>
          <w:szCs w:val="24"/>
        </w:rPr>
      </w:pPr>
      <w:r w:rsidRPr="00C46685">
        <w:rPr>
          <w:rFonts w:ascii="Arial" w:hAnsi="Arial" w:cs="Arial"/>
          <w:szCs w:val="24"/>
        </w:rPr>
        <w:t xml:space="preserve">Репутация: вовлечение </w:t>
      </w:r>
      <w:r w:rsidR="000E21D8" w:rsidRPr="00C46685">
        <w:rPr>
          <w:rFonts w:ascii="Arial" w:hAnsi="Arial" w:cs="Arial"/>
          <w:szCs w:val="24"/>
        </w:rPr>
        <w:t>благополучателей, учет их мнения – показатель профессиональной работы НКО.</w:t>
      </w:r>
    </w:p>
    <w:p w:rsidR="000E21D8" w:rsidRDefault="002576E9" w:rsidP="007F1641">
      <w:pPr>
        <w:pStyle w:val="a8"/>
        <w:numPr>
          <w:ilvl w:val="0"/>
          <w:numId w:val="25"/>
        </w:numPr>
        <w:rPr>
          <w:rFonts w:ascii="Arial" w:hAnsi="Arial" w:cs="Arial"/>
          <w:szCs w:val="24"/>
        </w:rPr>
      </w:pPr>
      <w:r w:rsidRPr="00C46685">
        <w:rPr>
          <w:rFonts w:ascii="Arial" w:hAnsi="Arial" w:cs="Arial"/>
          <w:szCs w:val="24"/>
        </w:rPr>
        <w:t xml:space="preserve">Материалы (истории) для коммуникаций, фандрайзинга, отчетности – </w:t>
      </w:r>
      <w:r w:rsidR="00FD39FA" w:rsidRPr="00C46685">
        <w:rPr>
          <w:rFonts w:ascii="Arial" w:hAnsi="Arial" w:cs="Arial"/>
          <w:szCs w:val="24"/>
        </w:rPr>
        <w:t>например</w:t>
      </w:r>
      <w:r w:rsidRPr="00C46685">
        <w:rPr>
          <w:rFonts w:ascii="Arial" w:hAnsi="Arial" w:cs="Arial"/>
          <w:szCs w:val="24"/>
        </w:rPr>
        <w:t>, истории и высказывания благополучателей активно используют НКО</w:t>
      </w:r>
      <w:r w:rsidR="00926D34" w:rsidRPr="00C46685">
        <w:rPr>
          <w:rFonts w:ascii="Arial" w:hAnsi="Arial" w:cs="Arial"/>
          <w:szCs w:val="24"/>
        </w:rPr>
        <w:t xml:space="preserve">, </w:t>
      </w:r>
      <w:r w:rsidR="00B00644" w:rsidRPr="00C46685">
        <w:rPr>
          <w:rFonts w:ascii="Arial" w:hAnsi="Arial" w:cs="Arial"/>
          <w:szCs w:val="24"/>
        </w:rPr>
        <w:t xml:space="preserve">которые </w:t>
      </w:r>
      <w:r w:rsidR="00926D34" w:rsidRPr="00C46685">
        <w:rPr>
          <w:rFonts w:ascii="Arial" w:hAnsi="Arial" w:cs="Arial"/>
          <w:szCs w:val="24"/>
        </w:rPr>
        <w:t>с</w:t>
      </w:r>
      <w:r w:rsidR="00B00644" w:rsidRPr="00C46685">
        <w:rPr>
          <w:rFonts w:ascii="Arial" w:hAnsi="Arial" w:cs="Arial"/>
          <w:szCs w:val="24"/>
        </w:rPr>
        <w:t>обирают</w:t>
      </w:r>
      <w:r w:rsidRPr="00C46685">
        <w:rPr>
          <w:rFonts w:ascii="Arial" w:hAnsi="Arial" w:cs="Arial"/>
          <w:szCs w:val="24"/>
        </w:rPr>
        <w:t xml:space="preserve"> частные пожертвования</w:t>
      </w:r>
      <w:r w:rsidR="000E21D8" w:rsidRPr="00C46685">
        <w:rPr>
          <w:rFonts w:ascii="Arial" w:hAnsi="Arial" w:cs="Arial"/>
          <w:szCs w:val="24"/>
        </w:rPr>
        <w:t>.</w:t>
      </w:r>
    </w:p>
    <w:p w:rsidR="00C81387" w:rsidRPr="00C46685" w:rsidRDefault="00C81387" w:rsidP="00C81387">
      <w:pPr>
        <w:pStyle w:val="a8"/>
        <w:rPr>
          <w:rFonts w:ascii="Arial" w:hAnsi="Arial" w:cs="Arial"/>
          <w:szCs w:val="24"/>
        </w:rPr>
      </w:pPr>
    </w:p>
    <w:p w:rsidR="00C452A0" w:rsidRPr="00C46685" w:rsidRDefault="00C452A0" w:rsidP="00894421">
      <w:pPr>
        <w:pStyle w:val="3"/>
        <w:rPr>
          <w:rFonts w:ascii="Arial" w:eastAsia="Times New Roman" w:hAnsi="Arial" w:cs="Arial"/>
          <w:sz w:val="24"/>
          <w:szCs w:val="24"/>
          <w:lang w:eastAsia="ru-RU"/>
        </w:rPr>
      </w:pPr>
      <w:bookmarkStart w:id="6" w:name="_Toc8659565"/>
      <w:r w:rsidRPr="00C46685">
        <w:rPr>
          <w:rFonts w:ascii="Arial" w:eastAsia="Times New Roman" w:hAnsi="Arial" w:cs="Arial"/>
          <w:sz w:val="24"/>
          <w:szCs w:val="24"/>
          <w:lang w:eastAsia="ru-RU"/>
        </w:rPr>
        <w:t>Когда нужно собирать обратную связь от благополучателей?</w:t>
      </w:r>
      <w:bookmarkEnd w:id="6"/>
    </w:p>
    <w:p w:rsidR="003E11EF" w:rsidRPr="00C46685" w:rsidRDefault="00C452A0" w:rsidP="00C81387">
      <w:pPr>
        <w:spacing w:before="240" w:after="0"/>
        <w:jc w:val="both"/>
        <w:rPr>
          <w:rFonts w:ascii="Arial" w:hAnsi="Arial" w:cs="Arial"/>
          <w:sz w:val="24"/>
          <w:szCs w:val="24"/>
        </w:rPr>
      </w:pPr>
      <w:r w:rsidRPr="00C46685">
        <w:rPr>
          <w:rFonts w:ascii="Arial" w:hAnsi="Arial" w:cs="Arial"/>
          <w:sz w:val="24"/>
          <w:szCs w:val="24"/>
        </w:rPr>
        <w:t>Сбор обратной связи от благополучателей можно проводить на всех этапах реализации проекта</w:t>
      </w:r>
      <w:r w:rsidR="003E11EF" w:rsidRPr="00C46685">
        <w:rPr>
          <w:rFonts w:ascii="Arial" w:hAnsi="Arial" w:cs="Arial"/>
          <w:sz w:val="24"/>
          <w:szCs w:val="24"/>
        </w:rPr>
        <w:t xml:space="preserve"> / программы, оказания услуги:</w:t>
      </w:r>
      <w:r w:rsidRPr="00C46685">
        <w:rPr>
          <w:rFonts w:ascii="Arial" w:hAnsi="Arial" w:cs="Arial"/>
          <w:sz w:val="24"/>
          <w:szCs w:val="24"/>
        </w:rPr>
        <w:t xml:space="preserve"> </w:t>
      </w:r>
    </w:p>
    <w:p w:rsidR="003E11EF" w:rsidRPr="00C46685" w:rsidRDefault="003E11EF" w:rsidP="007F1641">
      <w:pPr>
        <w:pStyle w:val="a8"/>
        <w:numPr>
          <w:ilvl w:val="0"/>
          <w:numId w:val="40"/>
        </w:numPr>
        <w:rPr>
          <w:rFonts w:ascii="Arial" w:hAnsi="Arial" w:cs="Arial"/>
          <w:szCs w:val="24"/>
        </w:rPr>
      </w:pPr>
      <w:r w:rsidRPr="00C46685">
        <w:rPr>
          <w:rFonts w:ascii="Arial" w:hAnsi="Arial" w:cs="Arial"/>
          <w:szCs w:val="24"/>
        </w:rPr>
        <w:t xml:space="preserve">ДО </w:t>
      </w:r>
      <w:r w:rsidR="00C452A0" w:rsidRPr="00C46685">
        <w:rPr>
          <w:rFonts w:ascii="Arial" w:hAnsi="Arial" w:cs="Arial"/>
          <w:szCs w:val="24"/>
        </w:rPr>
        <w:t>запуска</w:t>
      </w:r>
      <w:r w:rsidRPr="00C46685">
        <w:rPr>
          <w:rFonts w:ascii="Arial" w:hAnsi="Arial" w:cs="Arial"/>
          <w:szCs w:val="24"/>
        </w:rPr>
        <w:t>;</w:t>
      </w:r>
      <w:r w:rsidR="00C452A0" w:rsidRPr="00C46685">
        <w:rPr>
          <w:rFonts w:ascii="Arial" w:hAnsi="Arial" w:cs="Arial"/>
          <w:szCs w:val="24"/>
        </w:rPr>
        <w:t xml:space="preserve"> </w:t>
      </w:r>
    </w:p>
    <w:p w:rsidR="003E11EF" w:rsidRPr="00C46685" w:rsidRDefault="003E11EF" w:rsidP="007F1641">
      <w:pPr>
        <w:pStyle w:val="a8"/>
        <w:numPr>
          <w:ilvl w:val="0"/>
          <w:numId w:val="40"/>
        </w:numPr>
        <w:rPr>
          <w:rFonts w:ascii="Arial" w:hAnsi="Arial" w:cs="Arial"/>
          <w:szCs w:val="24"/>
        </w:rPr>
      </w:pPr>
      <w:r w:rsidRPr="00C46685">
        <w:rPr>
          <w:rFonts w:ascii="Arial" w:hAnsi="Arial" w:cs="Arial"/>
          <w:szCs w:val="24"/>
        </w:rPr>
        <w:t xml:space="preserve">ВО ВРЕМЯ: </w:t>
      </w:r>
      <w:r w:rsidR="00C452A0" w:rsidRPr="00C46685">
        <w:rPr>
          <w:rFonts w:ascii="Arial" w:hAnsi="Arial" w:cs="Arial"/>
          <w:szCs w:val="24"/>
        </w:rPr>
        <w:t>в ходе реализации</w:t>
      </w:r>
      <w:r w:rsidRPr="00C46685">
        <w:rPr>
          <w:rFonts w:ascii="Arial" w:hAnsi="Arial" w:cs="Arial"/>
          <w:szCs w:val="24"/>
        </w:rPr>
        <w:t>;</w:t>
      </w:r>
      <w:r w:rsidR="00C452A0" w:rsidRPr="00C46685">
        <w:rPr>
          <w:rFonts w:ascii="Arial" w:hAnsi="Arial" w:cs="Arial"/>
          <w:szCs w:val="24"/>
        </w:rPr>
        <w:t xml:space="preserve"> </w:t>
      </w:r>
    </w:p>
    <w:p w:rsidR="00C452A0" w:rsidRPr="00C46685" w:rsidRDefault="003E11EF" w:rsidP="007F1641">
      <w:pPr>
        <w:pStyle w:val="a8"/>
        <w:numPr>
          <w:ilvl w:val="0"/>
          <w:numId w:val="40"/>
        </w:numPr>
        <w:rPr>
          <w:rFonts w:ascii="Arial" w:hAnsi="Arial" w:cs="Arial"/>
          <w:szCs w:val="24"/>
        </w:rPr>
      </w:pPr>
      <w:r w:rsidRPr="00C46685">
        <w:rPr>
          <w:rFonts w:ascii="Arial" w:hAnsi="Arial" w:cs="Arial"/>
          <w:szCs w:val="24"/>
        </w:rPr>
        <w:t xml:space="preserve">ПОСЛЕ: </w:t>
      </w:r>
      <w:r w:rsidR="00C452A0" w:rsidRPr="00C46685">
        <w:rPr>
          <w:rFonts w:ascii="Arial" w:hAnsi="Arial" w:cs="Arial"/>
          <w:szCs w:val="24"/>
        </w:rPr>
        <w:t>по завершении.</w:t>
      </w:r>
    </w:p>
    <w:p w:rsidR="003F14D8" w:rsidRPr="00C46685" w:rsidRDefault="003F14D8" w:rsidP="003E11EF">
      <w:pPr>
        <w:spacing w:before="240"/>
        <w:jc w:val="both"/>
        <w:rPr>
          <w:rFonts w:ascii="Arial" w:hAnsi="Arial" w:cs="Arial"/>
          <w:sz w:val="24"/>
          <w:szCs w:val="24"/>
        </w:rPr>
      </w:pPr>
      <w:r w:rsidRPr="00C46685">
        <w:rPr>
          <w:rFonts w:ascii="Arial" w:hAnsi="Arial" w:cs="Arial"/>
          <w:sz w:val="24"/>
          <w:szCs w:val="24"/>
        </w:rPr>
        <w:t>Сбор обратной связи от благополучателей на этапе запуска новых программ является весьма полезным, но не особо распространенной практикой в российских НКО. Вовлечение благополучателей на самых ранних стадиях позволяет собрать критически важную информацию относительно полезности и доступности услуг и мероприятий программы, позволяет спрогнозировать потенциальные риски и проблемные ситуации, а соответственно, повысить результативность программы и снизить затраты на ее реализацию.</w:t>
      </w:r>
    </w:p>
    <w:p w:rsidR="00C452A0" w:rsidRPr="00C46685" w:rsidRDefault="003F14D8" w:rsidP="004C742C">
      <w:pPr>
        <w:spacing w:after="0"/>
        <w:jc w:val="both"/>
        <w:rPr>
          <w:rFonts w:ascii="Arial" w:hAnsi="Arial" w:cs="Arial"/>
          <w:sz w:val="24"/>
          <w:szCs w:val="24"/>
        </w:rPr>
      </w:pPr>
      <w:r w:rsidRPr="00C46685">
        <w:rPr>
          <w:rFonts w:ascii="Arial" w:hAnsi="Arial" w:cs="Arial"/>
          <w:sz w:val="24"/>
          <w:szCs w:val="24"/>
        </w:rPr>
        <w:t>Оптимальной</w:t>
      </w:r>
      <w:r w:rsidR="00C452A0" w:rsidRPr="00C46685">
        <w:rPr>
          <w:rFonts w:ascii="Arial" w:hAnsi="Arial" w:cs="Arial"/>
          <w:sz w:val="24"/>
          <w:szCs w:val="24"/>
        </w:rPr>
        <w:t xml:space="preserve"> считается комбинация двух стратегий:</w:t>
      </w:r>
    </w:p>
    <w:p w:rsidR="00C452A0" w:rsidRPr="00C46685" w:rsidRDefault="00C452A0" w:rsidP="001C0FCE">
      <w:pPr>
        <w:pStyle w:val="a8"/>
        <w:numPr>
          <w:ilvl w:val="0"/>
          <w:numId w:val="8"/>
        </w:numPr>
        <w:spacing w:line="276" w:lineRule="auto"/>
        <w:rPr>
          <w:rFonts w:ascii="Arial" w:hAnsi="Arial" w:cs="Arial"/>
          <w:szCs w:val="24"/>
        </w:rPr>
      </w:pPr>
      <w:r w:rsidRPr="00C46685">
        <w:rPr>
          <w:rFonts w:ascii="Arial" w:hAnsi="Arial" w:cs="Arial"/>
          <w:szCs w:val="24"/>
        </w:rPr>
        <w:t>постоянные малозатратные блиц-опросы</w:t>
      </w:r>
      <w:r w:rsidR="008305B8">
        <w:rPr>
          <w:rFonts w:ascii="Arial" w:hAnsi="Arial" w:cs="Arial"/>
          <w:szCs w:val="24"/>
        </w:rPr>
        <w:t xml:space="preserve"> (ВО ВРЕМЯ реализации программы)</w:t>
      </w:r>
      <w:r w:rsidRPr="00C46685">
        <w:rPr>
          <w:rFonts w:ascii="Arial" w:hAnsi="Arial" w:cs="Arial"/>
          <w:szCs w:val="24"/>
        </w:rPr>
        <w:t xml:space="preserve">; </w:t>
      </w:r>
    </w:p>
    <w:p w:rsidR="00C452A0" w:rsidRDefault="00E81226" w:rsidP="001C0FCE">
      <w:pPr>
        <w:pStyle w:val="a8"/>
        <w:numPr>
          <w:ilvl w:val="0"/>
          <w:numId w:val="8"/>
        </w:numPr>
        <w:spacing w:after="240" w:line="276" w:lineRule="auto"/>
        <w:rPr>
          <w:rFonts w:ascii="Arial" w:hAnsi="Arial" w:cs="Arial"/>
          <w:szCs w:val="24"/>
        </w:rPr>
      </w:pPr>
      <w:r>
        <w:rPr>
          <w:rFonts w:ascii="Arial" w:hAnsi="Arial" w:cs="Arial"/>
          <w:szCs w:val="24"/>
        </w:rPr>
        <w:t>редкое, но регулярное</w:t>
      </w:r>
      <w:r w:rsidR="00C452A0" w:rsidRPr="00C46685">
        <w:rPr>
          <w:rFonts w:ascii="Arial" w:hAnsi="Arial" w:cs="Arial"/>
          <w:szCs w:val="24"/>
        </w:rPr>
        <w:t xml:space="preserve"> проведение строгих, глубинных исследований</w:t>
      </w:r>
      <w:r w:rsidR="008305B8">
        <w:rPr>
          <w:rFonts w:ascii="Arial" w:hAnsi="Arial" w:cs="Arial"/>
          <w:szCs w:val="24"/>
        </w:rPr>
        <w:t xml:space="preserve"> (ДО запуска программы и ПОСЛЕ ее реализации)</w:t>
      </w:r>
      <w:r w:rsidR="00C452A0" w:rsidRPr="00C46685">
        <w:rPr>
          <w:rFonts w:ascii="Arial" w:hAnsi="Arial" w:cs="Arial"/>
          <w:szCs w:val="24"/>
        </w:rPr>
        <w:t>.</w:t>
      </w:r>
    </w:p>
    <w:p w:rsidR="00C81387" w:rsidRPr="00C81387" w:rsidRDefault="00C81387" w:rsidP="00C81387">
      <w:pPr>
        <w:spacing w:after="240"/>
        <w:rPr>
          <w:rFonts w:ascii="Arial" w:hAnsi="Arial" w:cs="Arial"/>
          <w:szCs w:val="24"/>
        </w:rPr>
      </w:pPr>
    </w:p>
    <w:tbl>
      <w:tblPr>
        <w:tblW w:w="9316" w:type="dxa"/>
        <w:tblInd w:w="93" w:type="dxa"/>
        <w:tblLook w:val="0420" w:firstRow="1" w:lastRow="0" w:firstColumn="0" w:lastColumn="0" w:noHBand="0" w:noVBand="1"/>
      </w:tblPr>
      <w:tblGrid>
        <w:gridCol w:w="3319"/>
        <w:gridCol w:w="2577"/>
        <w:gridCol w:w="3420"/>
      </w:tblGrid>
      <w:tr w:rsidR="00C452A0" w:rsidRPr="00C46685" w:rsidTr="0072244C">
        <w:trPr>
          <w:trHeight w:val="482"/>
        </w:trPr>
        <w:tc>
          <w:tcPr>
            <w:tcW w:w="3319" w:type="dxa"/>
            <w:tcBorders>
              <w:top w:val="single" w:sz="8" w:space="0" w:color="FFFFFF"/>
              <w:left w:val="single" w:sz="8" w:space="0" w:color="FFFFFF"/>
              <w:bottom w:val="single" w:sz="12" w:space="0" w:color="FFFFFF"/>
              <w:right w:val="single" w:sz="8" w:space="0" w:color="FFFFFF"/>
            </w:tcBorders>
            <w:shd w:val="clear" w:color="000000" w:fill="4BACC6"/>
            <w:vAlign w:val="center"/>
            <w:hideMark/>
          </w:tcPr>
          <w:p w:rsidR="00C452A0" w:rsidRPr="002466EC" w:rsidRDefault="00C452A0" w:rsidP="0011419A">
            <w:pPr>
              <w:spacing w:after="0" w:line="240" w:lineRule="auto"/>
              <w:jc w:val="center"/>
              <w:rPr>
                <w:rFonts w:ascii="Arial" w:eastAsia="Times New Roman" w:hAnsi="Arial" w:cs="Arial"/>
                <w:b/>
                <w:bCs/>
                <w:color w:val="FFFFFF"/>
                <w:szCs w:val="24"/>
                <w:lang w:eastAsia="ru-RU"/>
              </w:rPr>
            </w:pPr>
            <w:r w:rsidRPr="002466EC">
              <w:rPr>
                <w:rFonts w:ascii="Arial" w:eastAsia="Times New Roman" w:hAnsi="Arial" w:cs="Arial"/>
                <w:b/>
                <w:bCs/>
                <w:color w:val="FFFFFF"/>
                <w:szCs w:val="24"/>
                <w:lang w:eastAsia="ru-RU"/>
              </w:rPr>
              <w:t>ДО</w:t>
            </w:r>
          </w:p>
        </w:tc>
        <w:tc>
          <w:tcPr>
            <w:tcW w:w="2577" w:type="dxa"/>
            <w:tcBorders>
              <w:top w:val="single" w:sz="8" w:space="0" w:color="FFFFFF"/>
              <w:left w:val="nil"/>
              <w:bottom w:val="single" w:sz="12" w:space="0" w:color="FFFFFF"/>
              <w:right w:val="single" w:sz="8" w:space="0" w:color="FFFFFF"/>
            </w:tcBorders>
            <w:shd w:val="clear" w:color="000000" w:fill="4BACC6"/>
            <w:vAlign w:val="center"/>
            <w:hideMark/>
          </w:tcPr>
          <w:p w:rsidR="00C452A0" w:rsidRPr="002466EC" w:rsidRDefault="00C452A0" w:rsidP="0011419A">
            <w:pPr>
              <w:spacing w:after="0" w:line="240" w:lineRule="auto"/>
              <w:jc w:val="center"/>
              <w:rPr>
                <w:rFonts w:ascii="Arial" w:eastAsia="Times New Roman" w:hAnsi="Arial" w:cs="Arial"/>
                <w:b/>
                <w:bCs/>
                <w:color w:val="FFFFFF"/>
                <w:szCs w:val="24"/>
                <w:lang w:eastAsia="ru-RU"/>
              </w:rPr>
            </w:pPr>
            <w:r w:rsidRPr="002466EC">
              <w:rPr>
                <w:rFonts w:ascii="Arial" w:eastAsia="Times New Roman" w:hAnsi="Arial" w:cs="Arial"/>
                <w:b/>
                <w:bCs/>
                <w:color w:val="FFFFFF"/>
                <w:szCs w:val="24"/>
                <w:lang w:eastAsia="ru-RU"/>
              </w:rPr>
              <w:t>ВО ВРЕМЯ</w:t>
            </w:r>
          </w:p>
        </w:tc>
        <w:tc>
          <w:tcPr>
            <w:tcW w:w="3420" w:type="dxa"/>
            <w:tcBorders>
              <w:top w:val="single" w:sz="8" w:space="0" w:color="FFFFFF"/>
              <w:left w:val="nil"/>
              <w:bottom w:val="single" w:sz="12" w:space="0" w:color="FFFFFF"/>
              <w:right w:val="single" w:sz="8" w:space="0" w:color="FFFFFF"/>
            </w:tcBorders>
            <w:shd w:val="clear" w:color="000000" w:fill="4BACC6"/>
            <w:vAlign w:val="center"/>
            <w:hideMark/>
          </w:tcPr>
          <w:p w:rsidR="00C452A0" w:rsidRPr="002466EC" w:rsidRDefault="00C452A0" w:rsidP="0011419A">
            <w:pPr>
              <w:spacing w:after="0" w:line="240" w:lineRule="auto"/>
              <w:jc w:val="center"/>
              <w:rPr>
                <w:rFonts w:ascii="Arial" w:eastAsia="Times New Roman" w:hAnsi="Arial" w:cs="Arial"/>
                <w:b/>
                <w:bCs/>
                <w:color w:val="FFFFFF"/>
                <w:szCs w:val="24"/>
                <w:lang w:eastAsia="ru-RU"/>
              </w:rPr>
            </w:pPr>
            <w:r w:rsidRPr="002466EC">
              <w:rPr>
                <w:rFonts w:ascii="Arial" w:eastAsia="Times New Roman" w:hAnsi="Arial" w:cs="Arial"/>
                <w:b/>
                <w:bCs/>
                <w:color w:val="FFFFFF"/>
                <w:szCs w:val="24"/>
                <w:lang w:eastAsia="ru-RU"/>
              </w:rPr>
              <w:t>ПОСЛЕ</w:t>
            </w:r>
          </w:p>
        </w:tc>
      </w:tr>
      <w:tr w:rsidR="00C452A0" w:rsidRPr="00C46685" w:rsidTr="0072244C">
        <w:trPr>
          <w:trHeight w:val="1251"/>
        </w:trPr>
        <w:tc>
          <w:tcPr>
            <w:tcW w:w="3319" w:type="dxa"/>
            <w:tcBorders>
              <w:top w:val="nil"/>
              <w:left w:val="single" w:sz="8" w:space="0" w:color="FFFFFF"/>
              <w:bottom w:val="single" w:sz="8" w:space="0" w:color="FFFFFF"/>
              <w:right w:val="single" w:sz="8" w:space="0" w:color="FFFFFF"/>
            </w:tcBorders>
            <w:shd w:val="clear" w:color="000000" w:fill="D0E3EA"/>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Включение перспективы благополучателей, понимание их потребностей, предпочтений, интересов, возможностей и ограничений</w:t>
            </w:r>
          </w:p>
        </w:tc>
        <w:tc>
          <w:tcPr>
            <w:tcW w:w="2577" w:type="dxa"/>
            <w:tcBorders>
              <w:top w:val="nil"/>
              <w:left w:val="nil"/>
              <w:bottom w:val="single" w:sz="8" w:space="0" w:color="FFFFFF"/>
              <w:right w:val="single" w:sz="8" w:space="0" w:color="FFFFFF"/>
            </w:tcBorders>
            <w:shd w:val="clear" w:color="000000" w:fill="D0E3EA"/>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Возможность оперативно адаптировать, подстроить, улучшить программу</w:t>
            </w:r>
          </w:p>
        </w:tc>
        <w:tc>
          <w:tcPr>
            <w:tcW w:w="3420" w:type="dxa"/>
            <w:tcBorders>
              <w:top w:val="nil"/>
              <w:left w:val="nil"/>
              <w:bottom w:val="single" w:sz="8" w:space="0" w:color="FFFFFF"/>
              <w:right w:val="single" w:sz="8" w:space="0" w:color="FFFFFF"/>
            </w:tcBorders>
            <w:shd w:val="clear" w:color="000000" w:fill="D0E3EA"/>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Понимание опыта благополучателей, достигает ли программа ожидаемых результатов и почему</w:t>
            </w:r>
          </w:p>
        </w:tc>
      </w:tr>
      <w:tr w:rsidR="00C452A0" w:rsidRPr="00C46685" w:rsidTr="0072244C">
        <w:trPr>
          <w:trHeight w:val="413"/>
        </w:trPr>
        <w:tc>
          <w:tcPr>
            <w:tcW w:w="3319" w:type="dxa"/>
            <w:tcBorders>
              <w:top w:val="nil"/>
              <w:left w:val="single" w:sz="8" w:space="0" w:color="FFFFFF"/>
              <w:bottom w:val="single" w:sz="8" w:space="0" w:color="FFFFFF"/>
              <w:right w:val="single" w:sz="8" w:space="0" w:color="FFFFFF"/>
            </w:tcBorders>
            <w:shd w:val="clear" w:color="000000" w:fill="E9F1F5"/>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Редко</w:t>
            </w:r>
          </w:p>
        </w:tc>
        <w:tc>
          <w:tcPr>
            <w:tcW w:w="2577" w:type="dxa"/>
            <w:tcBorders>
              <w:top w:val="nil"/>
              <w:left w:val="nil"/>
              <w:bottom w:val="single" w:sz="8" w:space="0" w:color="FFFFFF"/>
              <w:right w:val="single" w:sz="8" w:space="0" w:color="FFFFFF"/>
            </w:tcBorders>
            <w:shd w:val="clear" w:color="000000" w:fill="E9F1F5"/>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Постоянно</w:t>
            </w:r>
          </w:p>
        </w:tc>
        <w:tc>
          <w:tcPr>
            <w:tcW w:w="3420" w:type="dxa"/>
            <w:tcBorders>
              <w:top w:val="nil"/>
              <w:left w:val="nil"/>
              <w:bottom w:val="single" w:sz="8" w:space="0" w:color="FFFFFF"/>
              <w:right w:val="single" w:sz="8" w:space="0" w:color="FFFFFF"/>
            </w:tcBorders>
            <w:shd w:val="clear" w:color="000000" w:fill="E9F1F5"/>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Редко</w:t>
            </w:r>
          </w:p>
        </w:tc>
      </w:tr>
      <w:tr w:rsidR="00C452A0" w:rsidRPr="00C46685" w:rsidTr="0072244C">
        <w:trPr>
          <w:trHeight w:val="832"/>
        </w:trPr>
        <w:tc>
          <w:tcPr>
            <w:tcW w:w="3319" w:type="dxa"/>
            <w:tcBorders>
              <w:top w:val="nil"/>
              <w:left w:val="single" w:sz="8" w:space="0" w:color="FFFFFF"/>
              <w:bottom w:val="single" w:sz="8" w:space="0" w:color="FFFFFF"/>
              <w:right w:val="single" w:sz="8" w:space="0" w:color="FFFFFF"/>
            </w:tcBorders>
            <w:shd w:val="clear" w:color="000000" w:fill="D0E3EA"/>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Глубинные, строгие исследования</w:t>
            </w:r>
          </w:p>
        </w:tc>
        <w:tc>
          <w:tcPr>
            <w:tcW w:w="2577" w:type="dxa"/>
            <w:tcBorders>
              <w:top w:val="nil"/>
              <w:left w:val="nil"/>
              <w:bottom w:val="single" w:sz="8" w:space="0" w:color="FFFFFF"/>
              <w:right w:val="single" w:sz="8" w:space="0" w:color="FFFFFF"/>
            </w:tcBorders>
            <w:shd w:val="clear" w:color="000000" w:fill="D0E3EA"/>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Блиц-опросы – просто, быстро, дешево, практично</w:t>
            </w:r>
          </w:p>
        </w:tc>
        <w:tc>
          <w:tcPr>
            <w:tcW w:w="3420" w:type="dxa"/>
            <w:tcBorders>
              <w:top w:val="nil"/>
              <w:left w:val="nil"/>
              <w:bottom w:val="single" w:sz="8" w:space="0" w:color="FFFFFF"/>
              <w:right w:val="single" w:sz="8" w:space="0" w:color="FFFFFF"/>
            </w:tcBorders>
            <w:shd w:val="clear" w:color="000000" w:fill="D0E3EA"/>
            <w:vAlign w:val="center"/>
            <w:hideMark/>
          </w:tcPr>
          <w:p w:rsidR="00C452A0" w:rsidRPr="002466EC" w:rsidRDefault="00C452A0" w:rsidP="00801DE3">
            <w:pPr>
              <w:spacing w:after="0" w:line="240" w:lineRule="auto"/>
              <w:rPr>
                <w:rFonts w:ascii="Arial" w:eastAsia="Times New Roman" w:hAnsi="Arial" w:cs="Arial"/>
                <w:color w:val="000000"/>
                <w:szCs w:val="24"/>
                <w:lang w:eastAsia="ru-RU"/>
              </w:rPr>
            </w:pPr>
            <w:r w:rsidRPr="002466EC">
              <w:rPr>
                <w:rFonts w:ascii="Arial" w:eastAsia="Times New Roman" w:hAnsi="Arial" w:cs="Arial"/>
                <w:color w:val="000000"/>
                <w:szCs w:val="24"/>
                <w:lang w:eastAsia="ru-RU"/>
              </w:rPr>
              <w:t>Глубинные, строгие исследования</w:t>
            </w:r>
          </w:p>
        </w:tc>
      </w:tr>
    </w:tbl>
    <w:tbl>
      <w:tblPr>
        <w:tblStyle w:val="-50"/>
        <w:tblW w:w="0" w:type="auto"/>
        <w:tblLook w:val="04A0" w:firstRow="1" w:lastRow="0" w:firstColumn="1" w:lastColumn="0" w:noHBand="0" w:noVBand="1"/>
      </w:tblPr>
      <w:tblGrid>
        <w:gridCol w:w="9571"/>
      </w:tblGrid>
      <w:tr w:rsidR="00BC11E4" w:rsidRPr="00C46685" w:rsidTr="00DD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2466EC" w:rsidRPr="002466EC" w:rsidRDefault="002466EC" w:rsidP="003E0689">
            <w:pPr>
              <w:jc w:val="center"/>
              <w:rPr>
                <w:rFonts w:ascii="Arial" w:hAnsi="Arial" w:cs="Arial"/>
                <w:sz w:val="16"/>
                <w:szCs w:val="24"/>
              </w:rPr>
            </w:pPr>
          </w:p>
          <w:p w:rsidR="00BC11E4" w:rsidRPr="00BC11E4" w:rsidRDefault="00BC11E4" w:rsidP="002466EC">
            <w:pPr>
              <w:jc w:val="center"/>
              <w:rPr>
                <w:rFonts w:ascii="Arial" w:hAnsi="Arial" w:cs="Arial"/>
                <w:sz w:val="10"/>
                <w:szCs w:val="24"/>
              </w:rPr>
            </w:pPr>
            <w:r w:rsidRPr="00C63EB2">
              <w:rPr>
                <w:rFonts w:ascii="Arial" w:hAnsi="Arial" w:cs="Arial"/>
                <w:sz w:val="24"/>
                <w:szCs w:val="24"/>
              </w:rPr>
              <w:t>Совет</w:t>
            </w:r>
            <w:r>
              <w:rPr>
                <w:rFonts w:ascii="Arial" w:hAnsi="Arial" w:cs="Arial"/>
                <w:sz w:val="24"/>
                <w:szCs w:val="24"/>
              </w:rPr>
              <w:t xml:space="preserve">: </w:t>
            </w:r>
            <w:r w:rsidRPr="00C63EB2">
              <w:rPr>
                <w:rFonts w:ascii="Arial" w:hAnsi="Arial" w:cs="Arial"/>
                <w:b w:val="0"/>
                <w:sz w:val="24"/>
                <w:szCs w:val="24"/>
              </w:rPr>
              <w:t xml:space="preserve">Выстраивайте позитивные, доверительные отношения с благополучателями </w:t>
            </w:r>
            <w:r w:rsidR="008305B8" w:rsidRPr="008305B8">
              <w:rPr>
                <w:rFonts w:ascii="Arial" w:hAnsi="Arial" w:cs="Arial"/>
                <w:b w:val="0"/>
                <w:sz w:val="24"/>
                <w:szCs w:val="24"/>
              </w:rPr>
              <w:t>до</w:t>
            </w:r>
            <w:r w:rsidR="008305B8" w:rsidRPr="00C63EB2">
              <w:rPr>
                <w:rFonts w:ascii="Arial" w:hAnsi="Arial" w:cs="Arial"/>
                <w:sz w:val="24"/>
                <w:szCs w:val="24"/>
              </w:rPr>
              <w:t xml:space="preserve"> </w:t>
            </w:r>
            <w:r w:rsidRPr="00C63EB2">
              <w:rPr>
                <w:rFonts w:ascii="Arial" w:hAnsi="Arial" w:cs="Arial"/>
                <w:b w:val="0"/>
                <w:sz w:val="24"/>
                <w:szCs w:val="24"/>
              </w:rPr>
              <w:t>приглашения их высказать свое мнение!</w:t>
            </w:r>
          </w:p>
        </w:tc>
      </w:tr>
    </w:tbl>
    <w:p w:rsidR="00C81387" w:rsidRDefault="00C81387">
      <w:pPr>
        <w:rPr>
          <w:rFonts w:ascii="Arial" w:hAnsi="Arial" w:cs="Arial"/>
          <w:sz w:val="24"/>
          <w:szCs w:val="24"/>
        </w:rPr>
      </w:pPr>
    </w:p>
    <w:p w:rsidR="008305B8" w:rsidRDefault="008305B8">
      <w:pPr>
        <w:rPr>
          <w:rFonts w:ascii="Arial" w:eastAsiaTheme="majorEastAsia" w:hAnsi="Arial" w:cs="Arial"/>
          <w:b/>
          <w:bCs/>
          <w:color w:val="365F91" w:themeColor="accent1" w:themeShade="BF"/>
          <w:sz w:val="24"/>
          <w:szCs w:val="24"/>
          <w:lang w:eastAsia="ru-RU"/>
        </w:rPr>
      </w:pPr>
      <w:r>
        <w:rPr>
          <w:rFonts w:ascii="Arial" w:hAnsi="Arial" w:cs="Arial"/>
          <w:sz w:val="24"/>
          <w:szCs w:val="24"/>
        </w:rPr>
        <w:br w:type="page"/>
      </w:r>
    </w:p>
    <w:p w:rsidR="00C202AD" w:rsidRPr="00C46685" w:rsidRDefault="005844A9" w:rsidP="00894421">
      <w:pPr>
        <w:pStyle w:val="1"/>
        <w:rPr>
          <w:rFonts w:ascii="Arial" w:hAnsi="Arial" w:cs="Arial"/>
          <w:sz w:val="24"/>
          <w:szCs w:val="24"/>
        </w:rPr>
      </w:pPr>
      <w:bookmarkStart w:id="7" w:name="_Toc8659566"/>
      <w:r w:rsidRPr="00C46685">
        <w:rPr>
          <w:rFonts w:ascii="Arial" w:hAnsi="Arial" w:cs="Arial"/>
          <w:sz w:val="24"/>
          <w:szCs w:val="24"/>
        </w:rPr>
        <w:t>ОСНОВНЫЕ ПРИНЦИПЫ</w:t>
      </w:r>
      <w:r w:rsidR="00A83B63" w:rsidRPr="00C46685">
        <w:rPr>
          <w:rFonts w:ascii="Arial" w:hAnsi="Arial" w:cs="Arial"/>
          <w:sz w:val="24"/>
          <w:szCs w:val="24"/>
        </w:rPr>
        <w:t xml:space="preserve"> </w:t>
      </w:r>
      <w:r w:rsidR="00624A23" w:rsidRPr="00C46685">
        <w:rPr>
          <w:rFonts w:ascii="Arial" w:hAnsi="Arial" w:cs="Arial"/>
          <w:sz w:val="24"/>
          <w:szCs w:val="24"/>
        </w:rPr>
        <w:t>ПОЛУЧЕНИЯ ОБРАТНОЙ СВЯЗИ ОТ БЛАГОПОЛУЧАТЕЛЕЙ</w:t>
      </w:r>
      <w:bookmarkEnd w:id="7"/>
    </w:p>
    <w:p w:rsidR="005844A9" w:rsidRPr="00C46685" w:rsidRDefault="00FD6CC1" w:rsidP="002C6D0A">
      <w:pPr>
        <w:spacing w:before="240"/>
        <w:rPr>
          <w:rFonts w:ascii="Arial" w:hAnsi="Arial" w:cs="Arial"/>
          <w:b/>
          <w:color w:val="548DD4" w:themeColor="text2" w:themeTint="99"/>
          <w:sz w:val="24"/>
          <w:szCs w:val="24"/>
        </w:rPr>
      </w:pPr>
      <w:r w:rsidRPr="00EC28BC">
        <w:rPr>
          <w:rFonts w:ascii="Arial" w:hAnsi="Arial" w:cs="Arial"/>
          <w:b/>
          <w:color w:val="548DD4" w:themeColor="text2" w:themeTint="99"/>
          <w:sz w:val="40"/>
          <w:szCs w:val="24"/>
        </w:rPr>
        <w:t>1</w:t>
      </w:r>
      <w:r w:rsidRPr="00C46685">
        <w:rPr>
          <w:rFonts w:ascii="Arial" w:hAnsi="Arial" w:cs="Arial"/>
          <w:b/>
          <w:color w:val="548DD4" w:themeColor="text2" w:themeTint="99"/>
          <w:sz w:val="24"/>
          <w:szCs w:val="24"/>
        </w:rPr>
        <w:t xml:space="preserve"> </w:t>
      </w:r>
      <w:r w:rsidR="005844A9" w:rsidRPr="00C46685">
        <w:rPr>
          <w:rFonts w:ascii="Arial" w:hAnsi="Arial" w:cs="Arial"/>
          <w:b/>
          <w:color w:val="548DD4" w:themeColor="text2" w:themeTint="99"/>
          <w:sz w:val="24"/>
          <w:szCs w:val="24"/>
        </w:rPr>
        <w:t>Фокусируйтесь на ценностях</w:t>
      </w:r>
      <w:r w:rsidR="009F21C1" w:rsidRPr="00C46685">
        <w:rPr>
          <w:rFonts w:ascii="Arial" w:hAnsi="Arial" w:cs="Arial"/>
          <w:b/>
          <w:color w:val="548DD4" w:themeColor="text2" w:themeTint="99"/>
          <w:sz w:val="24"/>
          <w:szCs w:val="24"/>
        </w:rPr>
        <w:t>, «Ничего для нас без нас!»</w:t>
      </w:r>
    </w:p>
    <w:p w:rsidR="005844A9" w:rsidRPr="00C46685" w:rsidRDefault="009F21C1" w:rsidP="00DB746B">
      <w:pPr>
        <w:jc w:val="both"/>
        <w:rPr>
          <w:rFonts w:ascii="Arial" w:hAnsi="Arial" w:cs="Arial"/>
          <w:sz w:val="24"/>
          <w:szCs w:val="24"/>
        </w:rPr>
      </w:pPr>
      <w:r w:rsidRPr="00C46685">
        <w:rPr>
          <w:rFonts w:ascii="Arial" w:hAnsi="Arial" w:cs="Arial"/>
          <w:sz w:val="24"/>
          <w:szCs w:val="24"/>
        </w:rPr>
        <w:t xml:space="preserve">Меняйте сам подход к обратной связи: рассматривайте ее не столько как данные для отчетности и соблюдения требований, сколько как пользу для самой организации и благополучателей. </w:t>
      </w:r>
      <w:r w:rsidR="00282176" w:rsidRPr="00C46685">
        <w:rPr>
          <w:rFonts w:ascii="Arial" w:hAnsi="Arial" w:cs="Arial"/>
          <w:sz w:val="24"/>
          <w:szCs w:val="24"/>
        </w:rPr>
        <w:t xml:space="preserve">Обратная связь от благополучателей (клиентов) </w:t>
      </w:r>
      <w:r w:rsidR="00DB746B" w:rsidRPr="00C46685">
        <w:rPr>
          <w:rFonts w:ascii="Arial" w:hAnsi="Arial" w:cs="Arial"/>
          <w:sz w:val="24"/>
          <w:szCs w:val="24"/>
        </w:rPr>
        <w:t>– это основа</w:t>
      </w:r>
      <w:r w:rsidR="00282176" w:rsidRPr="00C46685">
        <w:rPr>
          <w:rFonts w:ascii="Arial" w:hAnsi="Arial" w:cs="Arial"/>
          <w:sz w:val="24"/>
          <w:szCs w:val="24"/>
        </w:rPr>
        <w:t xml:space="preserve"> качественной реализации программы, достижения социальных результатов. </w:t>
      </w:r>
      <w:r w:rsidR="005844A9" w:rsidRPr="00C46685">
        <w:rPr>
          <w:rFonts w:ascii="Arial" w:hAnsi="Arial" w:cs="Arial"/>
          <w:sz w:val="24"/>
          <w:szCs w:val="24"/>
        </w:rPr>
        <w:t xml:space="preserve">Проявляйте эмпатию к людям, для которых вы делаете программу. </w:t>
      </w:r>
    </w:p>
    <w:p w:rsidR="00FF6E27" w:rsidRPr="00C46685" w:rsidRDefault="00FF6E27" w:rsidP="00DB746B">
      <w:pPr>
        <w:jc w:val="both"/>
        <w:rPr>
          <w:rFonts w:ascii="Arial" w:hAnsi="Arial" w:cs="Arial"/>
          <w:sz w:val="24"/>
          <w:szCs w:val="24"/>
        </w:rPr>
      </w:pPr>
      <w:r w:rsidRPr="00C46685">
        <w:rPr>
          <w:rFonts w:ascii="Arial" w:hAnsi="Arial" w:cs="Arial"/>
          <w:sz w:val="24"/>
          <w:szCs w:val="24"/>
        </w:rPr>
        <w:t xml:space="preserve">Выстраивайте отношения с благополучателями, культуру сотрудничества и партнерства, подкрепляйте уверенность благополучателей, что их обратная связь важна и ценна. </w:t>
      </w:r>
    </w:p>
    <w:p w:rsidR="005844A9" w:rsidRPr="00C46685" w:rsidRDefault="00FD6CC1" w:rsidP="005844A9">
      <w:pPr>
        <w:rPr>
          <w:rFonts w:ascii="Arial" w:hAnsi="Arial" w:cs="Arial"/>
          <w:b/>
          <w:color w:val="548DD4" w:themeColor="text2" w:themeTint="99"/>
          <w:sz w:val="24"/>
          <w:szCs w:val="24"/>
        </w:rPr>
      </w:pPr>
      <w:r w:rsidRPr="00526862">
        <w:rPr>
          <w:rFonts w:ascii="Arial" w:hAnsi="Arial" w:cs="Arial"/>
          <w:b/>
          <w:color w:val="548DD4" w:themeColor="text2" w:themeTint="99"/>
          <w:sz w:val="40"/>
          <w:szCs w:val="24"/>
        </w:rPr>
        <w:t>2</w:t>
      </w:r>
      <w:r w:rsidRPr="00526862">
        <w:rPr>
          <w:rFonts w:ascii="Arial" w:hAnsi="Arial" w:cs="Arial"/>
          <w:b/>
          <w:color w:val="548DD4" w:themeColor="text2" w:themeTint="99"/>
          <w:sz w:val="24"/>
          <w:szCs w:val="24"/>
        </w:rPr>
        <w:t xml:space="preserve"> </w:t>
      </w:r>
      <w:r w:rsidR="00526862" w:rsidRPr="00526862">
        <w:rPr>
          <w:rFonts w:ascii="Arial" w:hAnsi="Arial" w:cs="Arial"/>
          <w:b/>
          <w:color w:val="548DD4" w:themeColor="text2" w:themeTint="99"/>
          <w:sz w:val="24"/>
          <w:szCs w:val="24"/>
        </w:rPr>
        <w:t>Не увлекайтесь процессом, помните о конечной цели</w:t>
      </w:r>
    </w:p>
    <w:p w:rsidR="005844A9" w:rsidRDefault="005844A9" w:rsidP="00DB746B">
      <w:pPr>
        <w:jc w:val="both"/>
        <w:rPr>
          <w:rFonts w:ascii="Arial" w:hAnsi="Arial" w:cs="Arial"/>
          <w:sz w:val="24"/>
          <w:szCs w:val="24"/>
        </w:rPr>
      </w:pPr>
      <w:r w:rsidRPr="00C46685">
        <w:rPr>
          <w:rFonts w:ascii="Arial" w:hAnsi="Arial" w:cs="Arial"/>
          <w:sz w:val="24"/>
          <w:szCs w:val="24"/>
        </w:rPr>
        <w:t xml:space="preserve">Постоянно отслеживайте, на каком этапе </w:t>
      </w:r>
      <w:r w:rsidR="00EE730B" w:rsidRPr="00C46685">
        <w:rPr>
          <w:rFonts w:ascii="Arial" w:hAnsi="Arial" w:cs="Arial"/>
          <w:sz w:val="24"/>
          <w:szCs w:val="24"/>
        </w:rPr>
        <w:t>цикла обратной связи</w:t>
      </w:r>
      <w:r w:rsidR="00240CF8">
        <w:rPr>
          <w:rStyle w:val="ac"/>
          <w:rFonts w:ascii="Arial" w:hAnsi="Arial" w:cs="Arial"/>
          <w:sz w:val="24"/>
          <w:szCs w:val="24"/>
        </w:rPr>
        <w:footnoteReference w:id="15"/>
      </w:r>
      <w:r w:rsidR="00EE730B" w:rsidRPr="00C46685">
        <w:rPr>
          <w:rFonts w:ascii="Arial" w:hAnsi="Arial" w:cs="Arial"/>
          <w:sz w:val="24"/>
          <w:szCs w:val="24"/>
        </w:rPr>
        <w:t xml:space="preserve"> вы </w:t>
      </w:r>
      <w:r w:rsidRPr="00C46685">
        <w:rPr>
          <w:rFonts w:ascii="Arial" w:hAnsi="Arial" w:cs="Arial"/>
          <w:sz w:val="24"/>
          <w:szCs w:val="24"/>
        </w:rPr>
        <w:t>находитесь и к чему должны прийти</w:t>
      </w:r>
      <w:r w:rsidR="00282176" w:rsidRPr="00C46685">
        <w:rPr>
          <w:rFonts w:ascii="Arial" w:hAnsi="Arial" w:cs="Arial"/>
          <w:sz w:val="24"/>
          <w:szCs w:val="24"/>
        </w:rPr>
        <w:t>.</w:t>
      </w:r>
    </w:p>
    <w:p w:rsidR="002C6D0A" w:rsidRPr="002C6D0A" w:rsidRDefault="002C6D0A" w:rsidP="002C6D0A">
      <w:pPr>
        <w:spacing w:before="120"/>
        <w:jc w:val="both"/>
        <w:rPr>
          <w:rFonts w:ascii="Arial" w:eastAsia="Times New Roman" w:hAnsi="Arial" w:cs="Arial"/>
          <w:sz w:val="24"/>
          <w:szCs w:val="24"/>
          <w:lang w:eastAsia="ru-RU"/>
        </w:rPr>
      </w:pPr>
      <w:r w:rsidRPr="002C6D0A">
        <w:rPr>
          <w:rFonts w:ascii="Arial" w:eastAsia="Times New Roman" w:hAnsi="Arial" w:cs="Arial"/>
          <w:sz w:val="24"/>
          <w:szCs w:val="24"/>
          <w:lang w:eastAsia="ru-RU"/>
        </w:rPr>
        <w:t xml:space="preserve">Процесс консультаций с благополучателями </w:t>
      </w:r>
      <w:r>
        <w:rPr>
          <w:rFonts w:ascii="Arial" w:eastAsia="Times New Roman" w:hAnsi="Arial" w:cs="Arial"/>
          <w:sz w:val="24"/>
          <w:szCs w:val="24"/>
          <w:lang w:eastAsia="ru-RU"/>
        </w:rPr>
        <w:t xml:space="preserve">не должен </w:t>
      </w:r>
      <w:r w:rsidR="00012C0B">
        <w:rPr>
          <w:rFonts w:ascii="Arial" w:eastAsia="Times New Roman" w:hAnsi="Arial" w:cs="Arial"/>
          <w:sz w:val="24"/>
          <w:szCs w:val="24"/>
          <w:lang w:eastAsia="ru-RU"/>
        </w:rPr>
        <w:t>становиться бесконечным</w:t>
      </w:r>
      <w:r w:rsidRPr="002C6D0A">
        <w:rPr>
          <w:rFonts w:ascii="Arial" w:eastAsia="Times New Roman" w:hAnsi="Arial" w:cs="Arial"/>
          <w:sz w:val="24"/>
          <w:szCs w:val="24"/>
          <w:lang w:eastAsia="ru-RU"/>
        </w:rPr>
        <w:t>.</w:t>
      </w:r>
    </w:p>
    <w:p w:rsidR="005844A9" w:rsidRPr="00C46685" w:rsidRDefault="00FD6CC1" w:rsidP="005844A9">
      <w:pPr>
        <w:rPr>
          <w:rFonts w:ascii="Arial" w:hAnsi="Arial" w:cs="Arial"/>
          <w:b/>
          <w:color w:val="548DD4" w:themeColor="text2" w:themeTint="99"/>
          <w:sz w:val="24"/>
          <w:szCs w:val="24"/>
        </w:rPr>
      </w:pPr>
      <w:r w:rsidRPr="00EC28BC">
        <w:rPr>
          <w:rFonts w:ascii="Arial" w:hAnsi="Arial" w:cs="Arial"/>
          <w:b/>
          <w:color w:val="548DD4" w:themeColor="text2" w:themeTint="99"/>
          <w:sz w:val="40"/>
          <w:szCs w:val="24"/>
        </w:rPr>
        <w:t>3</w:t>
      </w:r>
      <w:r w:rsidRPr="00C46685">
        <w:rPr>
          <w:rFonts w:ascii="Arial" w:hAnsi="Arial" w:cs="Arial"/>
          <w:b/>
          <w:color w:val="548DD4" w:themeColor="text2" w:themeTint="99"/>
          <w:sz w:val="24"/>
          <w:szCs w:val="24"/>
        </w:rPr>
        <w:t xml:space="preserve"> </w:t>
      </w:r>
      <w:r w:rsidR="009F21C1" w:rsidRPr="00C46685">
        <w:rPr>
          <w:rFonts w:ascii="Arial" w:hAnsi="Arial" w:cs="Arial"/>
          <w:b/>
          <w:color w:val="548DD4" w:themeColor="text2" w:themeTint="99"/>
          <w:sz w:val="24"/>
          <w:szCs w:val="24"/>
        </w:rPr>
        <w:t>Взаимодействие и учет разных позиций</w:t>
      </w:r>
    </w:p>
    <w:p w:rsidR="005844A9" w:rsidRDefault="005844A9" w:rsidP="00DB746B">
      <w:pPr>
        <w:jc w:val="both"/>
        <w:rPr>
          <w:rFonts w:ascii="Arial" w:hAnsi="Arial" w:cs="Arial"/>
          <w:sz w:val="24"/>
          <w:szCs w:val="24"/>
        </w:rPr>
      </w:pPr>
      <w:r w:rsidRPr="00C46685">
        <w:rPr>
          <w:rFonts w:ascii="Arial" w:hAnsi="Arial" w:cs="Arial"/>
          <w:sz w:val="24"/>
          <w:szCs w:val="24"/>
        </w:rPr>
        <w:t xml:space="preserve">Собирайте вместе </w:t>
      </w:r>
      <w:r w:rsidR="00282176" w:rsidRPr="00C46685">
        <w:rPr>
          <w:rFonts w:ascii="Arial" w:hAnsi="Arial" w:cs="Arial"/>
          <w:sz w:val="24"/>
          <w:szCs w:val="24"/>
        </w:rPr>
        <w:t xml:space="preserve">разных </w:t>
      </w:r>
      <w:r w:rsidR="00EE730B" w:rsidRPr="00C46685">
        <w:rPr>
          <w:rFonts w:ascii="Arial" w:hAnsi="Arial" w:cs="Arial"/>
          <w:sz w:val="24"/>
          <w:szCs w:val="24"/>
        </w:rPr>
        <w:t xml:space="preserve">стейкхолдеров программы, </w:t>
      </w:r>
      <w:r w:rsidRPr="00C46685">
        <w:rPr>
          <w:rFonts w:ascii="Arial" w:hAnsi="Arial" w:cs="Arial"/>
          <w:sz w:val="24"/>
          <w:szCs w:val="24"/>
        </w:rPr>
        <w:t xml:space="preserve">с разными </w:t>
      </w:r>
      <w:r w:rsidR="00EE730B" w:rsidRPr="00C46685">
        <w:rPr>
          <w:rFonts w:ascii="Arial" w:hAnsi="Arial" w:cs="Arial"/>
          <w:sz w:val="24"/>
          <w:szCs w:val="24"/>
        </w:rPr>
        <w:t xml:space="preserve">интересами и </w:t>
      </w:r>
      <w:r w:rsidR="00DB746B" w:rsidRPr="00C46685">
        <w:rPr>
          <w:rFonts w:ascii="Arial" w:hAnsi="Arial" w:cs="Arial"/>
          <w:sz w:val="24"/>
          <w:szCs w:val="24"/>
        </w:rPr>
        <w:t>мнениями</w:t>
      </w:r>
      <w:r w:rsidRPr="00C46685">
        <w:rPr>
          <w:rFonts w:ascii="Arial" w:hAnsi="Arial" w:cs="Arial"/>
          <w:sz w:val="24"/>
          <w:szCs w:val="24"/>
        </w:rPr>
        <w:t>.</w:t>
      </w:r>
      <w:r w:rsidR="00EE730B" w:rsidRPr="00C46685">
        <w:rPr>
          <w:rFonts w:ascii="Arial" w:hAnsi="Arial" w:cs="Arial"/>
          <w:sz w:val="24"/>
          <w:szCs w:val="24"/>
        </w:rPr>
        <w:t xml:space="preserve"> </w:t>
      </w:r>
      <w:r w:rsidR="00FF6E27" w:rsidRPr="00C46685">
        <w:rPr>
          <w:rFonts w:ascii="Arial" w:hAnsi="Arial" w:cs="Arial"/>
          <w:sz w:val="24"/>
          <w:szCs w:val="24"/>
        </w:rPr>
        <w:t>Обеспечьте адекватные механизмы сбора обратной связи для разных групп благополучателей, с разными потребностями и особенностями.</w:t>
      </w:r>
    </w:p>
    <w:p w:rsidR="002C6D0A" w:rsidRDefault="002C6D0A" w:rsidP="00DB746B">
      <w:pPr>
        <w:jc w:val="both"/>
        <w:rPr>
          <w:rFonts w:ascii="Arial" w:hAnsi="Arial" w:cs="Arial"/>
          <w:sz w:val="24"/>
          <w:szCs w:val="24"/>
        </w:rPr>
      </w:pPr>
      <w:r>
        <w:rPr>
          <w:rFonts w:ascii="Arial" w:hAnsi="Arial" w:cs="Arial"/>
          <w:sz w:val="24"/>
          <w:szCs w:val="24"/>
        </w:rPr>
        <w:t xml:space="preserve">Не вполне корректно собирать </w:t>
      </w:r>
      <w:r w:rsidRPr="002C6D0A">
        <w:rPr>
          <w:rFonts w:ascii="Arial" w:hAnsi="Arial" w:cs="Arial"/>
          <w:sz w:val="24"/>
          <w:szCs w:val="24"/>
        </w:rPr>
        <w:t xml:space="preserve">обратную связь и предложения </w:t>
      </w:r>
      <w:r>
        <w:rPr>
          <w:rFonts w:ascii="Arial" w:hAnsi="Arial" w:cs="Arial"/>
          <w:sz w:val="24"/>
          <w:szCs w:val="24"/>
        </w:rPr>
        <w:t>только у тех благополучателей, кто «громче» или с кем «проще», кто более лоялен, мотивирован и пр.</w:t>
      </w:r>
    </w:p>
    <w:p w:rsidR="002D10F2" w:rsidRPr="00C46685" w:rsidRDefault="00777B40" w:rsidP="002D10F2">
      <w:pPr>
        <w:rPr>
          <w:rFonts w:ascii="Arial" w:hAnsi="Arial" w:cs="Arial"/>
          <w:sz w:val="24"/>
          <w:szCs w:val="24"/>
        </w:rPr>
      </w:pPr>
      <w:r w:rsidRPr="00EC28BC">
        <w:rPr>
          <w:rFonts w:ascii="Arial" w:hAnsi="Arial" w:cs="Arial"/>
          <w:b/>
          <w:color w:val="548DD4" w:themeColor="text2" w:themeTint="99"/>
          <w:sz w:val="40"/>
          <w:szCs w:val="24"/>
        </w:rPr>
        <w:t>4</w:t>
      </w:r>
      <w:r w:rsidR="00FD6CC1" w:rsidRPr="00C46685">
        <w:rPr>
          <w:rFonts w:ascii="Arial" w:hAnsi="Arial" w:cs="Arial"/>
          <w:b/>
          <w:color w:val="548DD4" w:themeColor="text2" w:themeTint="99"/>
          <w:sz w:val="24"/>
          <w:szCs w:val="24"/>
        </w:rPr>
        <w:t xml:space="preserve"> </w:t>
      </w:r>
      <w:r w:rsidRPr="00C46685">
        <w:rPr>
          <w:rFonts w:ascii="Arial" w:hAnsi="Arial" w:cs="Arial"/>
          <w:b/>
          <w:color w:val="548DD4" w:themeColor="text2" w:themeTint="99"/>
          <w:sz w:val="24"/>
          <w:szCs w:val="24"/>
        </w:rPr>
        <w:t>Этично</w:t>
      </w:r>
      <w:r w:rsidR="00795A3B" w:rsidRPr="00C46685">
        <w:rPr>
          <w:rFonts w:ascii="Arial" w:hAnsi="Arial" w:cs="Arial"/>
          <w:b/>
          <w:color w:val="548DD4" w:themeColor="text2" w:themeTint="99"/>
          <w:sz w:val="24"/>
          <w:szCs w:val="24"/>
        </w:rPr>
        <w:t>е взаимодействие: уважение, ответственность, честность,</w:t>
      </w:r>
      <w:r w:rsidR="00FD6CC1" w:rsidRPr="00C46685">
        <w:rPr>
          <w:rFonts w:ascii="Arial" w:hAnsi="Arial" w:cs="Arial"/>
          <w:b/>
          <w:color w:val="548DD4" w:themeColor="text2" w:themeTint="99"/>
          <w:sz w:val="24"/>
          <w:szCs w:val="24"/>
        </w:rPr>
        <w:t xml:space="preserve"> деликатно</w:t>
      </w:r>
      <w:r w:rsidR="00795A3B" w:rsidRPr="00C46685">
        <w:rPr>
          <w:rFonts w:ascii="Arial" w:hAnsi="Arial" w:cs="Arial"/>
          <w:b/>
          <w:color w:val="548DD4" w:themeColor="text2" w:themeTint="99"/>
          <w:sz w:val="24"/>
          <w:szCs w:val="24"/>
        </w:rPr>
        <w:t>сть</w:t>
      </w:r>
    </w:p>
    <w:p w:rsidR="00D61DF4" w:rsidRDefault="00D61DF4" w:rsidP="00B235E9">
      <w:pPr>
        <w:jc w:val="both"/>
        <w:rPr>
          <w:rFonts w:ascii="Arial" w:hAnsi="Arial" w:cs="Arial"/>
          <w:sz w:val="24"/>
          <w:szCs w:val="24"/>
        </w:rPr>
      </w:pPr>
      <w:r w:rsidRPr="00C46685">
        <w:rPr>
          <w:rFonts w:ascii="Arial" w:hAnsi="Arial" w:cs="Arial"/>
          <w:sz w:val="24"/>
          <w:szCs w:val="24"/>
        </w:rPr>
        <w:t>Ставьте респондентов</w:t>
      </w:r>
      <w:r w:rsidR="00777B40" w:rsidRPr="00C46685">
        <w:rPr>
          <w:rFonts w:ascii="Arial" w:hAnsi="Arial" w:cs="Arial"/>
          <w:sz w:val="24"/>
          <w:szCs w:val="24"/>
        </w:rPr>
        <w:t xml:space="preserve"> во главу угла</w:t>
      </w:r>
      <w:r w:rsidRPr="00C46685">
        <w:rPr>
          <w:rFonts w:ascii="Arial" w:hAnsi="Arial" w:cs="Arial"/>
          <w:sz w:val="24"/>
          <w:szCs w:val="24"/>
        </w:rPr>
        <w:t xml:space="preserve">: </w:t>
      </w:r>
      <w:r w:rsidR="00795A3B" w:rsidRPr="00C46685">
        <w:rPr>
          <w:rFonts w:ascii="Arial" w:hAnsi="Arial" w:cs="Arial"/>
          <w:sz w:val="24"/>
          <w:szCs w:val="24"/>
        </w:rPr>
        <w:t xml:space="preserve">будьте честны, </w:t>
      </w:r>
      <w:r w:rsidR="009F21C1" w:rsidRPr="00C46685">
        <w:rPr>
          <w:rFonts w:ascii="Arial" w:hAnsi="Arial" w:cs="Arial"/>
          <w:sz w:val="24"/>
          <w:szCs w:val="24"/>
        </w:rPr>
        <w:t xml:space="preserve">обязательно </w:t>
      </w:r>
      <w:r w:rsidRPr="00C46685">
        <w:rPr>
          <w:rFonts w:ascii="Arial" w:hAnsi="Arial" w:cs="Arial"/>
          <w:sz w:val="24"/>
          <w:szCs w:val="24"/>
        </w:rPr>
        <w:t>проинформируйте о цели –</w:t>
      </w:r>
      <w:r w:rsidR="00B235E9" w:rsidRPr="00C46685">
        <w:rPr>
          <w:rFonts w:ascii="Arial" w:hAnsi="Arial" w:cs="Arial"/>
          <w:sz w:val="24"/>
          <w:szCs w:val="24"/>
        </w:rPr>
        <w:t xml:space="preserve"> зачем вам нужны</w:t>
      </w:r>
      <w:r w:rsidRPr="00C46685">
        <w:rPr>
          <w:rFonts w:ascii="Arial" w:hAnsi="Arial" w:cs="Arial"/>
          <w:sz w:val="24"/>
          <w:szCs w:val="24"/>
        </w:rPr>
        <w:t xml:space="preserve"> данные</w:t>
      </w:r>
      <w:r w:rsidR="002C6D0A">
        <w:rPr>
          <w:rFonts w:ascii="Arial" w:hAnsi="Arial" w:cs="Arial"/>
          <w:sz w:val="24"/>
          <w:szCs w:val="24"/>
        </w:rPr>
        <w:t>,</w:t>
      </w:r>
      <w:r w:rsidRPr="00C46685">
        <w:rPr>
          <w:rFonts w:ascii="Arial" w:hAnsi="Arial" w:cs="Arial"/>
          <w:sz w:val="24"/>
          <w:szCs w:val="24"/>
        </w:rPr>
        <w:t xml:space="preserve"> как они будут использоваться</w:t>
      </w:r>
      <w:r w:rsidR="002C6D0A">
        <w:rPr>
          <w:rFonts w:ascii="Arial" w:hAnsi="Arial" w:cs="Arial"/>
          <w:sz w:val="24"/>
          <w:szCs w:val="24"/>
        </w:rPr>
        <w:t>.</w:t>
      </w:r>
      <w:r w:rsidRPr="00C46685">
        <w:rPr>
          <w:rFonts w:ascii="Arial" w:hAnsi="Arial" w:cs="Arial"/>
          <w:sz w:val="24"/>
          <w:szCs w:val="24"/>
        </w:rPr>
        <w:t xml:space="preserve"> </w:t>
      </w:r>
      <w:r w:rsidR="002C6D0A" w:rsidRPr="00C46685">
        <w:rPr>
          <w:rFonts w:ascii="Arial" w:hAnsi="Arial" w:cs="Arial"/>
          <w:sz w:val="24"/>
          <w:szCs w:val="24"/>
        </w:rPr>
        <w:t xml:space="preserve">Получите </w:t>
      </w:r>
      <w:r w:rsidRPr="00C46685">
        <w:rPr>
          <w:rFonts w:ascii="Arial" w:hAnsi="Arial" w:cs="Arial"/>
          <w:sz w:val="24"/>
          <w:szCs w:val="24"/>
        </w:rPr>
        <w:t xml:space="preserve">согласие </w:t>
      </w:r>
      <w:r w:rsidR="003113AB">
        <w:rPr>
          <w:rFonts w:ascii="Arial" w:hAnsi="Arial" w:cs="Arial"/>
          <w:sz w:val="24"/>
          <w:szCs w:val="24"/>
        </w:rPr>
        <w:t xml:space="preserve">на получение обратной связи, сообщите и соблюдайте конфиденциальность полученных данных (особенно при не-анонимных ответах) </w:t>
      </w:r>
      <w:r w:rsidRPr="00C46685">
        <w:rPr>
          <w:rFonts w:ascii="Arial" w:hAnsi="Arial" w:cs="Arial"/>
          <w:sz w:val="24"/>
          <w:szCs w:val="24"/>
        </w:rPr>
        <w:t xml:space="preserve">и </w:t>
      </w:r>
      <w:r w:rsidR="003113AB">
        <w:rPr>
          <w:rFonts w:ascii="Arial" w:hAnsi="Arial" w:cs="Arial"/>
          <w:sz w:val="24"/>
          <w:szCs w:val="24"/>
        </w:rPr>
        <w:t>не забудьте поблагодарить</w:t>
      </w:r>
      <w:r w:rsidRPr="00C46685">
        <w:rPr>
          <w:rFonts w:ascii="Arial" w:hAnsi="Arial" w:cs="Arial"/>
          <w:sz w:val="24"/>
          <w:szCs w:val="24"/>
        </w:rPr>
        <w:t xml:space="preserve"> за участие</w:t>
      </w:r>
      <w:r w:rsidR="00B235E9" w:rsidRPr="00C46685">
        <w:rPr>
          <w:rFonts w:ascii="Arial" w:hAnsi="Arial" w:cs="Arial"/>
          <w:sz w:val="24"/>
          <w:szCs w:val="24"/>
        </w:rPr>
        <w:t>!</w:t>
      </w:r>
      <w:r w:rsidRPr="00C46685">
        <w:rPr>
          <w:rFonts w:ascii="Arial" w:hAnsi="Arial" w:cs="Arial"/>
          <w:sz w:val="24"/>
          <w:szCs w:val="24"/>
        </w:rPr>
        <w:t xml:space="preserve"> </w:t>
      </w:r>
    </w:p>
    <w:p w:rsidR="00E95BEF" w:rsidRPr="00C46685" w:rsidRDefault="00E95BEF" w:rsidP="00B235E9">
      <w:pPr>
        <w:jc w:val="both"/>
        <w:rPr>
          <w:rFonts w:ascii="Arial" w:hAnsi="Arial" w:cs="Arial"/>
          <w:sz w:val="24"/>
          <w:szCs w:val="24"/>
        </w:rPr>
      </w:pPr>
      <w:r>
        <w:rPr>
          <w:rFonts w:ascii="Arial" w:hAnsi="Arial" w:cs="Arial"/>
          <w:sz w:val="24"/>
          <w:szCs w:val="24"/>
        </w:rPr>
        <w:t xml:space="preserve">Участие </w:t>
      </w:r>
      <w:r w:rsidRPr="00E95BEF">
        <w:rPr>
          <w:rFonts w:ascii="Arial" w:hAnsi="Arial" w:cs="Arial"/>
          <w:sz w:val="24"/>
          <w:szCs w:val="24"/>
        </w:rPr>
        <w:t xml:space="preserve">благополучателей </w:t>
      </w:r>
      <w:r>
        <w:rPr>
          <w:rFonts w:ascii="Arial" w:hAnsi="Arial" w:cs="Arial"/>
          <w:sz w:val="24"/>
          <w:szCs w:val="24"/>
        </w:rPr>
        <w:t xml:space="preserve">не должно быть декоративным или манипулятивным – </w:t>
      </w:r>
      <w:r w:rsidRPr="00E95BEF">
        <w:rPr>
          <w:rFonts w:ascii="Arial" w:hAnsi="Arial" w:cs="Arial"/>
          <w:sz w:val="24"/>
          <w:szCs w:val="24"/>
        </w:rPr>
        <w:t>чтобы</w:t>
      </w:r>
      <w:r>
        <w:rPr>
          <w:rFonts w:ascii="Arial" w:hAnsi="Arial" w:cs="Arial"/>
          <w:sz w:val="24"/>
          <w:szCs w:val="24"/>
        </w:rPr>
        <w:t xml:space="preserve"> </w:t>
      </w:r>
      <w:r w:rsidRPr="00E95BEF">
        <w:rPr>
          <w:rFonts w:ascii="Arial" w:hAnsi="Arial" w:cs="Arial"/>
          <w:sz w:val="24"/>
          <w:szCs w:val="24"/>
        </w:rPr>
        <w:t>сделать более легитимными решения специалистов (</w:t>
      </w:r>
      <w:r w:rsidR="00526862">
        <w:rPr>
          <w:rFonts w:ascii="Arial" w:hAnsi="Arial" w:cs="Arial"/>
          <w:sz w:val="24"/>
          <w:szCs w:val="24"/>
        </w:rPr>
        <w:t>«</w:t>
      </w:r>
      <w:r w:rsidRPr="00E95BEF">
        <w:rPr>
          <w:rFonts w:ascii="Arial" w:hAnsi="Arial" w:cs="Arial"/>
          <w:sz w:val="24"/>
          <w:szCs w:val="24"/>
        </w:rPr>
        <w:t xml:space="preserve">ну мы же с вами </w:t>
      </w:r>
      <w:r>
        <w:rPr>
          <w:rFonts w:ascii="Arial" w:hAnsi="Arial" w:cs="Arial"/>
          <w:sz w:val="24"/>
          <w:szCs w:val="24"/>
        </w:rPr>
        <w:t xml:space="preserve">вместе </w:t>
      </w:r>
      <w:r w:rsidRPr="00E95BEF">
        <w:rPr>
          <w:rFonts w:ascii="Arial" w:hAnsi="Arial" w:cs="Arial"/>
          <w:sz w:val="24"/>
          <w:szCs w:val="24"/>
        </w:rPr>
        <w:t>договорились</w:t>
      </w:r>
      <w:r w:rsidR="00526862">
        <w:rPr>
          <w:rFonts w:ascii="Arial" w:hAnsi="Arial" w:cs="Arial"/>
          <w:sz w:val="24"/>
          <w:szCs w:val="24"/>
        </w:rPr>
        <w:t>»</w:t>
      </w:r>
      <w:r w:rsidRPr="00E95BEF">
        <w:rPr>
          <w:rFonts w:ascii="Arial" w:hAnsi="Arial" w:cs="Arial"/>
          <w:sz w:val="24"/>
          <w:szCs w:val="24"/>
        </w:rPr>
        <w:t>).</w:t>
      </w:r>
    </w:p>
    <w:p w:rsidR="00777B40" w:rsidRPr="00C46685" w:rsidRDefault="00FD6CC1" w:rsidP="009F21C1">
      <w:pPr>
        <w:jc w:val="both"/>
        <w:rPr>
          <w:rFonts w:ascii="Arial" w:hAnsi="Arial" w:cs="Arial"/>
          <w:sz w:val="24"/>
          <w:szCs w:val="24"/>
        </w:rPr>
      </w:pPr>
      <w:r w:rsidRPr="00C46685">
        <w:rPr>
          <w:rFonts w:ascii="Arial" w:hAnsi="Arial" w:cs="Arial"/>
          <w:sz w:val="24"/>
          <w:szCs w:val="24"/>
        </w:rPr>
        <w:t>Манера общения должна быть бережной, д</w:t>
      </w:r>
      <w:r w:rsidR="009F21C1" w:rsidRPr="00C46685">
        <w:rPr>
          <w:rFonts w:ascii="Arial" w:hAnsi="Arial" w:cs="Arial"/>
          <w:sz w:val="24"/>
          <w:szCs w:val="24"/>
        </w:rPr>
        <w:t>оброжелательной</w:t>
      </w:r>
      <w:r w:rsidRPr="00C46685">
        <w:rPr>
          <w:rFonts w:ascii="Arial" w:hAnsi="Arial" w:cs="Arial"/>
          <w:sz w:val="24"/>
          <w:szCs w:val="24"/>
        </w:rPr>
        <w:t xml:space="preserve">. </w:t>
      </w:r>
      <w:r w:rsidR="00777B40" w:rsidRPr="00C46685">
        <w:rPr>
          <w:rFonts w:ascii="Arial" w:hAnsi="Arial" w:cs="Arial"/>
          <w:sz w:val="24"/>
          <w:szCs w:val="24"/>
        </w:rPr>
        <w:t xml:space="preserve">Желательно, чтобы в организации были приняты определенные правила и договоренности, как реагировать на недоброжелательные, агрессивные высказывания (в соцсетях, в офисе и пр.), как регулировать конфликты и пр. </w:t>
      </w:r>
    </w:p>
    <w:p w:rsidR="00FD6CC1" w:rsidRPr="00EC28BC" w:rsidRDefault="00777B40" w:rsidP="00777B40">
      <w:pPr>
        <w:ind w:left="708"/>
        <w:jc w:val="both"/>
        <w:rPr>
          <w:rFonts w:ascii="Arial" w:hAnsi="Arial" w:cs="Arial"/>
          <w:i/>
          <w:sz w:val="24"/>
          <w:szCs w:val="24"/>
        </w:rPr>
      </w:pPr>
      <w:r w:rsidRPr="00EC28BC">
        <w:rPr>
          <w:rFonts w:ascii="Arial" w:hAnsi="Arial" w:cs="Arial"/>
          <w:i/>
          <w:sz w:val="24"/>
          <w:szCs w:val="24"/>
        </w:rPr>
        <w:t>Ес</w:t>
      </w:r>
      <w:r w:rsidR="00220BBE" w:rsidRPr="00EC28BC">
        <w:rPr>
          <w:rFonts w:ascii="Arial" w:hAnsi="Arial" w:cs="Arial"/>
          <w:i/>
          <w:sz w:val="24"/>
          <w:szCs w:val="24"/>
        </w:rPr>
        <w:t>ли</w:t>
      </w:r>
      <w:r w:rsidRPr="00EC28BC">
        <w:rPr>
          <w:rFonts w:ascii="Arial" w:hAnsi="Arial" w:cs="Arial"/>
          <w:i/>
          <w:sz w:val="24"/>
          <w:szCs w:val="24"/>
        </w:rPr>
        <w:t xml:space="preserve"> благополучатель бурно отзывается об организации, услуге и пр. (ругается, угрожает) надо защищать внутренние границы организации и ее сотрудников. Сухой, настойчивый, деловой тон часто помогает возвратить к реальности. Можно предложить оставить свой отзыв в письменном виде – через форму на сайте, в книге жалоб и пр.</w:t>
      </w:r>
    </w:p>
    <w:p w:rsidR="009F21C1" w:rsidRPr="00C46685" w:rsidRDefault="009F21C1" w:rsidP="009F21C1">
      <w:pPr>
        <w:jc w:val="both"/>
        <w:rPr>
          <w:rFonts w:ascii="Arial" w:hAnsi="Arial" w:cs="Arial"/>
          <w:sz w:val="24"/>
          <w:szCs w:val="24"/>
        </w:rPr>
      </w:pPr>
      <w:r w:rsidRPr="00C46685">
        <w:rPr>
          <w:rFonts w:ascii="Arial" w:hAnsi="Arial" w:cs="Arial"/>
          <w:sz w:val="24"/>
          <w:szCs w:val="24"/>
        </w:rPr>
        <w:t>Бывают ситуации, когда благополучателям просто не с кем поговорить –</w:t>
      </w:r>
      <w:r w:rsidR="00777B40" w:rsidRPr="00C46685">
        <w:rPr>
          <w:rFonts w:ascii="Arial" w:hAnsi="Arial" w:cs="Arial"/>
          <w:sz w:val="24"/>
          <w:szCs w:val="24"/>
        </w:rPr>
        <w:t xml:space="preserve"> для таких ситуаций также должны быть предусмотрены механизмы реагирования</w:t>
      </w:r>
      <w:r w:rsidR="00777B40" w:rsidRPr="00C46685">
        <w:rPr>
          <w:rStyle w:val="ac"/>
          <w:rFonts w:ascii="Arial" w:hAnsi="Arial" w:cs="Arial"/>
          <w:sz w:val="24"/>
          <w:szCs w:val="24"/>
        </w:rPr>
        <w:footnoteReference w:id="16"/>
      </w:r>
      <w:r w:rsidR="00777B40" w:rsidRPr="00C46685">
        <w:rPr>
          <w:rFonts w:ascii="Arial" w:hAnsi="Arial" w:cs="Arial"/>
          <w:sz w:val="24"/>
          <w:szCs w:val="24"/>
        </w:rPr>
        <w:t>.</w:t>
      </w:r>
    </w:p>
    <w:p w:rsidR="00777B40" w:rsidRPr="00C46685" w:rsidRDefault="00B235E9" w:rsidP="00777B40">
      <w:pPr>
        <w:jc w:val="both"/>
        <w:rPr>
          <w:rFonts w:ascii="Arial" w:hAnsi="Arial" w:cs="Arial"/>
          <w:sz w:val="24"/>
          <w:szCs w:val="24"/>
        </w:rPr>
      </w:pPr>
      <w:r w:rsidRPr="00C46685">
        <w:rPr>
          <w:rFonts w:ascii="Arial" w:hAnsi="Arial" w:cs="Arial"/>
          <w:sz w:val="24"/>
          <w:szCs w:val="24"/>
        </w:rPr>
        <w:t>Сбор обратной связи</w:t>
      </w:r>
      <w:r w:rsidR="00777B40" w:rsidRPr="00C46685">
        <w:rPr>
          <w:rFonts w:ascii="Arial" w:hAnsi="Arial" w:cs="Arial"/>
          <w:sz w:val="24"/>
          <w:szCs w:val="24"/>
        </w:rPr>
        <w:t>,</w:t>
      </w:r>
      <w:r w:rsidRPr="00C46685">
        <w:rPr>
          <w:rFonts w:ascii="Arial" w:hAnsi="Arial" w:cs="Arial"/>
          <w:sz w:val="24"/>
          <w:szCs w:val="24"/>
        </w:rPr>
        <w:t xml:space="preserve"> особенно при личном контакте не должен проводиться формально</w:t>
      </w:r>
      <w:r w:rsidR="00220BBE">
        <w:rPr>
          <w:rFonts w:ascii="Arial" w:hAnsi="Arial" w:cs="Arial"/>
          <w:sz w:val="24"/>
          <w:szCs w:val="24"/>
        </w:rPr>
        <w:t>,</w:t>
      </w:r>
      <w:r w:rsidRPr="00C46685">
        <w:rPr>
          <w:rFonts w:ascii="Arial" w:hAnsi="Arial" w:cs="Arial"/>
          <w:sz w:val="24"/>
          <w:szCs w:val="24"/>
        </w:rPr>
        <w:t xml:space="preserve"> «лишь бы провести»</w:t>
      </w:r>
      <w:r w:rsidR="00777B40" w:rsidRPr="00C46685">
        <w:rPr>
          <w:rFonts w:ascii="Arial" w:hAnsi="Arial" w:cs="Arial"/>
          <w:sz w:val="24"/>
          <w:szCs w:val="24"/>
        </w:rPr>
        <w:t>.</w:t>
      </w:r>
      <w:r w:rsidRPr="00C46685">
        <w:rPr>
          <w:rFonts w:ascii="Arial" w:hAnsi="Arial" w:cs="Arial"/>
          <w:sz w:val="24"/>
          <w:szCs w:val="24"/>
        </w:rPr>
        <w:t xml:space="preserve"> </w:t>
      </w:r>
    </w:p>
    <w:p w:rsidR="00B235E9" w:rsidRPr="00EC28BC" w:rsidRDefault="00777B40" w:rsidP="00777B40">
      <w:pPr>
        <w:ind w:left="708"/>
        <w:jc w:val="both"/>
        <w:rPr>
          <w:rFonts w:ascii="Arial" w:hAnsi="Arial" w:cs="Arial"/>
          <w:i/>
          <w:sz w:val="24"/>
          <w:szCs w:val="24"/>
        </w:rPr>
      </w:pPr>
      <w:r w:rsidRPr="00EC28BC">
        <w:rPr>
          <w:rFonts w:ascii="Arial" w:hAnsi="Arial" w:cs="Arial"/>
          <w:i/>
          <w:sz w:val="24"/>
          <w:szCs w:val="24"/>
        </w:rPr>
        <w:t>Например</w:t>
      </w:r>
      <w:r w:rsidR="00B235E9" w:rsidRPr="00EC28BC">
        <w:rPr>
          <w:rFonts w:ascii="Arial" w:hAnsi="Arial" w:cs="Arial"/>
          <w:i/>
          <w:sz w:val="24"/>
          <w:szCs w:val="24"/>
        </w:rPr>
        <w:t xml:space="preserve">, </w:t>
      </w:r>
      <w:r w:rsidRPr="00EC28BC">
        <w:rPr>
          <w:rFonts w:ascii="Arial" w:hAnsi="Arial" w:cs="Arial"/>
          <w:i/>
          <w:sz w:val="24"/>
          <w:szCs w:val="24"/>
        </w:rPr>
        <w:t>требование</w:t>
      </w:r>
      <w:r w:rsidR="00B235E9" w:rsidRPr="00EC28BC">
        <w:rPr>
          <w:rFonts w:ascii="Arial" w:hAnsi="Arial" w:cs="Arial"/>
          <w:i/>
          <w:sz w:val="24"/>
          <w:szCs w:val="24"/>
        </w:rPr>
        <w:t xml:space="preserve"> донора</w:t>
      </w:r>
      <w:r w:rsidRPr="00EC28BC">
        <w:rPr>
          <w:rFonts w:ascii="Arial" w:hAnsi="Arial" w:cs="Arial"/>
          <w:i/>
          <w:sz w:val="24"/>
          <w:szCs w:val="24"/>
        </w:rPr>
        <w:t xml:space="preserve"> – анкетирование участников</w:t>
      </w:r>
      <w:r w:rsidR="00B235E9" w:rsidRPr="00EC28BC">
        <w:rPr>
          <w:rFonts w:ascii="Arial" w:hAnsi="Arial" w:cs="Arial"/>
          <w:i/>
          <w:sz w:val="24"/>
          <w:szCs w:val="24"/>
        </w:rPr>
        <w:t xml:space="preserve"> после семинара. Люди чувствуют, что заполнение анкеты носит для вас исключительно формальный характер, анкета составлена таким образом, что вам особенно неинтересно, что будет написано (формулировки вопросов, очень мало места для развернутых ответов на вопросы, дежурное приглашение к опросу и пр.). В итоге, </w:t>
      </w:r>
      <w:r w:rsidR="00220BBE" w:rsidRPr="00EC28BC">
        <w:rPr>
          <w:rFonts w:ascii="Arial" w:hAnsi="Arial" w:cs="Arial"/>
          <w:i/>
          <w:sz w:val="24"/>
          <w:szCs w:val="24"/>
        </w:rPr>
        <w:t xml:space="preserve">можно даже испортить </w:t>
      </w:r>
      <w:r w:rsidR="00B235E9" w:rsidRPr="00EC28BC">
        <w:rPr>
          <w:rFonts w:ascii="Arial" w:hAnsi="Arial" w:cs="Arial"/>
          <w:i/>
          <w:sz w:val="24"/>
          <w:szCs w:val="24"/>
        </w:rPr>
        <w:t>впечатление участников о мероприятии.</w:t>
      </w:r>
    </w:p>
    <w:p w:rsidR="00B235E9" w:rsidRPr="00C46685" w:rsidRDefault="00B235E9" w:rsidP="00220BBE">
      <w:pPr>
        <w:jc w:val="both"/>
        <w:rPr>
          <w:rFonts w:ascii="Arial" w:hAnsi="Arial" w:cs="Arial"/>
          <w:sz w:val="24"/>
          <w:szCs w:val="24"/>
        </w:rPr>
      </w:pPr>
      <w:r w:rsidRPr="00C46685">
        <w:rPr>
          <w:rFonts w:ascii="Arial" w:hAnsi="Arial" w:cs="Arial"/>
          <w:sz w:val="24"/>
          <w:szCs w:val="24"/>
        </w:rPr>
        <w:t xml:space="preserve">Обратная ситуация – когда организаторы относятся к </w:t>
      </w:r>
      <w:r w:rsidR="00977617" w:rsidRPr="00C46685">
        <w:rPr>
          <w:rFonts w:ascii="Arial" w:hAnsi="Arial" w:cs="Arial"/>
          <w:sz w:val="24"/>
          <w:szCs w:val="24"/>
        </w:rPr>
        <w:t>получаемой обратной связи чрезвычайно</w:t>
      </w:r>
      <w:r w:rsidRPr="00C46685">
        <w:rPr>
          <w:rFonts w:ascii="Arial" w:hAnsi="Arial" w:cs="Arial"/>
          <w:sz w:val="24"/>
          <w:szCs w:val="24"/>
        </w:rPr>
        <w:t xml:space="preserve"> </w:t>
      </w:r>
      <w:r w:rsidR="00977617" w:rsidRPr="00C46685">
        <w:rPr>
          <w:rFonts w:ascii="Arial" w:hAnsi="Arial" w:cs="Arial"/>
          <w:sz w:val="24"/>
          <w:szCs w:val="24"/>
        </w:rPr>
        <w:t xml:space="preserve">эмоционально; когда </w:t>
      </w:r>
      <w:r w:rsidRPr="00C46685">
        <w:rPr>
          <w:rFonts w:ascii="Arial" w:hAnsi="Arial" w:cs="Arial"/>
          <w:sz w:val="24"/>
          <w:szCs w:val="24"/>
        </w:rPr>
        <w:t xml:space="preserve">любые критические замечания и предложения воспринимаются как </w:t>
      </w:r>
      <w:r w:rsidR="00977617" w:rsidRPr="00C46685">
        <w:rPr>
          <w:rFonts w:ascii="Arial" w:hAnsi="Arial" w:cs="Arial"/>
          <w:sz w:val="24"/>
          <w:szCs w:val="24"/>
        </w:rPr>
        <w:t xml:space="preserve">негативная </w:t>
      </w:r>
      <w:r w:rsidRPr="00C46685">
        <w:rPr>
          <w:rFonts w:ascii="Arial" w:hAnsi="Arial" w:cs="Arial"/>
          <w:sz w:val="24"/>
          <w:szCs w:val="24"/>
        </w:rPr>
        <w:t>оценка</w:t>
      </w:r>
      <w:r w:rsidR="00977617" w:rsidRPr="00C46685">
        <w:rPr>
          <w:rFonts w:ascii="Arial" w:hAnsi="Arial" w:cs="Arial"/>
          <w:sz w:val="24"/>
          <w:szCs w:val="24"/>
        </w:rPr>
        <w:t>, оскорбление, неблагодарность и пр</w:t>
      </w:r>
      <w:r w:rsidRPr="00C46685">
        <w:rPr>
          <w:rFonts w:ascii="Arial" w:hAnsi="Arial" w:cs="Arial"/>
          <w:sz w:val="24"/>
          <w:szCs w:val="24"/>
        </w:rPr>
        <w:t>.</w:t>
      </w:r>
    </w:p>
    <w:p w:rsidR="00795A3B" w:rsidRPr="00C46685" w:rsidRDefault="00795A3B" w:rsidP="00795A3B">
      <w:pPr>
        <w:jc w:val="both"/>
        <w:rPr>
          <w:rFonts w:ascii="Arial" w:hAnsi="Arial" w:cs="Arial"/>
          <w:sz w:val="24"/>
          <w:szCs w:val="24"/>
        </w:rPr>
      </w:pPr>
      <w:r w:rsidRPr="00C46685">
        <w:rPr>
          <w:rFonts w:ascii="Arial" w:hAnsi="Arial" w:cs="Arial"/>
          <w:sz w:val="24"/>
          <w:szCs w:val="24"/>
        </w:rPr>
        <w:t>Уважайте мнение благополучателей, а также их возможный отказ от предоставления обратной связи.</w:t>
      </w:r>
    </w:p>
    <w:p w:rsidR="00777B40" w:rsidRPr="00C46685" w:rsidRDefault="00777B40" w:rsidP="00777B40">
      <w:pPr>
        <w:rPr>
          <w:rFonts w:ascii="Arial" w:hAnsi="Arial" w:cs="Arial"/>
          <w:b/>
          <w:color w:val="548DD4" w:themeColor="text2" w:themeTint="99"/>
          <w:sz w:val="24"/>
          <w:szCs w:val="24"/>
        </w:rPr>
      </w:pPr>
      <w:r w:rsidRPr="00EC28BC">
        <w:rPr>
          <w:rFonts w:ascii="Arial" w:hAnsi="Arial" w:cs="Arial"/>
          <w:b/>
          <w:color w:val="548DD4" w:themeColor="text2" w:themeTint="99"/>
          <w:sz w:val="40"/>
          <w:szCs w:val="24"/>
        </w:rPr>
        <w:t>5</w:t>
      </w:r>
      <w:r w:rsidRPr="00C46685">
        <w:rPr>
          <w:rFonts w:ascii="Arial" w:hAnsi="Arial" w:cs="Arial"/>
          <w:b/>
          <w:color w:val="548DD4" w:themeColor="text2" w:themeTint="99"/>
          <w:sz w:val="24"/>
          <w:szCs w:val="24"/>
        </w:rPr>
        <w:t xml:space="preserve"> Практичность: </w:t>
      </w:r>
      <w:r w:rsidR="00C870DE" w:rsidRPr="00C46685">
        <w:rPr>
          <w:rFonts w:ascii="Arial" w:hAnsi="Arial" w:cs="Arial"/>
          <w:b/>
          <w:color w:val="548DD4" w:themeColor="text2" w:themeTint="99"/>
          <w:sz w:val="24"/>
          <w:szCs w:val="24"/>
        </w:rPr>
        <w:t xml:space="preserve">просто, </w:t>
      </w:r>
      <w:r w:rsidRPr="00C46685">
        <w:rPr>
          <w:rFonts w:ascii="Arial" w:hAnsi="Arial" w:cs="Arial"/>
          <w:b/>
          <w:color w:val="548DD4" w:themeColor="text2" w:themeTint="99"/>
          <w:sz w:val="24"/>
          <w:szCs w:val="24"/>
        </w:rPr>
        <w:t>оперативно, малозатратно, для принятия управленческих решений</w:t>
      </w:r>
    </w:p>
    <w:p w:rsidR="00E42966" w:rsidRPr="00E42966" w:rsidRDefault="00E42966" w:rsidP="00E42966">
      <w:pPr>
        <w:rPr>
          <w:rFonts w:ascii="Arial" w:hAnsi="Arial" w:cs="Arial"/>
          <w:sz w:val="24"/>
          <w:szCs w:val="24"/>
        </w:rPr>
      </w:pPr>
      <w:r w:rsidRPr="00E42966">
        <w:rPr>
          <w:rFonts w:ascii="Arial" w:hAnsi="Arial" w:cs="Arial"/>
          <w:sz w:val="24"/>
          <w:szCs w:val="24"/>
        </w:rPr>
        <w:t xml:space="preserve">Используйте такие методы и инструменты сбора данных, которые экономичны, позволяют получать оперативные данные и помогают в принятии решений. </w:t>
      </w:r>
    </w:p>
    <w:p w:rsidR="003E2F1C" w:rsidRPr="00C46685" w:rsidRDefault="00777B40" w:rsidP="007F1641">
      <w:pPr>
        <w:pStyle w:val="a8"/>
        <w:numPr>
          <w:ilvl w:val="0"/>
          <w:numId w:val="35"/>
        </w:numPr>
        <w:spacing w:after="240"/>
        <w:rPr>
          <w:rFonts w:ascii="Arial" w:hAnsi="Arial" w:cs="Arial"/>
          <w:szCs w:val="24"/>
        </w:rPr>
      </w:pPr>
      <w:r w:rsidRPr="00C46685">
        <w:rPr>
          <w:rFonts w:ascii="Arial" w:hAnsi="Arial" w:cs="Arial"/>
          <w:szCs w:val="24"/>
        </w:rPr>
        <w:t>Честно ответьте на вопрос: что вы сделаете с информацией, которую рассчитываете получить? Как именно будете ее использовать? Действительно ли ответы на сформулированные вопросы помогут вам в принятии решений?</w:t>
      </w:r>
    </w:p>
    <w:p w:rsidR="00777B40" w:rsidRPr="00C46685" w:rsidRDefault="003E2F1C" w:rsidP="007F1641">
      <w:pPr>
        <w:pStyle w:val="a8"/>
        <w:numPr>
          <w:ilvl w:val="0"/>
          <w:numId w:val="35"/>
        </w:numPr>
        <w:spacing w:after="240"/>
        <w:rPr>
          <w:rFonts w:ascii="Arial" w:hAnsi="Arial" w:cs="Arial"/>
          <w:szCs w:val="24"/>
        </w:rPr>
      </w:pPr>
      <w:r w:rsidRPr="00C46685">
        <w:rPr>
          <w:rFonts w:ascii="Arial" w:hAnsi="Arial" w:cs="Arial"/>
          <w:szCs w:val="24"/>
        </w:rPr>
        <w:t xml:space="preserve">Не </w:t>
      </w:r>
      <w:r w:rsidR="00777B40" w:rsidRPr="00C46685">
        <w:rPr>
          <w:rFonts w:ascii="Arial" w:hAnsi="Arial" w:cs="Arial"/>
          <w:szCs w:val="24"/>
        </w:rPr>
        <w:t xml:space="preserve">забывайте про </w:t>
      </w:r>
      <w:r w:rsidR="000871A4">
        <w:rPr>
          <w:rFonts w:ascii="Arial" w:hAnsi="Arial" w:cs="Arial"/>
          <w:szCs w:val="24"/>
        </w:rPr>
        <w:t>обеспечение</w:t>
      </w:r>
      <w:r w:rsidR="00777B40" w:rsidRPr="00C46685">
        <w:rPr>
          <w:rFonts w:ascii="Arial" w:hAnsi="Arial" w:cs="Arial"/>
          <w:szCs w:val="24"/>
        </w:rPr>
        <w:t xml:space="preserve"> определенной степени строгости и надежности данных.</w:t>
      </w:r>
    </w:p>
    <w:p w:rsidR="003E2F1C" w:rsidRPr="00C46685" w:rsidRDefault="00795A3B" w:rsidP="007F1641">
      <w:pPr>
        <w:pStyle w:val="a8"/>
        <w:numPr>
          <w:ilvl w:val="0"/>
          <w:numId w:val="35"/>
        </w:numPr>
        <w:spacing w:after="240"/>
        <w:rPr>
          <w:rFonts w:ascii="Arial" w:hAnsi="Arial" w:cs="Arial"/>
          <w:szCs w:val="24"/>
        </w:rPr>
      </w:pPr>
      <w:r w:rsidRPr="00C46685">
        <w:rPr>
          <w:rFonts w:ascii="Arial" w:hAnsi="Arial" w:cs="Arial"/>
          <w:szCs w:val="24"/>
        </w:rPr>
        <w:t xml:space="preserve">Комбинируйте </w:t>
      </w:r>
      <w:r w:rsidR="003E2F1C" w:rsidRPr="00C46685">
        <w:rPr>
          <w:rFonts w:ascii="Arial" w:hAnsi="Arial" w:cs="Arial"/>
          <w:szCs w:val="24"/>
        </w:rPr>
        <w:t>простые</w:t>
      </w:r>
      <w:r w:rsidR="00A83B63" w:rsidRPr="00C46685">
        <w:rPr>
          <w:rFonts w:ascii="Arial" w:hAnsi="Arial" w:cs="Arial"/>
          <w:szCs w:val="24"/>
        </w:rPr>
        <w:t xml:space="preserve">, оперативные </w:t>
      </w:r>
      <w:r w:rsidR="003E2F1C" w:rsidRPr="00C46685">
        <w:rPr>
          <w:rFonts w:ascii="Arial" w:hAnsi="Arial" w:cs="Arial"/>
          <w:szCs w:val="24"/>
        </w:rPr>
        <w:t xml:space="preserve">методы </w:t>
      </w:r>
      <w:r w:rsidR="00A83B63" w:rsidRPr="00C46685">
        <w:rPr>
          <w:rFonts w:ascii="Arial" w:hAnsi="Arial" w:cs="Arial"/>
          <w:szCs w:val="24"/>
        </w:rPr>
        <w:t>получения количественных данных сочетайте с более углубленными качественными методами (фокус-группы, сбор историй и пр.)</w:t>
      </w:r>
      <w:r w:rsidR="00F761B0">
        <w:rPr>
          <w:rFonts w:ascii="Arial" w:hAnsi="Arial" w:cs="Arial"/>
          <w:szCs w:val="24"/>
        </w:rPr>
        <w:t>.</w:t>
      </w:r>
    </w:p>
    <w:p w:rsidR="00FF6E27" w:rsidRPr="00C46685" w:rsidRDefault="00FF6E27" w:rsidP="00777B40">
      <w:pPr>
        <w:jc w:val="both"/>
        <w:rPr>
          <w:rFonts w:ascii="Arial" w:hAnsi="Arial" w:cs="Arial"/>
          <w:sz w:val="24"/>
          <w:szCs w:val="24"/>
        </w:rPr>
      </w:pPr>
      <w:r w:rsidRPr="00C46685">
        <w:rPr>
          <w:rFonts w:ascii="Arial" w:hAnsi="Arial" w:cs="Arial"/>
          <w:sz w:val="24"/>
          <w:szCs w:val="24"/>
        </w:rPr>
        <w:t xml:space="preserve">Вовлекайте благополучателей </w:t>
      </w:r>
      <w:r w:rsidR="00945CDE">
        <w:rPr>
          <w:rFonts w:ascii="Arial" w:hAnsi="Arial" w:cs="Arial"/>
          <w:sz w:val="24"/>
          <w:szCs w:val="24"/>
        </w:rPr>
        <w:t>(</w:t>
      </w:r>
      <w:r w:rsidRPr="00C46685">
        <w:rPr>
          <w:rFonts w:ascii="Arial" w:hAnsi="Arial" w:cs="Arial"/>
          <w:sz w:val="24"/>
          <w:szCs w:val="24"/>
        </w:rPr>
        <w:t>и других стейкхолдеров</w:t>
      </w:r>
      <w:r w:rsidR="00945CDE">
        <w:rPr>
          <w:rFonts w:ascii="Arial" w:hAnsi="Arial" w:cs="Arial"/>
          <w:sz w:val="24"/>
          <w:szCs w:val="24"/>
        </w:rPr>
        <w:t>)</w:t>
      </w:r>
      <w:r w:rsidRPr="00C46685">
        <w:rPr>
          <w:rFonts w:ascii="Arial" w:hAnsi="Arial" w:cs="Arial"/>
          <w:sz w:val="24"/>
          <w:szCs w:val="24"/>
        </w:rPr>
        <w:t xml:space="preserve"> таким образом, который адекватен </w:t>
      </w:r>
      <w:r w:rsidR="00945CDE">
        <w:rPr>
          <w:rFonts w:ascii="Arial" w:hAnsi="Arial" w:cs="Arial"/>
          <w:sz w:val="24"/>
          <w:szCs w:val="24"/>
        </w:rPr>
        <w:t xml:space="preserve">как их, так и </w:t>
      </w:r>
      <w:r w:rsidRPr="00C46685">
        <w:rPr>
          <w:rFonts w:ascii="Arial" w:hAnsi="Arial" w:cs="Arial"/>
          <w:sz w:val="24"/>
          <w:szCs w:val="24"/>
        </w:rPr>
        <w:t xml:space="preserve">вашим ресурсам </w:t>
      </w:r>
      <w:r w:rsidR="00945CDE" w:rsidRPr="00C46685">
        <w:rPr>
          <w:rFonts w:ascii="Arial" w:hAnsi="Arial" w:cs="Arial"/>
          <w:sz w:val="24"/>
          <w:szCs w:val="24"/>
        </w:rPr>
        <w:t xml:space="preserve">и возможностям </w:t>
      </w:r>
      <w:r w:rsidRPr="00C46685">
        <w:rPr>
          <w:rFonts w:ascii="Arial" w:hAnsi="Arial" w:cs="Arial"/>
          <w:sz w:val="24"/>
          <w:szCs w:val="24"/>
        </w:rPr>
        <w:t xml:space="preserve">(временным, финансовым, организационным, компетенциям). Сбор </w:t>
      </w:r>
      <w:r w:rsidR="00526862">
        <w:rPr>
          <w:rFonts w:ascii="Arial" w:hAnsi="Arial" w:cs="Arial"/>
          <w:sz w:val="24"/>
          <w:szCs w:val="24"/>
        </w:rPr>
        <w:t>такого</w:t>
      </w:r>
      <w:r w:rsidRPr="00C46685">
        <w:rPr>
          <w:rFonts w:ascii="Arial" w:hAnsi="Arial" w:cs="Arial"/>
          <w:sz w:val="24"/>
          <w:szCs w:val="24"/>
        </w:rPr>
        <w:t xml:space="preserve"> объема обратной связи, который вы не </w:t>
      </w:r>
      <w:r w:rsidR="00526862">
        <w:rPr>
          <w:rFonts w:ascii="Arial" w:hAnsi="Arial" w:cs="Arial"/>
          <w:sz w:val="24"/>
          <w:szCs w:val="24"/>
        </w:rPr>
        <w:t>с</w:t>
      </w:r>
      <w:r w:rsidRPr="00C46685">
        <w:rPr>
          <w:rFonts w:ascii="Arial" w:hAnsi="Arial" w:cs="Arial"/>
          <w:sz w:val="24"/>
          <w:szCs w:val="24"/>
        </w:rPr>
        <w:t>можете обработать, отреагировать, учесть и пр., не только истощает ваши ресурсы, но и вредит отношениям с благополучателями (их высказанное мнение никак не учитывается, никаких изменений в программе в лучшую сторону не произошло).</w:t>
      </w:r>
    </w:p>
    <w:p w:rsidR="00A83B63" w:rsidRPr="00C46685" w:rsidRDefault="00A83B63" w:rsidP="007F1641">
      <w:pPr>
        <w:pStyle w:val="a8"/>
        <w:numPr>
          <w:ilvl w:val="0"/>
          <w:numId w:val="35"/>
        </w:numPr>
        <w:spacing w:after="240"/>
        <w:rPr>
          <w:rFonts w:ascii="Arial" w:hAnsi="Arial" w:cs="Arial"/>
          <w:szCs w:val="24"/>
        </w:rPr>
      </w:pPr>
      <w:r w:rsidRPr="00C46685">
        <w:rPr>
          <w:rFonts w:ascii="Arial" w:hAnsi="Arial" w:cs="Arial"/>
          <w:szCs w:val="24"/>
        </w:rPr>
        <w:t>Обратная связь не самоцель, помимо ее сбора, нужно также, чтобы полученные данные анализировались, осмыслялись, учитывались в принятии решений.</w:t>
      </w:r>
    </w:p>
    <w:p w:rsidR="00A83B63" w:rsidRPr="00C46685" w:rsidRDefault="00A83B63">
      <w:pPr>
        <w:rPr>
          <w:rFonts w:ascii="Arial" w:hAnsi="Arial" w:cs="Arial"/>
          <w:b/>
          <w:sz w:val="24"/>
          <w:szCs w:val="24"/>
        </w:rPr>
      </w:pPr>
    </w:p>
    <w:p w:rsidR="00A83B63" w:rsidRPr="00C46685" w:rsidRDefault="00A83B63" w:rsidP="00A83B63">
      <w:pPr>
        <w:jc w:val="both"/>
        <w:rPr>
          <w:rFonts w:ascii="Arial" w:hAnsi="Arial" w:cs="Arial"/>
          <w:sz w:val="24"/>
          <w:szCs w:val="24"/>
        </w:rPr>
      </w:pPr>
      <w:r w:rsidRPr="00C46685">
        <w:rPr>
          <w:rFonts w:ascii="Arial" w:hAnsi="Arial" w:cs="Arial"/>
          <w:sz w:val="24"/>
          <w:szCs w:val="24"/>
        </w:rPr>
        <w:t>Эти пять принципов важно соблюдать на каждом из пяти этапов цикла (петли) обратной связи – см. следующий раздел</w:t>
      </w:r>
      <w:r w:rsidRPr="00C46685">
        <w:rPr>
          <w:rFonts w:ascii="Arial" w:hAnsi="Arial" w:cs="Arial"/>
          <w:sz w:val="24"/>
          <w:szCs w:val="24"/>
        </w:rPr>
        <w:sym w:font="Wingdings" w:char="F04A"/>
      </w:r>
    </w:p>
    <w:p w:rsidR="00221898" w:rsidRPr="00C46685" w:rsidRDefault="00221898">
      <w:pPr>
        <w:rPr>
          <w:rFonts w:ascii="Arial" w:hAnsi="Arial" w:cs="Arial"/>
          <w:b/>
          <w:sz w:val="24"/>
          <w:szCs w:val="24"/>
        </w:rPr>
      </w:pPr>
      <w:r w:rsidRPr="00C46685">
        <w:rPr>
          <w:rFonts w:ascii="Arial" w:hAnsi="Arial" w:cs="Arial"/>
          <w:b/>
          <w:sz w:val="24"/>
          <w:szCs w:val="24"/>
        </w:rPr>
        <w:br w:type="page"/>
      </w:r>
    </w:p>
    <w:p w:rsidR="008171F2" w:rsidRPr="00C46685" w:rsidRDefault="008171F2" w:rsidP="00894421">
      <w:pPr>
        <w:pStyle w:val="1"/>
        <w:rPr>
          <w:rFonts w:ascii="Arial" w:hAnsi="Arial" w:cs="Arial"/>
          <w:sz w:val="24"/>
          <w:szCs w:val="24"/>
        </w:rPr>
      </w:pPr>
      <w:bookmarkStart w:id="8" w:name="_Toc8659567"/>
      <w:r w:rsidRPr="00C46685">
        <w:rPr>
          <w:rFonts w:ascii="Arial" w:hAnsi="Arial" w:cs="Arial"/>
          <w:sz w:val="24"/>
          <w:szCs w:val="24"/>
        </w:rPr>
        <w:t xml:space="preserve">ЦИКЛ </w:t>
      </w:r>
      <w:r w:rsidR="00A83B63" w:rsidRPr="00C46685">
        <w:rPr>
          <w:rFonts w:ascii="Arial" w:hAnsi="Arial" w:cs="Arial"/>
          <w:sz w:val="24"/>
          <w:szCs w:val="24"/>
        </w:rPr>
        <w:t xml:space="preserve">(ПЕТЛЯ) </w:t>
      </w:r>
      <w:r w:rsidRPr="00C46685">
        <w:rPr>
          <w:rFonts w:ascii="Arial" w:hAnsi="Arial" w:cs="Arial"/>
          <w:sz w:val="24"/>
          <w:szCs w:val="24"/>
        </w:rPr>
        <w:t>СБОРА ОБРАТНОЙ СВЯЗИ СОСТОИТ ИЗ ПЯТИ КЛЮЧЕВЫХ ЭТАПОВ</w:t>
      </w:r>
      <w:bookmarkEnd w:id="8"/>
    </w:p>
    <w:p w:rsidR="003E5B7A" w:rsidRPr="00C46685" w:rsidRDefault="00C247B2" w:rsidP="003E5B7A">
      <w:pPr>
        <w:jc w:val="both"/>
        <w:rPr>
          <w:rFonts w:ascii="Arial" w:hAnsi="Arial" w:cs="Arial"/>
          <w:sz w:val="24"/>
          <w:szCs w:val="24"/>
        </w:rPr>
      </w:pPr>
      <w:r>
        <w:rPr>
          <w:rFonts w:ascii="Arial" w:hAnsi="Arial" w:cs="Arial"/>
          <w:sz w:val="24"/>
          <w:szCs w:val="24"/>
        </w:rPr>
        <w:t xml:space="preserve">Целенаправленное </w:t>
      </w:r>
      <w:r w:rsidRPr="00C46685">
        <w:rPr>
          <w:rFonts w:ascii="Arial" w:hAnsi="Arial" w:cs="Arial"/>
          <w:sz w:val="24"/>
          <w:szCs w:val="24"/>
        </w:rPr>
        <w:t xml:space="preserve">получение </w:t>
      </w:r>
      <w:r w:rsidR="003E5B7A" w:rsidRPr="00C46685">
        <w:rPr>
          <w:rFonts w:ascii="Arial" w:hAnsi="Arial" w:cs="Arial"/>
          <w:sz w:val="24"/>
          <w:szCs w:val="24"/>
        </w:rPr>
        <w:t>обратной связи подразумевает непрерывный и регулярный процесс: выполнение пяти обязательных последовательных шагов, а после закрытия «петли обратной связи» запускается новый цикл</w:t>
      </w:r>
      <w:r w:rsidR="00347049" w:rsidRPr="00C46685">
        <w:rPr>
          <w:rFonts w:ascii="Arial" w:hAnsi="Arial" w:cs="Arial"/>
          <w:sz w:val="24"/>
          <w:szCs w:val="24"/>
        </w:rPr>
        <w:t xml:space="preserve"> – уже по отслеживанию результатов изменений программы (стало ли лучше или хуже, что нужно вновь изменить и пр.)</w:t>
      </w:r>
      <w:r w:rsidR="003E5B7A" w:rsidRPr="00C46685">
        <w:rPr>
          <w:rStyle w:val="ac"/>
          <w:rFonts w:ascii="Arial" w:hAnsi="Arial" w:cs="Arial"/>
          <w:sz w:val="24"/>
          <w:szCs w:val="24"/>
        </w:rPr>
        <w:footnoteReference w:id="17"/>
      </w:r>
      <w:r w:rsidR="003E5B7A" w:rsidRPr="00C46685">
        <w:rPr>
          <w:rFonts w:ascii="Arial" w:hAnsi="Arial" w:cs="Arial"/>
          <w:sz w:val="24"/>
          <w:szCs w:val="24"/>
        </w:rPr>
        <w:t>.</w:t>
      </w:r>
    </w:p>
    <w:p w:rsidR="00DA4C01" w:rsidRPr="00C46685" w:rsidRDefault="00DA4C01" w:rsidP="00DA4C01">
      <w:pPr>
        <w:pStyle w:val="a8"/>
        <w:ind w:left="0"/>
        <w:rPr>
          <w:rFonts w:ascii="Arial" w:hAnsi="Arial" w:cs="Arial"/>
          <w:szCs w:val="24"/>
          <w:lang w:val="en-US"/>
        </w:rPr>
      </w:pPr>
      <w:r w:rsidRPr="00C46685">
        <w:rPr>
          <w:rFonts w:ascii="Arial" w:hAnsi="Arial" w:cs="Arial"/>
          <w:noProof/>
          <w:szCs w:val="24"/>
          <w:lang w:eastAsia="ru-RU"/>
        </w:rPr>
        <w:drawing>
          <wp:inline distT="0" distB="0" distL="0" distR="0" wp14:anchorId="0844865D" wp14:editId="47E34832">
            <wp:extent cx="5940425" cy="2970213"/>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b"/>
        <w:tblW w:w="0" w:type="auto"/>
        <w:tblLook w:val="04A0" w:firstRow="1" w:lastRow="0" w:firstColumn="1" w:lastColumn="0" w:noHBand="0" w:noVBand="1"/>
      </w:tblPr>
      <w:tblGrid>
        <w:gridCol w:w="675"/>
        <w:gridCol w:w="8896"/>
      </w:tblGrid>
      <w:tr w:rsidR="003F083C" w:rsidRPr="00C46685" w:rsidTr="00B60AC8">
        <w:tc>
          <w:tcPr>
            <w:tcW w:w="675" w:type="dxa"/>
            <w:tcBorders>
              <w:top w:val="nil"/>
              <w:left w:val="nil"/>
              <w:bottom w:val="single" w:sz="4" w:space="0" w:color="auto"/>
            </w:tcBorders>
          </w:tcPr>
          <w:p w:rsidR="003F083C" w:rsidRPr="00C46685" w:rsidRDefault="003F083C" w:rsidP="008171F2">
            <w:pPr>
              <w:rPr>
                <w:rFonts w:ascii="Arial" w:hAnsi="Arial" w:cs="Arial"/>
                <w:sz w:val="24"/>
                <w:szCs w:val="24"/>
              </w:rPr>
            </w:pPr>
            <w:r w:rsidRPr="00EC28BC">
              <w:rPr>
                <w:rFonts w:ascii="Arial" w:hAnsi="Arial" w:cs="Arial"/>
                <w:sz w:val="52"/>
                <w:szCs w:val="24"/>
              </w:rPr>
              <w:t>1</w:t>
            </w:r>
            <w:r w:rsidRPr="00C46685">
              <w:rPr>
                <w:rFonts w:ascii="Arial" w:hAnsi="Arial" w:cs="Arial"/>
                <w:noProof/>
                <w:sz w:val="24"/>
                <w:szCs w:val="24"/>
                <w:lang w:eastAsia="ru-RU"/>
              </w:rPr>
              <w:t xml:space="preserve"> </w:t>
            </w:r>
          </w:p>
        </w:tc>
        <w:tc>
          <w:tcPr>
            <w:tcW w:w="8896" w:type="dxa"/>
            <w:tcBorders>
              <w:top w:val="nil"/>
              <w:bottom w:val="single" w:sz="4" w:space="0" w:color="auto"/>
              <w:right w:val="nil"/>
            </w:tcBorders>
            <w:vAlign w:val="center"/>
          </w:tcPr>
          <w:p w:rsidR="003F083C" w:rsidRPr="00C46685" w:rsidRDefault="003F083C" w:rsidP="003E5B7A">
            <w:pPr>
              <w:rPr>
                <w:rFonts w:ascii="Arial" w:hAnsi="Arial" w:cs="Arial"/>
                <w:sz w:val="24"/>
                <w:szCs w:val="24"/>
              </w:rPr>
            </w:pPr>
            <w:r w:rsidRPr="00C46685">
              <w:rPr>
                <w:rFonts w:ascii="Arial" w:hAnsi="Arial" w:cs="Arial"/>
                <w:noProof/>
                <w:sz w:val="24"/>
                <w:szCs w:val="24"/>
                <w:lang w:eastAsia="ru-RU"/>
              </w:rPr>
              <w:drawing>
                <wp:inline distT="0" distB="0" distL="0" distR="0" wp14:anchorId="755578A8" wp14:editId="6B02C4B5">
                  <wp:extent cx="404037" cy="404037"/>
                  <wp:effectExtent l="0" t="0" r="0" b="0"/>
                  <wp:docPr id="5" name="Рисунок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4059" cy="404059"/>
                          </a:xfrm>
                          <a:prstGeom prst="rect">
                            <a:avLst/>
                          </a:prstGeom>
                          <a:noFill/>
                          <a:ln>
                            <a:noFill/>
                          </a:ln>
                        </pic:spPr>
                      </pic:pic>
                    </a:graphicData>
                  </a:graphic>
                </wp:inline>
              </w:drawing>
            </w:r>
            <w:r w:rsidRPr="00C46685">
              <w:rPr>
                <w:rFonts w:ascii="Arial" w:hAnsi="Arial" w:cs="Arial"/>
                <w:sz w:val="24"/>
                <w:szCs w:val="24"/>
              </w:rPr>
              <w:t xml:space="preserve"> </w:t>
            </w:r>
            <w:r w:rsidRPr="00C46685">
              <w:rPr>
                <w:rFonts w:ascii="Arial" w:hAnsi="Arial" w:cs="Arial"/>
                <w:b/>
                <w:sz w:val="24"/>
                <w:szCs w:val="24"/>
              </w:rPr>
              <w:t>Планирование</w:t>
            </w:r>
            <w:r w:rsidR="006E46BC" w:rsidRPr="00C46685">
              <w:rPr>
                <w:rFonts w:ascii="Arial" w:hAnsi="Arial" w:cs="Arial"/>
                <w:sz w:val="24"/>
                <w:szCs w:val="24"/>
              </w:rPr>
              <w:t>: зачем нужна обратная</w:t>
            </w:r>
            <w:r w:rsidRPr="00C46685">
              <w:rPr>
                <w:rFonts w:ascii="Arial" w:hAnsi="Arial" w:cs="Arial"/>
                <w:sz w:val="24"/>
                <w:szCs w:val="24"/>
              </w:rPr>
              <w:t xml:space="preserve"> связь? На какие вопросы </w:t>
            </w:r>
            <w:r w:rsidR="003E5B7A" w:rsidRPr="00C46685">
              <w:rPr>
                <w:rFonts w:ascii="Arial" w:hAnsi="Arial" w:cs="Arial"/>
                <w:sz w:val="24"/>
                <w:szCs w:val="24"/>
              </w:rPr>
              <w:t>планируется</w:t>
            </w:r>
            <w:r w:rsidR="006E46BC" w:rsidRPr="00C46685">
              <w:rPr>
                <w:rFonts w:ascii="Arial" w:hAnsi="Arial" w:cs="Arial"/>
                <w:sz w:val="24"/>
                <w:szCs w:val="24"/>
              </w:rPr>
              <w:t xml:space="preserve"> </w:t>
            </w:r>
            <w:r w:rsidRPr="00C46685">
              <w:rPr>
                <w:rFonts w:ascii="Arial" w:hAnsi="Arial" w:cs="Arial"/>
                <w:sz w:val="24"/>
                <w:szCs w:val="24"/>
              </w:rPr>
              <w:t>получить ответы?</w:t>
            </w:r>
            <w:r w:rsidR="009D1C5A" w:rsidRPr="00C46685">
              <w:rPr>
                <w:rFonts w:ascii="Arial" w:hAnsi="Arial" w:cs="Arial"/>
                <w:sz w:val="24"/>
                <w:szCs w:val="24"/>
              </w:rPr>
              <w:t xml:space="preserve"> Какой метод и инструмент оптимален?</w:t>
            </w:r>
          </w:p>
        </w:tc>
      </w:tr>
      <w:tr w:rsidR="003F083C" w:rsidRPr="00C46685" w:rsidTr="00B60AC8">
        <w:tc>
          <w:tcPr>
            <w:tcW w:w="675" w:type="dxa"/>
            <w:tcBorders>
              <w:left w:val="nil"/>
            </w:tcBorders>
          </w:tcPr>
          <w:p w:rsidR="003F083C" w:rsidRPr="00C46685" w:rsidRDefault="003F083C" w:rsidP="008171F2">
            <w:pPr>
              <w:rPr>
                <w:rFonts w:ascii="Arial" w:hAnsi="Arial" w:cs="Arial"/>
                <w:sz w:val="24"/>
                <w:szCs w:val="24"/>
              </w:rPr>
            </w:pPr>
            <w:r w:rsidRPr="00EC28BC">
              <w:rPr>
                <w:rFonts w:ascii="Arial" w:hAnsi="Arial" w:cs="Arial"/>
                <w:sz w:val="52"/>
                <w:szCs w:val="24"/>
              </w:rPr>
              <w:t>2</w:t>
            </w:r>
          </w:p>
        </w:tc>
        <w:tc>
          <w:tcPr>
            <w:tcW w:w="8896" w:type="dxa"/>
            <w:tcBorders>
              <w:right w:val="nil"/>
            </w:tcBorders>
            <w:vAlign w:val="center"/>
          </w:tcPr>
          <w:p w:rsidR="003F083C" w:rsidRPr="00C46685" w:rsidRDefault="00B60AC8" w:rsidP="00B60AC8">
            <w:pPr>
              <w:rPr>
                <w:rFonts w:ascii="Arial" w:hAnsi="Arial" w:cs="Arial"/>
                <w:sz w:val="24"/>
                <w:szCs w:val="24"/>
              </w:rPr>
            </w:pPr>
            <w:r w:rsidRPr="00C46685">
              <w:rPr>
                <w:rFonts w:ascii="Arial" w:hAnsi="Arial" w:cs="Arial"/>
                <w:noProof/>
                <w:sz w:val="24"/>
                <w:szCs w:val="24"/>
                <w:lang w:eastAsia="ru-RU"/>
              </w:rPr>
              <w:drawing>
                <wp:inline distT="0" distB="0" distL="0" distR="0" wp14:anchorId="6441415F" wp14:editId="3675CFD3">
                  <wp:extent cx="425302" cy="425302"/>
                  <wp:effectExtent l="0" t="0" r="0" b="0"/>
                  <wp:docPr id="9" name="Рисунок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5355" cy="425355"/>
                          </a:xfrm>
                          <a:prstGeom prst="rect">
                            <a:avLst/>
                          </a:prstGeom>
                          <a:noFill/>
                          <a:ln>
                            <a:noFill/>
                          </a:ln>
                        </pic:spPr>
                      </pic:pic>
                    </a:graphicData>
                  </a:graphic>
                </wp:inline>
              </w:drawing>
            </w:r>
            <w:r w:rsidRPr="00C46685">
              <w:rPr>
                <w:rFonts w:ascii="Arial" w:hAnsi="Arial" w:cs="Arial"/>
                <w:b/>
                <w:sz w:val="24"/>
                <w:szCs w:val="24"/>
              </w:rPr>
              <w:t>Сбор данных</w:t>
            </w:r>
            <w:r w:rsidR="006E46BC" w:rsidRPr="00C46685">
              <w:rPr>
                <w:rFonts w:ascii="Arial" w:hAnsi="Arial" w:cs="Arial"/>
                <w:sz w:val="24"/>
                <w:szCs w:val="24"/>
              </w:rPr>
              <w:t>: выбор оптимальных методов и инструментов</w:t>
            </w:r>
            <w:r w:rsidRPr="00C46685">
              <w:rPr>
                <w:rFonts w:ascii="Arial" w:hAnsi="Arial" w:cs="Arial"/>
                <w:sz w:val="24"/>
                <w:szCs w:val="24"/>
              </w:rPr>
              <w:t>, организация процесса сбора данных</w:t>
            </w:r>
          </w:p>
        </w:tc>
      </w:tr>
      <w:tr w:rsidR="003F083C" w:rsidRPr="00C46685" w:rsidTr="00B60AC8">
        <w:tc>
          <w:tcPr>
            <w:tcW w:w="675" w:type="dxa"/>
            <w:tcBorders>
              <w:left w:val="nil"/>
            </w:tcBorders>
          </w:tcPr>
          <w:p w:rsidR="003F083C" w:rsidRPr="00C46685" w:rsidRDefault="003F083C" w:rsidP="008171F2">
            <w:pPr>
              <w:rPr>
                <w:rFonts w:ascii="Arial" w:hAnsi="Arial" w:cs="Arial"/>
                <w:sz w:val="24"/>
                <w:szCs w:val="24"/>
              </w:rPr>
            </w:pPr>
            <w:r w:rsidRPr="00EC28BC">
              <w:rPr>
                <w:rFonts w:ascii="Arial" w:hAnsi="Arial" w:cs="Arial"/>
                <w:sz w:val="52"/>
                <w:szCs w:val="24"/>
              </w:rPr>
              <w:t>3</w:t>
            </w:r>
          </w:p>
        </w:tc>
        <w:tc>
          <w:tcPr>
            <w:tcW w:w="8896" w:type="dxa"/>
            <w:tcBorders>
              <w:right w:val="nil"/>
            </w:tcBorders>
            <w:vAlign w:val="center"/>
          </w:tcPr>
          <w:p w:rsidR="003F083C" w:rsidRPr="00C46685" w:rsidRDefault="00B60AC8" w:rsidP="00B60AC8">
            <w:pPr>
              <w:rPr>
                <w:rFonts w:ascii="Arial" w:hAnsi="Arial" w:cs="Arial"/>
                <w:sz w:val="24"/>
                <w:szCs w:val="24"/>
              </w:rPr>
            </w:pPr>
            <w:r w:rsidRPr="00C46685">
              <w:rPr>
                <w:rFonts w:ascii="Arial" w:hAnsi="Arial" w:cs="Arial"/>
                <w:noProof/>
                <w:sz w:val="24"/>
                <w:szCs w:val="24"/>
                <w:lang w:eastAsia="ru-RU"/>
              </w:rPr>
              <w:drawing>
                <wp:inline distT="0" distB="0" distL="0" distR="0" wp14:anchorId="60B2A439" wp14:editId="4052FEFD">
                  <wp:extent cx="372139" cy="372139"/>
                  <wp:effectExtent l="0" t="0" r="8890" b="8890"/>
                  <wp:docPr id="6" name="Рисунок 6" descr="Image result for Ð°Ð½Ð°Ð»Ð¸Ð· Ð¸ÐºÐ¾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Ð°Ð½Ð°Ð»Ð¸Ð· Ð¸ÐºÐ¾Ð½Ðº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940" cy="371940"/>
                          </a:xfrm>
                          <a:prstGeom prst="rect">
                            <a:avLst/>
                          </a:prstGeom>
                          <a:noFill/>
                          <a:ln>
                            <a:noFill/>
                          </a:ln>
                        </pic:spPr>
                      </pic:pic>
                    </a:graphicData>
                  </a:graphic>
                </wp:inline>
              </w:drawing>
            </w:r>
            <w:r w:rsidRPr="00C46685">
              <w:rPr>
                <w:rFonts w:ascii="Arial" w:hAnsi="Arial" w:cs="Arial"/>
                <w:b/>
                <w:sz w:val="24"/>
                <w:szCs w:val="24"/>
              </w:rPr>
              <w:t>Анализ</w:t>
            </w:r>
            <w:r w:rsidR="00330CC3" w:rsidRPr="00C46685">
              <w:rPr>
                <w:rFonts w:ascii="Arial" w:hAnsi="Arial" w:cs="Arial"/>
                <w:b/>
                <w:sz w:val="24"/>
                <w:szCs w:val="24"/>
              </w:rPr>
              <w:t xml:space="preserve"> и осмысление</w:t>
            </w:r>
            <w:r w:rsidRPr="00C46685">
              <w:rPr>
                <w:rFonts w:ascii="Arial" w:hAnsi="Arial" w:cs="Arial"/>
                <w:sz w:val="24"/>
                <w:szCs w:val="24"/>
              </w:rPr>
              <w:t>:</w:t>
            </w:r>
            <w:r w:rsidR="003E5B7A" w:rsidRPr="00C46685">
              <w:rPr>
                <w:rFonts w:ascii="Arial" w:hAnsi="Arial" w:cs="Arial"/>
                <w:sz w:val="24"/>
                <w:szCs w:val="24"/>
              </w:rPr>
              <w:t xml:space="preserve"> от данных к действиям</w:t>
            </w:r>
          </w:p>
        </w:tc>
      </w:tr>
      <w:tr w:rsidR="003F083C" w:rsidRPr="00C46685" w:rsidTr="00B60AC8">
        <w:tc>
          <w:tcPr>
            <w:tcW w:w="675" w:type="dxa"/>
            <w:tcBorders>
              <w:left w:val="nil"/>
              <w:bottom w:val="single" w:sz="4" w:space="0" w:color="auto"/>
            </w:tcBorders>
          </w:tcPr>
          <w:p w:rsidR="003F083C" w:rsidRPr="00C46685" w:rsidRDefault="003F083C" w:rsidP="008171F2">
            <w:pPr>
              <w:rPr>
                <w:rFonts w:ascii="Arial" w:hAnsi="Arial" w:cs="Arial"/>
                <w:sz w:val="24"/>
                <w:szCs w:val="24"/>
              </w:rPr>
            </w:pPr>
            <w:r w:rsidRPr="00EC28BC">
              <w:rPr>
                <w:rFonts w:ascii="Arial" w:hAnsi="Arial" w:cs="Arial"/>
                <w:sz w:val="52"/>
                <w:szCs w:val="24"/>
              </w:rPr>
              <w:t>4</w:t>
            </w:r>
          </w:p>
        </w:tc>
        <w:tc>
          <w:tcPr>
            <w:tcW w:w="8896" w:type="dxa"/>
            <w:tcBorders>
              <w:bottom w:val="single" w:sz="4" w:space="0" w:color="auto"/>
              <w:right w:val="nil"/>
            </w:tcBorders>
            <w:vAlign w:val="center"/>
          </w:tcPr>
          <w:p w:rsidR="003F083C" w:rsidRPr="00C46685" w:rsidRDefault="00B60AC8" w:rsidP="00B60AC8">
            <w:pPr>
              <w:rPr>
                <w:rFonts w:ascii="Arial" w:hAnsi="Arial" w:cs="Arial"/>
                <w:sz w:val="24"/>
                <w:szCs w:val="24"/>
              </w:rPr>
            </w:pPr>
            <w:r w:rsidRPr="00C46685">
              <w:rPr>
                <w:rFonts w:ascii="Arial" w:hAnsi="Arial" w:cs="Arial"/>
                <w:noProof/>
                <w:sz w:val="24"/>
                <w:szCs w:val="24"/>
                <w:lang w:eastAsia="ru-RU"/>
              </w:rPr>
              <w:drawing>
                <wp:inline distT="0" distB="0" distL="0" distR="0" wp14:anchorId="4B0D1969" wp14:editId="5094A164">
                  <wp:extent cx="435935" cy="435935"/>
                  <wp:effectExtent l="0" t="0" r="2540" b="2540"/>
                  <wp:docPr id="12" name="Рисунок 12" descr="Image result for Ð¾Ð±ÑÑÐ¶Ð´ÐµÐ½Ð¸Ðµ Ð¸ÐºÐ¾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Ð¾Ð±ÑÑÐ¶Ð´ÐµÐ½Ð¸Ðµ Ð¸ÐºÐ¾Ð½Ðº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5702" cy="435702"/>
                          </a:xfrm>
                          <a:prstGeom prst="rect">
                            <a:avLst/>
                          </a:prstGeom>
                          <a:noFill/>
                          <a:ln>
                            <a:noFill/>
                          </a:ln>
                        </pic:spPr>
                      </pic:pic>
                    </a:graphicData>
                  </a:graphic>
                </wp:inline>
              </w:drawing>
            </w:r>
            <w:r w:rsidR="001B4858" w:rsidRPr="00C46685">
              <w:rPr>
                <w:rFonts w:ascii="Arial" w:hAnsi="Arial" w:cs="Arial"/>
                <w:b/>
                <w:sz w:val="24"/>
                <w:szCs w:val="24"/>
              </w:rPr>
              <w:t>Диалоги (коммуникации)</w:t>
            </w:r>
            <w:r w:rsidRPr="00C46685">
              <w:rPr>
                <w:rFonts w:ascii="Arial" w:hAnsi="Arial" w:cs="Arial"/>
                <w:sz w:val="24"/>
                <w:szCs w:val="24"/>
              </w:rPr>
              <w:t>:</w:t>
            </w:r>
            <w:r w:rsidR="003E5B7A" w:rsidRPr="00C46685">
              <w:rPr>
                <w:rFonts w:ascii="Arial" w:hAnsi="Arial" w:cs="Arial"/>
                <w:sz w:val="24"/>
                <w:szCs w:val="24"/>
              </w:rPr>
              <w:t xml:space="preserve"> обсуждение полученных результатов и предварительных решений с благополучателями и другими стейкхолдерами</w:t>
            </w:r>
          </w:p>
        </w:tc>
      </w:tr>
      <w:tr w:rsidR="003F083C" w:rsidRPr="00C46685" w:rsidTr="003E5B7A">
        <w:tc>
          <w:tcPr>
            <w:tcW w:w="675" w:type="dxa"/>
            <w:tcBorders>
              <w:left w:val="nil"/>
            </w:tcBorders>
          </w:tcPr>
          <w:p w:rsidR="003F083C" w:rsidRPr="00C46685" w:rsidRDefault="003F083C" w:rsidP="008171F2">
            <w:pPr>
              <w:rPr>
                <w:rFonts w:ascii="Arial" w:hAnsi="Arial" w:cs="Arial"/>
                <w:sz w:val="24"/>
                <w:szCs w:val="24"/>
              </w:rPr>
            </w:pPr>
            <w:r w:rsidRPr="00EC28BC">
              <w:rPr>
                <w:rFonts w:ascii="Arial" w:hAnsi="Arial" w:cs="Arial"/>
                <w:sz w:val="52"/>
                <w:szCs w:val="24"/>
              </w:rPr>
              <w:t>5</w:t>
            </w:r>
          </w:p>
        </w:tc>
        <w:tc>
          <w:tcPr>
            <w:tcW w:w="8896" w:type="dxa"/>
            <w:tcBorders>
              <w:right w:val="nil"/>
            </w:tcBorders>
            <w:vAlign w:val="center"/>
          </w:tcPr>
          <w:p w:rsidR="003F083C" w:rsidRPr="00C46685" w:rsidRDefault="00B60AC8" w:rsidP="001B4858">
            <w:pPr>
              <w:rPr>
                <w:rFonts w:ascii="Arial" w:hAnsi="Arial" w:cs="Arial"/>
                <w:sz w:val="24"/>
                <w:szCs w:val="24"/>
              </w:rPr>
            </w:pPr>
            <w:r w:rsidRPr="00C46685">
              <w:rPr>
                <w:rFonts w:ascii="Arial" w:hAnsi="Arial" w:cs="Arial"/>
                <w:noProof/>
                <w:sz w:val="24"/>
                <w:szCs w:val="24"/>
                <w:lang w:eastAsia="ru-RU"/>
              </w:rPr>
              <w:drawing>
                <wp:inline distT="0" distB="0" distL="0" distR="0" wp14:anchorId="710067C5" wp14:editId="3799E6BB">
                  <wp:extent cx="467831" cy="372139"/>
                  <wp:effectExtent l="0" t="0" r="0" b="0"/>
                  <wp:docPr id="25" name="Рисунок 25" descr="Image result for implement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mplementation icon"/>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2500" t="23215" r="8928" b="14285"/>
                          <a:stretch/>
                        </pic:blipFill>
                        <pic:spPr bwMode="auto">
                          <a:xfrm>
                            <a:off x="0" y="0"/>
                            <a:ext cx="467801" cy="372115"/>
                          </a:xfrm>
                          <a:prstGeom prst="rect">
                            <a:avLst/>
                          </a:prstGeom>
                          <a:noFill/>
                          <a:ln>
                            <a:noFill/>
                          </a:ln>
                          <a:extLst>
                            <a:ext uri="{53640926-AAD7-44D8-BBD7-CCE9431645EC}">
                              <a14:shadowObscured xmlns:a14="http://schemas.microsoft.com/office/drawing/2010/main"/>
                            </a:ext>
                          </a:extLst>
                        </pic:spPr>
                      </pic:pic>
                    </a:graphicData>
                  </a:graphic>
                </wp:inline>
              </w:drawing>
            </w:r>
            <w:r w:rsidRPr="00C46685">
              <w:rPr>
                <w:rFonts w:ascii="Arial" w:hAnsi="Arial" w:cs="Arial"/>
                <w:b/>
                <w:sz w:val="24"/>
                <w:szCs w:val="24"/>
              </w:rPr>
              <w:t>Внесение изменений в деятельность</w:t>
            </w:r>
            <w:r w:rsidR="003E5B7A" w:rsidRPr="00C46685">
              <w:rPr>
                <w:rFonts w:ascii="Arial" w:hAnsi="Arial" w:cs="Arial"/>
                <w:sz w:val="24"/>
                <w:szCs w:val="24"/>
              </w:rPr>
              <w:t>: использование полученных данных</w:t>
            </w:r>
            <w:r w:rsidRPr="00C46685">
              <w:rPr>
                <w:rFonts w:ascii="Arial" w:hAnsi="Arial" w:cs="Arial"/>
                <w:sz w:val="24"/>
                <w:szCs w:val="24"/>
              </w:rPr>
              <w:t xml:space="preserve"> для принятия конкретных решений и внедрения их в жизнь</w:t>
            </w:r>
          </w:p>
        </w:tc>
      </w:tr>
      <w:tr w:rsidR="003E5B7A" w:rsidRPr="00C46685" w:rsidTr="00B60AC8">
        <w:tc>
          <w:tcPr>
            <w:tcW w:w="675" w:type="dxa"/>
            <w:tcBorders>
              <w:left w:val="nil"/>
              <w:bottom w:val="nil"/>
            </w:tcBorders>
          </w:tcPr>
          <w:p w:rsidR="003E5B7A" w:rsidRPr="00C46685" w:rsidRDefault="00ED1E0F" w:rsidP="008171F2">
            <w:pPr>
              <w:rPr>
                <w:rFonts w:ascii="Arial" w:hAnsi="Arial" w:cs="Arial"/>
                <w:sz w:val="24"/>
                <w:szCs w:val="24"/>
              </w:rPr>
            </w:pPr>
            <w:r w:rsidRPr="00EC28BC">
              <w:rPr>
                <w:rFonts w:ascii="Arial" w:hAnsi="Arial" w:cs="Arial"/>
                <w:sz w:val="52"/>
                <w:szCs w:val="24"/>
              </w:rPr>
              <w:t>0</w:t>
            </w:r>
          </w:p>
        </w:tc>
        <w:tc>
          <w:tcPr>
            <w:tcW w:w="8896" w:type="dxa"/>
            <w:tcBorders>
              <w:bottom w:val="nil"/>
              <w:right w:val="nil"/>
            </w:tcBorders>
            <w:vAlign w:val="center"/>
          </w:tcPr>
          <w:p w:rsidR="003E5B7A" w:rsidRPr="00C46685" w:rsidRDefault="003E5B7A" w:rsidP="001B4858">
            <w:pPr>
              <w:rPr>
                <w:rFonts w:ascii="Arial" w:hAnsi="Arial" w:cs="Arial"/>
                <w:b/>
                <w:noProof/>
                <w:sz w:val="24"/>
                <w:szCs w:val="24"/>
                <w:lang w:eastAsia="ru-RU"/>
              </w:rPr>
            </w:pPr>
            <w:r w:rsidRPr="00C46685">
              <w:rPr>
                <w:rFonts w:ascii="Arial" w:hAnsi="Arial" w:cs="Arial"/>
                <w:b/>
                <w:noProof/>
                <w:sz w:val="24"/>
                <w:szCs w:val="24"/>
                <w:lang w:eastAsia="ru-RU"/>
              </w:rPr>
              <w:t>Мониторинг, повторение цикла</w:t>
            </w:r>
          </w:p>
        </w:tc>
      </w:tr>
    </w:tbl>
    <w:p w:rsidR="00071042" w:rsidRPr="00C46685" w:rsidRDefault="00071042">
      <w:pPr>
        <w:rPr>
          <w:sz w:val="24"/>
          <w:szCs w:val="24"/>
        </w:rPr>
      </w:pPr>
      <w:r w:rsidRPr="00C46685">
        <w:rPr>
          <w:sz w:val="24"/>
          <w:szCs w:val="24"/>
        </w:rPr>
        <w:br w:type="page"/>
      </w:r>
    </w:p>
    <w:p w:rsidR="00DD4D4F" w:rsidRPr="00C46685" w:rsidRDefault="00F21E21" w:rsidP="00894421">
      <w:pPr>
        <w:pStyle w:val="2"/>
        <w:rPr>
          <w:rFonts w:ascii="Arial" w:hAnsi="Arial" w:cs="Arial"/>
          <w:sz w:val="24"/>
          <w:szCs w:val="24"/>
        </w:rPr>
      </w:pPr>
      <w:bookmarkStart w:id="9" w:name="_Toc8659568"/>
      <w:r w:rsidRPr="00C46685">
        <w:rPr>
          <w:rFonts w:ascii="Arial" w:hAnsi="Arial" w:cs="Arial"/>
          <w:noProof/>
          <w:sz w:val="24"/>
          <w:szCs w:val="24"/>
          <w:lang w:eastAsia="ru-RU"/>
        </w:rPr>
        <w:drawing>
          <wp:inline distT="0" distB="0" distL="0" distR="0" wp14:anchorId="5133D3A3" wp14:editId="4C4AE9C8">
            <wp:extent cx="400050" cy="400050"/>
            <wp:effectExtent l="0" t="0" r="0" b="0"/>
            <wp:docPr id="15" name="Рисунок 10" descr="Описание: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Related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C7238F" w:rsidRPr="00CF7ECE">
        <w:rPr>
          <w:rFonts w:ascii="Arial" w:hAnsi="Arial" w:cs="Arial"/>
          <w:sz w:val="52"/>
          <w:szCs w:val="24"/>
        </w:rPr>
        <w:t>1</w:t>
      </w:r>
      <w:r w:rsidR="00CF7ECE" w:rsidRPr="00CF7ECE">
        <w:rPr>
          <w:rFonts w:ascii="Arial" w:hAnsi="Arial" w:cs="Arial"/>
          <w:sz w:val="52"/>
          <w:szCs w:val="24"/>
        </w:rPr>
        <w:t xml:space="preserve"> </w:t>
      </w:r>
      <w:r w:rsidR="001B4858" w:rsidRPr="00C46685">
        <w:rPr>
          <w:rFonts w:ascii="Arial" w:hAnsi="Arial" w:cs="Arial"/>
          <w:sz w:val="24"/>
          <w:szCs w:val="24"/>
        </w:rPr>
        <w:t>ПЛАНИРОВАНИЕ</w:t>
      </w:r>
      <w:bookmarkEnd w:id="9"/>
    </w:p>
    <w:p w:rsidR="006646F9" w:rsidRPr="00C46685" w:rsidRDefault="005B7BF9" w:rsidP="008171F2">
      <w:pPr>
        <w:rPr>
          <w:rFonts w:ascii="Arial" w:hAnsi="Arial" w:cs="Arial"/>
          <w:sz w:val="24"/>
          <w:szCs w:val="24"/>
        </w:rPr>
      </w:pPr>
      <w:r w:rsidRPr="00C46685">
        <w:rPr>
          <w:rFonts w:ascii="Arial" w:hAnsi="Arial" w:cs="Arial"/>
          <w:sz w:val="24"/>
          <w:szCs w:val="24"/>
        </w:rPr>
        <w:t xml:space="preserve">На </w:t>
      </w:r>
      <w:r w:rsidR="006646F9" w:rsidRPr="00C46685">
        <w:rPr>
          <w:rFonts w:ascii="Arial" w:hAnsi="Arial" w:cs="Arial"/>
          <w:sz w:val="24"/>
          <w:szCs w:val="24"/>
        </w:rPr>
        <w:t xml:space="preserve">этапе планирования осуществляется: </w:t>
      </w:r>
    </w:p>
    <w:p w:rsidR="00696890" w:rsidRPr="00C46685" w:rsidRDefault="00696890" w:rsidP="00696890">
      <w:pPr>
        <w:rPr>
          <w:rFonts w:ascii="Arial" w:hAnsi="Arial" w:cs="Arial"/>
          <w:sz w:val="24"/>
          <w:szCs w:val="24"/>
        </w:rPr>
      </w:pPr>
      <w:r w:rsidRPr="00C46685">
        <w:rPr>
          <w:rFonts w:ascii="Arial" w:hAnsi="Arial" w:cs="Arial"/>
          <w:sz w:val="24"/>
          <w:szCs w:val="24"/>
        </w:rPr>
        <w:t xml:space="preserve">1) </w:t>
      </w:r>
      <w:r w:rsidR="006646F9" w:rsidRPr="00C46685">
        <w:rPr>
          <w:rFonts w:ascii="Arial" w:hAnsi="Arial" w:cs="Arial"/>
          <w:b/>
          <w:sz w:val="24"/>
          <w:szCs w:val="24"/>
        </w:rPr>
        <w:t>постановка цели</w:t>
      </w:r>
      <w:r w:rsidR="006646F9" w:rsidRPr="00C46685">
        <w:rPr>
          <w:rFonts w:ascii="Arial" w:hAnsi="Arial" w:cs="Arial"/>
          <w:sz w:val="24"/>
          <w:szCs w:val="24"/>
        </w:rPr>
        <w:t xml:space="preserve"> (</w:t>
      </w:r>
      <w:r w:rsidR="006646F9" w:rsidRPr="00C46685">
        <w:rPr>
          <w:rFonts w:ascii="Arial" w:hAnsi="Arial" w:cs="Arial"/>
          <w:i/>
          <w:sz w:val="24"/>
          <w:szCs w:val="24"/>
        </w:rPr>
        <w:t>зачем</w:t>
      </w:r>
      <w:r w:rsidR="006646F9" w:rsidRPr="00C46685">
        <w:rPr>
          <w:rFonts w:ascii="Arial" w:hAnsi="Arial" w:cs="Arial"/>
          <w:sz w:val="24"/>
          <w:szCs w:val="24"/>
        </w:rPr>
        <w:t xml:space="preserve"> </w:t>
      </w:r>
      <w:r w:rsidRPr="00C46685">
        <w:rPr>
          <w:rFonts w:ascii="Arial" w:hAnsi="Arial" w:cs="Arial"/>
          <w:sz w:val="24"/>
          <w:szCs w:val="24"/>
        </w:rPr>
        <w:t xml:space="preserve">нам нужна </w:t>
      </w:r>
      <w:r w:rsidR="00DD79C0" w:rsidRPr="00C46685">
        <w:rPr>
          <w:rFonts w:ascii="Arial" w:hAnsi="Arial" w:cs="Arial"/>
          <w:sz w:val="24"/>
          <w:szCs w:val="24"/>
        </w:rPr>
        <w:t>обратная</w:t>
      </w:r>
      <w:r w:rsidR="006646F9" w:rsidRPr="00C46685">
        <w:rPr>
          <w:rFonts w:ascii="Arial" w:hAnsi="Arial" w:cs="Arial"/>
          <w:sz w:val="24"/>
          <w:szCs w:val="24"/>
        </w:rPr>
        <w:t xml:space="preserve"> связь?</w:t>
      </w:r>
      <w:r w:rsidRPr="00C46685">
        <w:rPr>
          <w:rFonts w:ascii="Arial" w:hAnsi="Arial" w:cs="Arial"/>
          <w:sz w:val="24"/>
          <w:szCs w:val="24"/>
        </w:rPr>
        <w:t xml:space="preserve"> </w:t>
      </w:r>
      <w:r w:rsidR="00337268" w:rsidRPr="00C46685">
        <w:rPr>
          <w:rFonts w:ascii="Arial" w:hAnsi="Arial" w:cs="Arial"/>
          <w:sz w:val="24"/>
          <w:szCs w:val="24"/>
        </w:rPr>
        <w:t>какая именно? от кого?)</w:t>
      </w:r>
    </w:p>
    <w:p w:rsidR="00696890" w:rsidRPr="00C46685" w:rsidRDefault="00696890" w:rsidP="00696890">
      <w:pPr>
        <w:pStyle w:val="a8"/>
        <w:rPr>
          <w:rFonts w:ascii="Arial" w:hAnsi="Arial" w:cs="Arial"/>
          <w:i/>
          <w:szCs w:val="24"/>
        </w:rPr>
      </w:pPr>
      <w:r w:rsidRPr="00C46685">
        <w:rPr>
          <w:rFonts w:ascii="Arial" w:hAnsi="Arial" w:cs="Arial"/>
          <w:i/>
          <w:szCs w:val="24"/>
        </w:rPr>
        <w:t xml:space="preserve">Подумайте, что именно вам важно узнать у благополучателей, и выпишите все получившиеся варианты. Например, по результатам проведенного мероприятия (семинар, вебинар, конференция и пр.) это могут быть вопросы содержания мероприятия, организации, компетентности ведущих, соответствия мероприятия потребностям целевой группы и т.п. </w:t>
      </w:r>
    </w:p>
    <w:p w:rsidR="00474767" w:rsidRPr="00C46685" w:rsidRDefault="00696890" w:rsidP="00504933">
      <w:pPr>
        <w:spacing w:before="240"/>
        <w:jc w:val="both"/>
        <w:rPr>
          <w:rFonts w:ascii="Arial" w:hAnsi="Arial" w:cs="Arial"/>
          <w:sz w:val="24"/>
          <w:szCs w:val="24"/>
        </w:rPr>
      </w:pPr>
      <w:r w:rsidRPr="00C46685">
        <w:rPr>
          <w:rFonts w:ascii="Arial" w:hAnsi="Arial" w:cs="Arial"/>
          <w:sz w:val="24"/>
          <w:szCs w:val="24"/>
        </w:rPr>
        <w:t>От ответа</w:t>
      </w:r>
      <w:r w:rsidR="005B7BF9" w:rsidRPr="00C46685">
        <w:rPr>
          <w:rFonts w:ascii="Arial" w:hAnsi="Arial" w:cs="Arial"/>
          <w:sz w:val="24"/>
          <w:szCs w:val="24"/>
        </w:rPr>
        <w:t xml:space="preserve"> на в</w:t>
      </w:r>
      <w:r w:rsidRPr="00C46685">
        <w:rPr>
          <w:rFonts w:ascii="Arial" w:hAnsi="Arial" w:cs="Arial"/>
          <w:sz w:val="24"/>
          <w:szCs w:val="24"/>
        </w:rPr>
        <w:t xml:space="preserve">опрос </w:t>
      </w:r>
      <w:r w:rsidR="00F65A3B">
        <w:rPr>
          <w:rFonts w:ascii="Arial" w:hAnsi="Arial" w:cs="Arial"/>
          <w:sz w:val="24"/>
          <w:szCs w:val="24"/>
        </w:rPr>
        <w:t>«</w:t>
      </w:r>
      <w:r w:rsidRPr="00C46685">
        <w:rPr>
          <w:rFonts w:ascii="Arial" w:hAnsi="Arial" w:cs="Arial"/>
          <w:sz w:val="24"/>
          <w:szCs w:val="24"/>
        </w:rPr>
        <w:t>зачем?» зависит</w:t>
      </w:r>
      <w:r w:rsidR="00EF0888" w:rsidRPr="00C46685">
        <w:rPr>
          <w:rFonts w:ascii="Arial" w:hAnsi="Arial" w:cs="Arial"/>
          <w:sz w:val="24"/>
          <w:szCs w:val="24"/>
        </w:rPr>
        <w:t xml:space="preserve">, </w:t>
      </w:r>
      <w:r w:rsidR="005B7BF9" w:rsidRPr="00C46685">
        <w:rPr>
          <w:rFonts w:ascii="Arial" w:hAnsi="Arial" w:cs="Arial"/>
          <w:sz w:val="24"/>
          <w:szCs w:val="24"/>
        </w:rPr>
        <w:t xml:space="preserve">будет ли достигнута поставленная цель, </w:t>
      </w:r>
      <w:r w:rsidR="00EF0888" w:rsidRPr="00C46685">
        <w:rPr>
          <w:rFonts w:ascii="Arial" w:hAnsi="Arial" w:cs="Arial"/>
          <w:sz w:val="24"/>
          <w:szCs w:val="24"/>
        </w:rPr>
        <w:t xml:space="preserve">как </w:t>
      </w:r>
      <w:r w:rsidR="006646F9" w:rsidRPr="00C46685">
        <w:rPr>
          <w:rFonts w:ascii="Arial" w:hAnsi="Arial" w:cs="Arial"/>
          <w:sz w:val="24"/>
          <w:szCs w:val="24"/>
        </w:rPr>
        <w:t xml:space="preserve">именно </w:t>
      </w:r>
      <w:r w:rsidR="005B7BF9" w:rsidRPr="00C46685">
        <w:rPr>
          <w:rFonts w:ascii="Arial" w:hAnsi="Arial" w:cs="Arial"/>
          <w:sz w:val="24"/>
          <w:szCs w:val="24"/>
        </w:rPr>
        <w:t xml:space="preserve">к ней </w:t>
      </w:r>
      <w:r w:rsidR="006646F9" w:rsidRPr="00C46685">
        <w:rPr>
          <w:rFonts w:ascii="Arial" w:hAnsi="Arial" w:cs="Arial"/>
          <w:sz w:val="24"/>
          <w:szCs w:val="24"/>
        </w:rPr>
        <w:t>пр</w:t>
      </w:r>
      <w:r w:rsidR="00EF0888" w:rsidRPr="00C46685">
        <w:rPr>
          <w:rFonts w:ascii="Arial" w:hAnsi="Arial" w:cs="Arial"/>
          <w:sz w:val="24"/>
          <w:szCs w:val="24"/>
        </w:rPr>
        <w:t>и</w:t>
      </w:r>
      <w:r w:rsidR="006646F9" w:rsidRPr="00C46685">
        <w:rPr>
          <w:rFonts w:ascii="Arial" w:hAnsi="Arial" w:cs="Arial"/>
          <w:sz w:val="24"/>
          <w:szCs w:val="24"/>
        </w:rPr>
        <w:t>й</w:t>
      </w:r>
      <w:r w:rsidR="00EF0888" w:rsidRPr="00C46685">
        <w:rPr>
          <w:rFonts w:ascii="Arial" w:hAnsi="Arial" w:cs="Arial"/>
          <w:sz w:val="24"/>
          <w:szCs w:val="24"/>
        </w:rPr>
        <w:t>ти.</w:t>
      </w:r>
    </w:p>
    <w:p w:rsidR="006E39BA" w:rsidRPr="00C46685" w:rsidRDefault="006E39BA" w:rsidP="006E39BA">
      <w:pPr>
        <w:rPr>
          <w:rFonts w:ascii="Arial" w:hAnsi="Arial" w:cs="Arial"/>
          <w:sz w:val="24"/>
          <w:szCs w:val="24"/>
        </w:rPr>
      </w:pPr>
      <w:r w:rsidRPr="00C46685">
        <w:rPr>
          <w:rFonts w:ascii="Arial" w:hAnsi="Arial" w:cs="Arial"/>
          <w:sz w:val="24"/>
          <w:szCs w:val="24"/>
        </w:rPr>
        <w:t xml:space="preserve">Примеры </w:t>
      </w:r>
      <w:r w:rsidR="006646F9" w:rsidRPr="00C46685">
        <w:rPr>
          <w:rFonts w:ascii="Arial" w:hAnsi="Arial" w:cs="Arial"/>
          <w:sz w:val="24"/>
          <w:szCs w:val="24"/>
        </w:rPr>
        <w:t xml:space="preserve">распространенных </w:t>
      </w:r>
      <w:r w:rsidR="00F73BD7" w:rsidRPr="00C46685">
        <w:rPr>
          <w:rFonts w:ascii="Arial" w:hAnsi="Arial" w:cs="Arial"/>
          <w:sz w:val="24"/>
          <w:szCs w:val="24"/>
        </w:rPr>
        <w:t>запросов представлены в таблице ниже</w:t>
      </w:r>
      <w:r w:rsidR="00663077">
        <w:rPr>
          <w:rStyle w:val="ac"/>
          <w:rFonts w:ascii="Arial" w:hAnsi="Arial" w:cs="Arial"/>
          <w:sz w:val="24"/>
          <w:szCs w:val="24"/>
        </w:rPr>
        <w:footnoteReference w:id="18"/>
      </w:r>
      <w:r w:rsidR="00F73BD7" w:rsidRPr="00C46685">
        <w:rPr>
          <w:rFonts w:ascii="Arial" w:hAnsi="Arial" w:cs="Arial"/>
          <w:sz w:val="24"/>
          <w:szCs w:val="24"/>
        </w:rPr>
        <w:t>.</w:t>
      </w:r>
    </w:p>
    <w:tbl>
      <w:tblPr>
        <w:tblStyle w:val="-5"/>
        <w:tblW w:w="0" w:type="auto"/>
        <w:tblLook w:val="04A0" w:firstRow="1" w:lastRow="0" w:firstColumn="1" w:lastColumn="0" w:noHBand="0" w:noVBand="1"/>
      </w:tblPr>
      <w:tblGrid>
        <w:gridCol w:w="3085"/>
        <w:gridCol w:w="6486"/>
      </w:tblGrid>
      <w:tr w:rsidR="00EB4391" w:rsidRPr="00C46685" w:rsidTr="001850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B4391" w:rsidRPr="00663077" w:rsidRDefault="00EB4391" w:rsidP="00504933">
            <w:pPr>
              <w:rPr>
                <w:rFonts w:ascii="Arial" w:hAnsi="Arial" w:cs="Arial"/>
                <w:szCs w:val="24"/>
              </w:rPr>
            </w:pPr>
            <w:r w:rsidRPr="00663077">
              <w:rPr>
                <w:rFonts w:ascii="Arial" w:hAnsi="Arial" w:cs="Arial"/>
                <w:szCs w:val="24"/>
              </w:rPr>
              <w:t>Тип запроса</w:t>
            </w:r>
          </w:p>
        </w:tc>
        <w:tc>
          <w:tcPr>
            <w:tcW w:w="6486" w:type="dxa"/>
          </w:tcPr>
          <w:p w:rsidR="00EB4391" w:rsidRPr="00663077" w:rsidRDefault="00EB4391" w:rsidP="006E39BA">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Примерные вопросы</w:t>
            </w:r>
          </w:p>
        </w:tc>
      </w:tr>
      <w:tr w:rsidR="00EB4391" w:rsidRPr="00C46685" w:rsidTr="0018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B4391" w:rsidRPr="00663077" w:rsidRDefault="00EC6521" w:rsidP="00504933">
            <w:pPr>
              <w:rPr>
                <w:rFonts w:ascii="Arial" w:hAnsi="Arial" w:cs="Arial"/>
                <w:szCs w:val="24"/>
              </w:rPr>
            </w:pPr>
            <w:r w:rsidRPr="00663077">
              <w:rPr>
                <w:rFonts w:ascii="Arial" w:hAnsi="Arial" w:cs="Arial"/>
                <w:szCs w:val="24"/>
              </w:rPr>
              <w:t>Кто наши благополучатели (клиенты)</w:t>
            </w:r>
          </w:p>
        </w:tc>
        <w:tc>
          <w:tcPr>
            <w:tcW w:w="6486" w:type="dxa"/>
          </w:tcPr>
          <w:p w:rsidR="004464B3" w:rsidRPr="00663077" w:rsidRDefault="00EB4391" w:rsidP="004464B3">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 xml:space="preserve">Кто наши благополучатели? </w:t>
            </w:r>
          </w:p>
          <w:p w:rsidR="00EB4391" w:rsidRPr="00663077" w:rsidRDefault="004464B3" w:rsidP="004464B3">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 xml:space="preserve">Какие они? </w:t>
            </w:r>
            <w:r w:rsidR="00EB4391" w:rsidRPr="00663077">
              <w:rPr>
                <w:rFonts w:ascii="Arial" w:hAnsi="Arial" w:cs="Arial"/>
                <w:szCs w:val="24"/>
              </w:rPr>
              <w:t xml:space="preserve">Какие установки, особенности поведения для </w:t>
            </w:r>
            <w:r w:rsidRPr="00663077">
              <w:rPr>
                <w:rFonts w:ascii="Arial" w:hAnsi="Arial" w:cs="Arial"/>
                <w:szCs w:val="24"/>
              </w:rPr>
              <w:t>них характерны</w:t>
            </w:r>
            <w:r w:rsidR="00EB4391" w:rsidRPr="00663077">
              <w:rPr>
                <w:rFonts w:ascii="Arial" w:hAnsi="Arial" w:cs="Arial"/>
                <w:szCs w:val="24"/>
              </w:rPr>
              <w:t>?</w:t>
            </w:r>
          </w:p>
        </w:tc>
      </w:tr>
      <w:tr w:rsidR="00AD0C49" w:rsidRPr="00C46685" w:rsidTr="0018507E">
        <w:tc>
          <w:tcPr>
            <w:cnfStyle w:val="001000000000" w:firstRow="0" w:lastRow="0" w:firstColumn="1" w:lastColumn="0" w:oddVBand="0" w:evenVBand="0" w:oddHBand="0" w:evenHBand="0" w:firstRowFirstColumn="0" w:firstRowLastColumn="0" w:lastRowFirstColumn="0" w:lastRowLastColumn="0"/>
            <w:tcW w:w="3085" w:type="dxa"/>
            <w:vAlign w:val="center"/>
          </w:tcPr>
          <w:p w:rsidR="00AD0C49" w:rsidRPr="00663077" w:rsidRDefault="00AD0C49" w:rsidP="00504933">
            <w:pPr>
              <w:rPr>
                <w:rFonts w:ascii="Arial" w:hAnsi="Arial" w:cs="Arial"/>
                <w:szCs w:val="24"/>
              </w:rPr>
            </w:pPr>
            <w:r w:rsidRPr="00663077">
              <w:rPr>
                <w:rFonts w:ascii="Arial" w:hAnsi="Arial" w:cs="Arial"/>
                <w:szCs w:val="24"/>
              </w:rPr>
              <w:t>Потребности благополучателей</w:t>
            </w:r>
          </w:p>
        </w:tc>
        <w:tc>
          <w:tcPr>
            <w:tcW w:w="6486" w:type="dxa"/>
          </w:tcPr>
          <w:p w:rsidR="00761429" w:rsidRPr="00663077" w:rsidRDefault="00AD0C49"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 xml:space="preserve">Зачем благополучатели участвуют в программе? </w:t>
            </w:r>
          </w:p>
          <w:p w:rsidR="005B7BF9" w:rsidRPr="00663077" w:rsidRDefault="005B7BF9"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Какие еще есть потребности у благополучателей?</w:t>
            </w:r>
            <w:r w:rsidR="005462F4" w:rsidRPr="00663077">
              <w:rPr>
                <w:rFonts w:ascii="Arial" w:hAnsi="Arial" w:cs="Arial"/>
                <w:szCs w:val="24"/>
              </w:rPr>
              <w:t xml:space="preserve"> Какие дополнительные услуги могла бы оказывать организация?</w:t>
            </w:r>
          </w:p>
          <w:p w:rsidR="005462F4" w:rsidRPr="00663077" w:rsidRDefault="00AD0C49"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 xml:space="preserve">Что для </w:t>
            </w:r>
            <w:r w:rsidR="005462F4" w:rsidRPr="00663077">
              <w:rPr>
                <w:rFonts w:ascii="Arial" w:hAnsi="Arial" w:cs="Arial"/>
                <w:szCs w:val="24"/>
              </w:rPr>
              <w:t xml:space="preserve">благополучателей </w:t>
            </w:r>
            <w:r w:rsidRPr="00663077">
              <w:rPr>
                <w:rFonts w:ascii="Arial" w:hAnsi="Arial" w:cs="Arial"/>
                <w:szCs w:val="24"/>
              </w:rPr>
              <w:t>является самым ценным в программе?</w:t>
            </w:r>
            <w:r w:rsidR="005462F4" w:rsidRPr="00663077">
              <w:rPr>
                <w:rFonts w:ascii="Arial" w:hAnsi="Arial" w:cs="Arial"/>
                <w:szCs w:val="24"/>
              </w:rPr>
              <w:t xml:space="preserve"> </w:t>
            </w:r>
          </w:p>
          <w:p w:rsidR="00AD0C49" w:rsidRPr="00663077" w:rsidRDefault="005462F4"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Насколько важны предоставляемые услуги / участие в программе для вас лично или представителей других групп? Насколько важна та тема / проблематика, которой занимается организация?</w:t>
            </w:r>
          </w:p>
          <w:p w:rsidR="005462F4" w:rsidRPr="00663077" w:rsidRDefault="005B7BF9" w:rsidP="005462F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Какие есть барьеры</w:t>
            </w:r>
            <w:r w:rsidR="00AD0C49" w:rsidRPr="00663077">
              <w:rPr>
                <w:rFonts w:ascii="Arial" w:hAnsi="Arial" w:cs="Arial"/>
                <w:szCs w:val="24"/>
              </w:rPr>
              <w:t xml:space="preserve"> для входа в программу?</w:t>
            </w:r>
          </w:p>
        </w:tc>
      </w:tr>
      <w:tr w:rsidR="00AD0C49" w:rsidRPr="00C46685" w:rsidTr="0018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AD0C49" w:rsidRPr="00663077" w:rsidRDefault="00AD0C49" w:rsidP="00504933">
            <w:pPr>
              <w:rPr>
                <w:rFonts w:ascii="Arial" w:hAnsi="Arial" w:cs="Arial"/>
                <w:szCs w:val="24"/>
              </w:rPr>
            </w:pPr>
            <w:r w:rsidRPr="00663077">
              <w:rPr>
                <w:rFonts w:ascii="Arial" w:hAnsi="Arial" w:cs="Arial"/>
                <w:szCs w:val="24"/>
              </w:rPr>
              <w:t>Удовлетворенность благополучателей</w:t>
            </w:r>
          </w:p>
        </w:tc>
        <w:tc>
          <w:tcPr>
            <w:tcW w:w="6486" w:type="dxa"/>
          </w:tcPr>
          <w:p w:rsidR="005462F4" w:rsidRPr="00663077" w:rsidRDefault="00F73BD7"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В какой мере</w:t>
            </w:r>
            <w:r w:rsidR="00AD0C49" w:rsidRPr="00663077">
              <w:rPr>
                <w:rFonts w:ascii="Arial" w:hAnsi="Arial" w:cs="Arial"/>
                <w:szCs w:val="24"/>
              </w:rPr>
              <w:t xml:space="preserve"> благополучатели удовлетворены качеством услуг</w:t>
            </w:r>
            <w:r w:rsidR="005462F4" w:rsidRPr="00663077">
              <w:rPr>
                <w:rFonts w:ascii="Arial" w:hAnsi="Arial" w:cs="Arial"/>
                <w:szCs w:val="24"/>
              </w:rPr>
              <w:t>и</w:t>
            </w:r>
            <w:r w:rsidR="00AD0C49" w:rsidRPr="00663077">
              <w:rPr>
                <w:rFonts w:ascii="Arial" w:hAnsi="Arial" w:cs="Arial"/>
                <w:szCs w:val="24"/>
              </w:rPr>
              <w:t xml:space="preserve"> / программой?</w:t>
            </w:r>
            <w:r w:rsidR="005462F4" w:rsidRPr="00663077">
              <w:rPr>
                <w:rFonts w:ascii="Arial" w:hAnsi="Arial" w:cs="Arial"/>
                <w:szCs w:val="24"/>
              </w:rPr>
              <w:t xml:space="preserve"> </w:t>
            </w:r>
          </w:p>
          <w:p w:rsidR="00AD0C49" w:rsidRPr="00663077" w:rsidRDefault="005462F4"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Профессионализм специалистов / тренеров, удобство расположения офиса / графика работы специалистов / проведения мероприятия, содержание мероприятий (новизна, понятность и пр.)</w:t>
            </w:r>
          </w:p>
          <w:p w:rsidR="005462F4" w:rsidRPr="00663077" w:rsidRDefault="00EC6521"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Что вызывает недовольство?</w:t>
            </w:r>
            <w:r w:rsidR="005462F4" w:rsidRPr="00663077">
              <w:rPr>
                <w:rFonts w:ascii="Arial" w:hAnsi="Arial" w:cs="Arial"/>
                <w:szCs w:val="24"/>
              </w:rPr>
              <w:t xml:space="preserve"> </w:t>
            </w:r>
          </w:p>
          <w:p w:rsidR="00EC6521" w:rsidRPr="00663077" w:rsidRDefault="005462F4"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Какие были проблемы с получением услуги?</w:t>
            </w:r>
          </w:p>
          <w:p w:rsidR="006F533B" w:rsidRPr="00663077" w:rsidRDefault="006F533B"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Сильные и слабые стороны программы</w:t>
            </w:r>
          </w:p>
          <w:p w:rsidR="00761429" w:rsidRPr="00663077" w:rsidRDefault="00761429"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Почему благополучатели уходят из программы?</w:t>
            </w:r>
          </w:p>
          <w:p w:rsidR="0018507E" w:rsidRPr="00663077" w:rsidRDefault="0018507E" w:rsidP="0018507E">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Насколько вероятно, что порекомендуете организацию / программу другу или родственнику?</w:t>
            </w:r>
          </w:p>
        </w:tc>
      </w:tr>
      <w:tr w:rsidR="00AD0C49" w:rsidRPr="00C46685" w:rsidTr="0018507E">
        <w:tc>
          <w:tcPr>
            <w:cnfStyle w:val="001000000000" w:firstRow="0" w:lastRow="0" w:firstColumn="1" w:lastColumn="0" w:oddVBand="0" w:evenVBand="0" w:oddHBand="0" w:evenHBand="0" w:firstRowFirstColumn="0" w:firstRowLastColumn="0" w:lastRowFirstColumn="0" w:lastRowLastColumn="0"/>
            <w:tcW w:w="3085" w:type="dxa"/>
            <w:vAlign w:val="center"/>
          </w:tcPr>
          <w:p w:rsidR="00AD0C49" w:rsidRPr="00663077" w:rsidRDefault="00AD0C49" w:rsidP="00504933">
            <w:pPr>
              <w:rPr>
                <w:rFonts w:ascii="Arial" w:hAnsi="Arial" w:cs="Arial"/>
                <w:szCs w:val="24"/>
              </w:rPr>
            </w:pPr>
            <w:r w:rsidRPr="00663077">
              <w:rPr>
                <w:rFonts w:ascii="Arial" w:hAnsi="Arial" w:cs="Arial"/>
                <w:szCs w:val="24"/>
              </w:rPr>
              <w:t>Отношения с благополучателями</w:t>
            </w:r>
          </w:p>
        </w:tc>
        <w:tc>
          <w:tcPr>
            <w:tcW w:w="6486" w:type="dxa"/>
          </w:tcPr>
          <w:p w:rsidR="006F533B" w:rsidRPr="00663077" w:rsidRDefault="00AD0C49" w:rsidP="006F533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Как благополучатели оценивают свой опыт взаимодействия с организацией</w:t>
            </w:r>
            <w:r w:rsidR="006F533B" w:rsidRPr="00663077">
              <w:rPr>
                <w:rFonts w:ascii="Arial" w:hAnsi="Arial" w:cs="Arial"/>
                <w:szCs w:val="24"/>
              </w:rPr>
              <w:t>?</w:t>
            </w:r>
          </w:p>
          <w:p w:rsidR="00AD0C49" w:rsidRPr="00663077" w:rsidRDefault="006F533B" w:rsidP="006F533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Как воспринимают</w:t>
            </w:r>
            <w:r w:rsidR="00AD0C49" w:rsidRPr="00663077">
              <w:rPr>
                <w:rFonts w:ascii="Arial" w:hAnsi="Arial" w:cs="Arial"/>
                <w:szCs w:val="24"/>
              </w:rPr>
              <w:t xml:space="preserve"> </w:t>
            </w:r>
            <w:r w:rsidRPr="00663077">
              <w:rPr>
                <w:rFonts w:ascii="Arial" w:hAnsi="Arial" w:cs="Arial"/>
                <w:szCs w:val="24"/>
              </w:rPr>
              <w:t>сложившие</w:t>
            </w:r>
            <w:r w:rsidR="00AD0C49" w:rsidRPr="00663077">
              <w:rPr>
                <w:rFonts w:ascii="Arial" w:hAnsi="Arial" w:cs="Arial"/>
                <w:szCs w:val="24"/>
              </w:rPr>
              <w:t>ся отношения</w:t>
            </w:r>
            <w:r w:rsidRPr="00663077">
              <w:rPr>
                <w:rFonts w:ascii="Arial" w:hAnsi="Arial" w:cs="Arial"/>
                <w:szCs w:val="24"/>
              </w:rPr>
              <w:t xml:space="preserve"> с организацией</w:t>
            </w:r>
            <w:r w:rsidR="00AD0C49" w:rsidRPr="00663077">
              <w:rPr>
                <w:rFonts w:ascii="Arial" w:hAnsi="Arial" w:cs="Arial"/>
                <w:szCs w:val="24"/>
              </w:rPr>
              <w:t xml:space="preserve"> (доверие, надёжность, ответственность, справедливость</w:t>
            </w:r>
            <w:r w:rsidRPr="00663077">
              <w:rPr>
                <w:rFonts w:ascii="Arial" w:hAnsi="Arial" w:cs="Arial"/>
                <w:szCs w:val="24"/>
              </w:rPr>
              <w:t>, уважение, сочувствие</w:t>
            </w:r>
            <w:r w:rsidR="0018507E" w:rsidRPr="00663077">
              <w:rPr>
                <w:rFonts w:ascii="Arial" w:hAnsi="Arial" w:cs="Arial"/>
                <w:szCs w:val="24"/>
              </w:rPr>
              <w:t>, благодарность</w:t>
            </w:r>
            <w:r w:rsidR="00AD0C49" w:rsidRPr="00663077">
              <w:rPr>
                <w:rFonts w:ascii="Arial" w:hAnsi="Arial" w:cs="Arial"/>
                <w:szCs w:val="24"/>
              </w:rPr>
              <w:t xml:space="preserve"> и пр.)?</w:t>
            </w:r>
          </w:p>
          <w:p w:rsidR="005462F4" w:rsidRPr="00663077" w:rsidRDefault="005462F4" w:rsidP="006F533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Учет мнения благополучателей (слушали, слышали, старались помочь, интересовались мнением и пр.)</w:t>
            </w:r>
          </w:p>
          <w:p w:rsidR="00761429" w:rsidRPr="00663077" w:rsidRDefault="00761429" w:rsidP="006F533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Как благополучатели могут активнее участвовать в деятельности организации?</w:t>
            </w:r>
          </w:p>
          <w:p w:rsidR="005462F4" w:rsidRPr="00663077" w:rsidRDefault="005462F4" w:rsidP="005462F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Насколько вероятно, что обратится в организацию повторно?</w:t>
            </w:r>
          </w:p>
        </w:tc>
      </w:tr>
      <w:tr w:rsidR="00AD0C49" w:rsidRPr="00C46685" w:rsidTr="0018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AD0C49" w:rsidRPr="00663077" w:rsidRDefault="007B1EA7" w:rsidP="00504933">
            <w:pPr>
              <w:rPr>
                <w:rFonts w:ascii="Arial" w:hAnsi="Arial" w:cs="Arial"/>
                <w:szCs w:val="24"/>
              </w:rPr>
            </w:pPr>
            <w:r w:rsidRPr="00663077">
              <w:rPr>
                <w:rFonts w:ascii="Arial" w:hAnsi="Arial" w:cs="Arial"/>
                <w:szCs w:val="24"/>
              </w:rPr>
              <w:t xml:space="preserve">Идеи и предложения </w:t>
            </w:r>
            <w:r w:rsidR="00AD0C49" w:rsidRPr="00663077">
              <w:rPr>
                <w:rFonts w:ascii="Arial" w:hAnsi="Arial" w:cs="Arial"/>
                <w:szCs w:val="24"/>
              </w:rPr>
              <w:t>благополучателей</w:t>
            </w:r>
          </w:p>
        </w:tc>
        <w:tc>
          <w:tcPr>
            <w:tcW w:w="6486" w:type="dxa"/>
          </w:tcPr>
          <w:p w:rsidR="00AD0C49" w:rsidRPr="00663077" w:rsidRDefault="00AD0C49"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Как можно улучшить программу / деятельность организации?</w:t>
            </w:r>
          </w:p>
          <w:p w:rsidR="00AD0C49" w:rsidRPr="00663077" w:rsidRDefault="00AD0C49"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Что можно делать по-другому?</w:t>
            </w:r>
            <w:r w:rsidR="00EC6521" w:rsidRPr="00663077">
              <w:rPr>
                <w:rFonts w:ascii="Arial" w:hAnsi="Arial" w:cs="Arial"/>
                <w:szCs w:val="24"/>
              </w:rPr>
              <w:t xml:space="preserve"> (удобнее, лучше, быстрее, эффективнее, дешевле и пр.)</w:t>
            </w:r>
          </w:p>
          <w:p w:rsidR="00AD0C49" w:rsidRPr="00663077" w:rsidRDefault="00AD0C49"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Что работает / нет?</w:t>
            </w:r>
          </w:p>
        </w:tc>
      </w:tr>
      <w:tr w:rsidR="00AD0C49" w:rsidRPr="00C46685" w:rsidTr="0018507E">
        <w:tc>
          <w:tcPr>
            <w:cnfStyle w:val="001000000000" w:firstRow="0" w:lastRow="0" w:firstColumn="1" w:lastColumn="0" w:oddVBand="0" w:evenVBand="0" w:oddHBand="0" w:evenHBand="0" w:firstRowFirstColumn="0" w:firstRowLastColumn="0" w:lastRowFirstColumn="0" w:lastRowLastColumn="0"/>
            <w:tcW w:w="3085" w:type="dxa"/>
            <w:vAlign w:val="center"/>
          </w:tcPr>
          <w:p w:rsidR="00AD0C49" w:rsidRPr="00663077" w:rsidRDefault="00AD0C49" w:rsidP="00504933">
            <w:pPr>
              <w:rPr>
                <w:rFonts w:ascii="Arial" w:hAnsi="Arial" w:cs="Arial"/>
                <w:szCs w:val="24"/>
              </w:rPr>
            </w:pPr>
            <w:r w:rsidRPr="00663077">
              <w:rPr>
                <w:rFonts w:ascii="Arial" w:hAnsi="Arial" w:cs="Arial"/>
                <w:szCs w:val="24"/>
              </w:rPr>
              <w:t>Социальные результаты / социальный эффект</w:t>
            </w:r>
            <w:r w:rsidR="00EC6521" w:rsidRPr="00663077">
              <w:rPr>
                <w:rFonts w:ascii="Arial" w:hAnsi="Arial" w:cs="Arial"/>
                <w:szCs w:val="24"/>
              </w:rPr>
              <w:t xml:space="preserve"> для благополучателей</w:t>
            </w:r>
            <w:r w:rsidR="004464B3" w:rsidRPr="00663077">
              <w:rPr>
                <w:rStyle w:val="ac"/>
                <w:rFonts w:ascii="Arial" w:hAnsi="Arial" w:cs="Arial"/>
                <w:szCs w:val="24"/>
              </w:rPr>
              <w:footnoteReference w:id="19"/>
            </w:r>
          </w:p>
        </w:tc>
        <w:tc>
          <w:tcPr>
            <w:tcW w:w="6486" w:type="dxa"/>
          </w:tcPr>
          <w:p w:rsidR="00AD0C49" w:rsidRPr="00663077" w:rsidRDefault="00AD0C49" w:rsidP="00AD0C4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 xml:space="preserve">Приносит ли участие в программе значимую пользу для благополучателей? </w:t>
            </w:r>
          </w:p>
          <w:p w:rsidR="00AD0C49" w:rsidRPr="00663077" w:rsidRDefault="00AD0C49" w:rsidP="00AD0C4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Как изменились установки, знания, поведение благополучателей?</w:t>
            </w:r>
          </w:p>
          <w:p w:rsidR="00AD0C49" w:rsidRPr="00663077" w:rsidRDefault="00AD0C49" w:rsidP="002910C5">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Как в будущем могут измениться установки, поведение, жизнь, благодаря участию в программе (прогноз)?</w:t>
            </w:r>
          </w:p>
        </w:tc>
      </w:tr>
      <w:tr w:rsidR="00AD0C49" w:rsidRPr="00C46685" w:rsidTr="0018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AD0C49" w:rsidRPr="00663077" w:rsidRDefault="00AD0C49" w:rsidP="00504933">
            <w:pPr>
              <w:rPr>
                <w:rFonts w:ascii="Arial" w:hAnsi="Arial" w:cs="Arial"/>
                <w:szCs w:val="24"/>
              </w:rPr>
            </w:pPr>
            <w:r w:rsidRPr="00663077">
              <w:rPr>
                <w:rFonts w:ascii="Arial" w:hAnsi="Arial" w:cs="Arial"/>
                <w:szCs w:val="24"/>
              </w:rPr>
              <w:t>Ценность программы, достигаемых результатов</w:t>
            </w:r>
          </w:p>
        </w:tc>
        <w:tc>
          <w:tcPr>
            <w:tcW w:w="6486" w:type="dxa"/>
          </w:tcPr>
          <w:p w:rsidR="00AD0C49" w:rsidRPr="00663077" w:rsidRDefault="00AD0C49"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Как благополучатели относятся к социальным результатам, достигаемым за счет участия в программе?</w:t>
            </w:r>
          </w:p>
          <w:p w:rsidR="002910C5" w:rsidRPr="00663077" w:rsidRDefault="002910C5" w:rsidP="00AD0C4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63077">
              <w:rPr>
                <w:rFonts w:ascii="Arial" w:hAnsi="Arial" w:cs="Arial"/>
                <w:szCs w:val="24"/>
              </w:rPr>
              <w:t>Насколько важна организация, проекты, услуги, продукты организации для благополучателей?</w:t>
            </w:r>
          </w:p>
        </w:tc>
      </w:tr>
      <w:tr w:rsidR="001A5085" w:rsidRPr="00C46685" w:rsidTr="0018507E">
        <w:tc>
          <w:tcPr>
            <w:cnfStyle w:val="001000000000" w:firstRow="0" w:lastRow="0" w:firstColumn="1" w:lastColumn="0" w:oddVBand="0" w:evenVBand="0" w:oddHBand="0" w:evenHBand="0" w:firstRowFirstColumn="0" w:firstRowLastColumn="0" w:lastRowFirstColumn="0" w:lastRowLastColumn="0"/>
            <w:tcW w:w="3085" w:type="dxa"/>
            <w:vAlign w:val="center"/>
          </w:tcPr>
          <w:p w:rsidR="001A5085" w:rsidRPr="00663077" w:rsidRDefault="001A5085" w:rsidP="00504933">
            <w:pPr>
              <w:rPr>
                <w:rFonts w:ascii="Arial" w:hAnsi="Arial" w:cs="Arial"/>
                <w:szCs w:val="24"/>
              </w:rPr>
            </w:pPr>
            <w:r w:rsidRPr="00663077">
              <w:rPr>
                <w:rFonts w:ascii="Arial" w:hAnsi="Arial" w:cs="Arial"/>
                <w:szCs w:val="24"/>
              </w:rPr>
              <w:t>Влияние других организаций, проектов</w:t>
            </w:r>
          </w:p>
        </w:tc>
        <w:tc>
          <w:tcPr>
            <w:tcW w:w="6486" w:type="dxa"/>
          </w:tcPr>
          <w:p w:rsidR="001A5085" w:rsidRPr="00663077" w:rsidRDefault="001A5085" w:rsidP="001A5085">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63077">
              <w:rPr>
                <w:rFonts w:ascii="Arial" w:hAnsi="Arial" w:cs="Arial"/>
                <w:szCs w:val="24"/>
              </w:rPr>
              <w:t xml:space="preserve">Действительно ли именно участие в программе обеспечило позитивные изменения в жизни благополучателей? Кто еще работает на эти же социальные результаты? </w:t>
            </w:r>
          </w:p>
        </w:tc>
      </w:tr>
    </w:tbl>
    <w:p w:rsidR="00696890" w:rsidRPr="00C46685" w:rsidRDefault="00696890" w:rsidP="00696890">
      <w:pPr>
        <w:spacing w:before="240"/>
        <w:rPr>
          <w:rFonts w:ascii="Arial" w:hAnsi="Arial" w:cs="Arial"/>
          <w:sz w:val="24"/>
          <w:szCs w:val="24"/>
        </w:rPr>
      </w:pPr>
      <w:r w:rsidRPr="00C46685">
        <w:rPr>
          <w:rFonts w:ascii="Arial" w:hAnsi="Arial" w:cs="Arial"/>
          <w:sz w:val="24"/>
          <w:szCs w:val="24"/>
        </w:rPr>
        <w:t xml:space="preserve">2) выбор оптимального </w:t>
      </w:r>
      <w:r w:rsidRPr="00C46685">
        <w:rPr>
          <w:rFonts w:ascii="Arial" w:hAnsi="Arial" w:cs="Arial"/>
          <w:b/>
          <w:sz w:val="24"/>
          <w:szCs w:val="24"/>
        </w:rPr>
        <w:t>метода и инструмента</w:t>
      </w:r>
      <w:r w:rsidRPr="00C46685">
        <w:rPr>
          <w:rFonts w:ascii="Arial" w:hAnsi="Arial" w:cs="Arial"/>
          <w:sz w:val="24"/>
          <w:szCs w:val="24"/>
        </w:rPr>
        <w:t xml:space="preserve"> сбора данных (</w:t>
      </w:r>
      <w:r w:rsidR="00C27765" w:rsidRPr="00C46685">
        <w:rPr>
          <w:rFonts w:ascii="Arial" w:hAnsi="Arial" w:cs="Arial"/>
          <w:sz w:val="24"/>
          <w:szCs w:val="24"/>
        </w:rPr>
        <w:t>как</w:t>
      </w:r>
      <w:r w:rsidRPr="00C46685">
        <w:rPr>
          <w:rFonts w:ascii="Arial" w:hAnsi="Arial" w:cs="Arial"/>
          <w:sz w:val="24"/>
          <w:szCs w:val="24"/>
        </w:rPr>
        <w:t>?)</w:t>
      </w:r>
    </w:p>
    <w:p w:rsidR="000477F1" w:rsidRPr="00C46685" w:rsidRDefault="000477F1" w:rsidP="00003054">
      <w:pPr>
        <w:jc w:val="both"/>
        <w:rPr>
          <w:rFonts w:ascii="Arial" w:hAnsi="Arial" w:cs="Arial"/>
          <w:sz w:val="24"/>
          <w:szCs w:val="24"/>
        </w:rPr>
      </w:pPr>
      <w:r w:rsidRPr="00C46685">
        <w:rPr>
          <w:rFonts w:ascii="Arial" w:hAnsi="Arial" w:cs="Arial"/>
          <w:sz w:val="24"/>
          <w:szCs w:val="24"/>
        </w:rPr>
        <w:t>При выборе оптимального метода сбора информации, необходимо учесть следующее:</w:t>
      </w:r>
    </w:p>
    <w:p w:rsidR="000477F1" w:rsidRPr="00C27765" w:rsidRDefault="00DC63AF" w:rsidP="007F1641">
      <w:pPr>
        <w:pStyle w:val="a8"/>
        <w:numPr>
          <w:ilvl w:val="0"/>
          <w:numId w:val="11"/>
        </w:numPr>
        <w:rPr>
          <w:rFonts w:ascii="Arial" w:hAnsi="Arial" w:cs="Arial"/>
          <w:szCs w:val="24"/>
        </w:rPr>
      </w:pPr>
      <w:r w:rsidRPr="00C46685">
        <w:rPr>
          <w:rFonts w:ascii="Arial" w:hAnsi="Arial" w:cs="Arial"/>
          <w:szCs w:val="24"/>
        </w:rPr>
        <w:t>Насколько доверительны текущие отношения</w:t>
      </w:r>
      <w:r w:rsidR="000477F1" w:rsidRPr="00C46685">
        <w:rPr>
          <w:rFonts w:ascii="Arial" w:hAnsi="Arial" w:cs="Arial"/>
          <w:szCs w:val="24"/>
        </w:rPr>
        <w:t xml:space="preserve"> </w:t>
      </w:r>
      <w:r w:rsidR="00696890" w:rsidRPr="00C46685">
        <w:rPr>
          <w:rFonts w:ascii="Arial" w:hAnsi="Arial" w:cs="Arial"/>
          <w:szCs w:val="24"/>
        </w:rPr>
        <w:t xml:space="preserve">с </w:t>
      </w:r>
      <w:r w:rsidR="000477F1" w:rsidRPr="00C46685">
        <w:rPr>
          <w:rFonts w:ascii="Arial" w:hAnsi="Arial" w:cs="Arial"/>
          <w:szCs w:val="24"/>
        </w:rPr>
        <w:t>благополучателями</w:t>
      </w:r>
      <w:r w:rsidR="00696890" w:rsidRPr="00C46685">
        <w:rPr>
          <w:rFonts w:ascii="Arial" w:hAnsi="Arial" w:cs="Arial"/>
          <w:szCs w:val="24"/>
        </w:rPr>
        <w:t>?</w:t>
      </w:r>
    </w:p>
    <w:p w:rsidR="00C27765" w:rsidRPr="00C46685" w:rsidRDefault="00C27765" w:rsidP="007F1641">
      <w:pPr>
        <w:pStyle w:val="a8"/>
        <w:numPr>
          <w:ilvl w:val="0"/>
          <w:numId w:val="11"/>
        </w:numPr>
        <w:rPr>
          <w:rFonts w:ascii="Arial" w:hAnsi="Arial" w:cs="Arial"/>
          <w:szCs w:val="24"/>
        </w:rPr>
      </w:pPr>
      <w:r>
        <w:rPr>
          <w:rFonts w:ascii="Arial" w:hAnsi="Arial" w:cs="Arial"/>
          <w:szCs w:val="24"/>
        </w:rPr>
        <w:t>Насколько ресурсны благополучатели?</w:t>
      </w:r>
    </w:p>
    <w:p w:rsidR="000477F1" w:rsidRPr="00C46685" w:rsidRDefault="00696890" w:rsidP="007F1641">
      <w:pPr>
        <w:pStyle w:val="a8"/>
        <w:numPr>
          <w:ilvl w:val="0"/>
          <w:numId w:val="11"/>
        </w:numPr>
        <w:rPr>
          <w:rFonts w:ascii="Arial" w:hAnsi="Arial" w:cs="Arial"/>
          <w:szCs w:val="24"/>
        </w:rPr>
      </w:pPr>
      <w:r w:rsidRPr="00C46685">
        <w:rPr>
          <w:rFonts w:ascii="Arial" w:hAnsi="Arial" w:cs="Arial"/>
          <w:szCs w:val="24"/>
        </w:rPr>
        <w:t>Насколько «чувствительна» тема</w:t>
      </w:r>
      <w:r w:rsidR="000477F1" w:rsidRPr="00C46685">
        <w:rPr>
          <w:rFonts w:ascii="Arial" w:hAnsi="Arial" w:cs="Arial"/>
          <w:szCs w:val="24"/>
        </w:rPr>
        <w:t xml:space="preserve">, </w:t>
      </w:r>
      <w:r w:rsidRPr="00C46685">
        <w:rPr>
          <w:rFonts w:ascii="Arial" w:hAnsi="Arial" w:cs="Arial"/>
          <w:szCs w:val="24"/>
        </w:rPr>
        <w:t>в отношении которой планируется получить ответы?</w:t>
      </w:r>
    </w:p>
    <w:p w:rsidR="000477F1" w:rsidRPr="00C46685" w:rsidRDefault="00696890" w:rsidP="007F1641">
      <w:pPr>
        <w:pStyle w:val="a8"/>
        <w:numPr>
          <w:ilvl w:val="0"/>
          <w:numId w:val="11"/>
        </w:numPr>
        <w:rPr>
          <w:rFonts w:ascii="Arial" w:hAnsi="Arial" w:cs="Arial"/>
          <w:szCs w:val="24"/>
        </w:rPr>
      </w:pPr>
      <w:r w:rsidRPr="00C46685">
        <w:rPr>
          <w:rFonts w:ascii="Arial" w:hAnsi="Arial" w:cs="Arial"/>
          <w:szCs w:val="24"/>
        </w:rPr>
        <w:t>Насколько сложн</w:t>
      </w:r>
      <w:r w:rsidR="0040203B" w:rsidRPr="00C46685">
        <w:rPr>
          <w:rFonts w:ascii="Arial" w:hAnsi="Arial" w:cs="Arial"/>
          <w:szCs w:val="24"/>
        </w:rPr>
        <w:t>ой является</w:t>
      </w:r>
      <w:r w:rsidRPr="00C46685">
        <w:rPr>
          <w:rFonts w:ascii="Arial" w:hAnsi="Arial" w:cs="Arial"/>
          <w:szCs w:val="24"/>
        </w:rPr>
        <w:t xml:space="preserve"> тема?</w:t>
      </w:r>
    </w:p>
    <w:p w:rsidR="00003054" w:rsidRPr="00C46685" w:rsidRDefault="00D16F05" w:rsidP="007F1641">
      <w:pPr>
        <w:pStyle w:val="a8"/>
        <w:numPr>
          <w:ilvl w:val="0"/>
          <w:numId w:val="11"/>
        </w:numPr>
        <w:rPr>
          <w:rFonts w:ascii="Arial" w:hAnsi="Arial" w:cs="Arial"/>
          <w:szCs w:val="24"/>
        </w:rPr>
      </w:pPr>
      <w:r w:rsidRPr="00C46685">
        <w:rPr>
          <w:rFonts w:ascii="Arial" w:hAnsi="Arial" w:cs="Arial"/>
          <w:szCs w:val="24"/>
        </w:rPr>
        <w:t xml:space="preserve">Нужно </w:t>
      </w:r>
      <w:r w:rsidR="00696890" w:rsidRPr="00C46685">
        <w:rPr>
          <w:rFonts w:ascii="Arial" w:hAnsi="Arial" w:cs="Arial"/>
          <w:szCs w:val="24"/>
        </w:rPr>
        <w:t xml:space="preserve">ли задать большое количество </w:t>
      </w:r>
      <w:r w:rsidR="00003054" w:rsidRPr="00C46685">
        <w:rPr>
          <w:rFonts w:ascii="Arial" w:hAnsi="Arial" w:cs="Arial"/>
          <w:szCs w:val="24"/>
        </w:rPr>
        <w:t>вопросов</w:t>
      </w:r>
      <w:r w:rsidR="00696890" w:rsidRPr="00C46685">
        <w:rPr>
          <w:rFonts w:ascii="Arial" w:hAnsi="Arial" w:cs="Arial"/>
          <w:szCs w:val="24"/>
        </w:rPr>
        <w:t xml:space="preserve"> (более 10)?</w:t>
      </w:r>
    </w:p>
    <w:p w:rsidR="00696890" w:rsidRPr="00C46685" w:rsidRDefault="00003054" w:rsidP="007F1641">
      <w:pPr>
        <w:pStyle w:val="a8"/>
        <w:numPr>
          <w:ilvl w:val="0"/>
          <w:numId w:val="11"/>
        </w:numPr>
        <w:rPr>
          <w:rFonts w:ascii="Arial" w:hAnsi="Arial" w:cs="Arial"/>
          <w:szCs w:val="24"/>
        </w:rPr>
      </w:pPr>
      <w:r w:rsidRPr="00C46685">
        <w:rPr>
          <w:rFonts w:ascii="Arial" w:hAnsi="Arial" w:cs="Arial"/>
          <w:szCs w:val="24"/>
        </w:rPr>
        <w:t>Нужны ли детальные ответы</w:t>
      </w:r>
      <w:r w:rsidR="00696890" w:rsidRPr="00C46685">
        <w:rPr>
          <w:rFonts w:ascii="Arial" w:hAnsi="Arial" w:cs="Arial"/>
          <w:szCs w:val="24"/>
        </w:rPr>
        <w:t>?</w:t>
      </w:r>
    </w:p>
    <w:p w:rsidR="000477F1" w:rsidRDefault="00D16F05" w:rsidP="007F1641">
      <w:pPr>
        <w:pStyle w:val="a8"/>
        <w:numPr>
          <w:ilvl w:val="0"/>
          <w:numId w:val="11"/>
        </w:numPr>
        <w:rPr>
          <w:rFonts w:ascii="Arial" w:hAnsi="Arial" w:cs="Arial"/>
          <w:szCs w:val="24"/>
        </w:rPr>
      </w:pPr>
      <w:r w:rsidRPr="00C46685">
        <w:rPr>
          <w:rFonts w:ascii="Arial" w:hAnsi="Arial" w:cs="Arial"/>
          <w:szCs w:val="24"/>
        </w:rPr>
        <w:t>Насколько слож</w:t>
      </w:r>
      <w:r w:rsidR="00696890" w:rsidRPr="00C46685">
        <w:rPr>
          <w:rFonts w:ascii="Arial" w:hAnsi="Arial" w:cs="Arial"/>
          <w:szCs w:val="24"/>
        </w:rPr>
        <w:t>н</w:t>
      </w:r>
      <w:r w:rsidRPr="00C46685">
        <w:rPr>
          <w:rFonts w:ascii="Arial" w:hAnsi="Arial" w:cs="Arial"/>
          <w:szCs w:val="24"/>
        </w:rPr>
        <w:t xml:space="preserve">ым </w:t>
      </w:r>
      <w:r w:rsidR="000477F1" w:rsidRPr="00C46685">
        <w:rPr>
          <w:rFonts w:ascii="Arial" w:hAnsi="Arial" w:cs="Arial"/>
          <w:szCs w:val="24"/>
        </w:rPr>
        <w:t>(для организа</w:t>
      </w:r>
      <w:r w:rsidR="00696890" w:rsidRPr="00C46685">
        <w:rPr>
          <w:rFonts w:ascii="Arial" w:hAnsi="Arial" w:cs="Arial"/>
          <w:szCs w:val="24"/>
        </w:rPr>
        <w:t>ции</w:t>
      </w:r>
      <w:r w:rsidRPr="00C46685">
        <w:rPr>
          <w:rFonts w:ascii="Arial" w:hAnsi="Arial" w:cs="Arial"/>
          <w:szCs w:val="24"/>
        </w:rPr>
        <w:t xml:space="preserve"> </w:t>
      </w:r>
      <w:r w:rsidR="00696890" w:rsidRPr="00C46685">
        <w:rPr>
          <w:rFonts w:ascii="Arial" w:hAnsi="Arial" w:cs="Arial"/>
          <w:szCs w:val="24"/>
        </w:rPr>
        <w:t>и благополучателей</w:t>
      </w:r>
      <w:r w:rsidRPr="00C46685">
        <w:rPr>
          <w:rFonts w:ascii="Arial" w:hAnsi="Arial" w:cs="Arial"/>
          <w:szCs w:val="24"/>
        </w:rPr>
        <w:t>) является процесс сбора данных</w:t>
      </w:r>
      <w:r w:rsidR="00696890" w:rsidRPr="00C46685">
        <w:rPr>
          <w:rFonts w:ascii="Arial" w:hAnsi="Arial" w:cs="Arial"/>
          <w:szCs w:val="24"/>
        </w:rPr>
        <w:t>?</w:t>
      </w:r>
      <w:r w:rsidR="0018402A" w:rsidRPr="00C46685">
        <w:rPr>
          <w:rFonts w:ascii="Arial" w:hAnsi="Arial" w:cs="Arial"/>
          <w:szCs w:val="24"/>
        </w:rPr>
        <w:t xml:space="preserve"> Насколько «доступны» благополучатели?</w:t>
      </w:r>
      <w:r w:rsidR="00F16B2D">
        <w:rPr>
          <w:rFonts w:ascii="Arial" w:hAnsi="Arial" w:cs="Arial"/>
          <w:szCs w:val="24"/>
        </w:rPr>
        <w:t xml:space="preserve"> </w:t>
      </w:r>
    </w:p>
    <w:p w:rsidR="00F16B2D" w:rsidRPr="00C46685" w:rsidRDefault="00F16B2D" w:rsidP="007F1641">
      <w:pPr>
        <w:pStyle w:val="a8"/>
        <w:numPr>
          <w:ilvl w:val="0"/>
          <w:numId w:val="11"/>
        </w:numPr>
        <w:rPr>
          <w:rFonts w:ascii="Arial" w:hAnsi="Arial" w:cs="Arial"/>
          <w:szCs w:val="24"/>
        </w:rPr>
      </w:pPr>
      <w:r>
        <w:rPr>
          <w:rFonts w:ascii="Arial" w:hAnsi="Arial" w:cs="Arial"/>
          <w:szCs w:val="24"/>
        </w:rPr>
        <w:t>Где и когда лучше всего проводить сбор данных? Нужно ли обеспечить</w:t>
      </w:r>
      <w:r w:rsidRPr="00F16B2D">
        <w:rPr>
          <w:rFonts w:ascii="Arial" w:hAnsi="Arial" w:cs="Arial"/>
          <w:szCs w:val="24"/>
        </w:rPr>
        <w:t xml:space="preserve"> присмотр за детьми </w:t>
      </w:r>
      <w:r>
        <w:rPr>
          <w:rFonts w:ascii="Arial" w:hAnsi="Arial" w:cs="Arial"/>
          <w:szCs w:val="24"/>
        </w:rPr>
        <w:t>на время участия родителей в мероприятиях по сбору данных?</w:t>
      </w:r>
    </w:p>
    <w:p w:rsidR="00003054" w:rsidRDefault="00696890" w:rsidP="001C0FCE">
      <w:pPr>
        <w:pStyle w:val="a8"/>
        <w:numPr>
          <w:ilvl w:val="0"/>
          <w:numId w:val="3"/>
        </w:numPr>
        <w:rPr>
          <w:rFonts w:ascii="Arial" w:hAnsi="Arial" w:cs="Arial"/>
          <w:szCs w:val="24"/>
        </w:rPr>
      </w:pPr>
      <w:r w:rsidRPr="00C46685">
        <w:rPr>
          <w:rFonts w:ascii="Arial" w:hAnsi="Arial" w:cs="Arial"/>
          <w:szCs w:val="24"/>
        </w:rPr>
        <w:t>Какие есть ресурсы?</w:t>
      </w:r>
      <w:r w:rsidR="0018402A" w:rsidRPr="00C46685">
        <w:rPr>
          <w:rFonts w:ascii="Arial" w:hAnsi="Arial" w:cs="Arial"/>
          <w:szCs w:val="24"/>
        </w:rPr>
        <w:t xml:space="preserve"> (время, бюджет, сотрудники, наличие готовых шаблонов анкет и пр.)</w:t>
      </w:r>
    </w:p>
    <w:p w:rsidR="00F16B2D" w:rsidRPr="00F16B2D" w:rsidRDefault="00F16B2D" w:rsidP="00F16B2D">
      <w:pPr>
        <w:pStyle w:val="a8"/>
        <w:numPr>
          <w:ilvl w:val="0"/>
          <w:numId w:val="3"/>
        </w:numPr>
        <w:rPr>
          <w:rFonts w:ascii="Arial" w:hAnsi="Arial" w:cs="Arial"/>
          <w:szCs w:val="24"/>
        </w:rPr>
      </w:pPr>
      <w:r>
        <w:rPr>
          <w:rFonts w:ascii="Arial" w:hAnsi="Arial" w:cs="Arial"/>
          <w:szCs w:val="24"/>
        </w:rPr>
        <w:t>Как мы можем отблагодарить участников мероприятий по сбору данных (если уместно)?</w:t>
      </w:r>
    </w:p>
    <w:p w:rsidR="00E0412A" w:rsidRDefault="00E0412A" w:rsidP="0035687B">
      <w:pPr>
        <w:spacing w:before="240"/>
        <w:jc w:val="both"/>
        <w:rPr>
          <w:rFonts w:ascii="Arial" w:hAnsi="Arial" w:cs="Arial"/>
          <w:sz w:val="24"/>
          <w:szCs w:val="24"/>
        </w:rPr>
      </w:pPr>
      <w:r>
        <w:rPr>
          <w:rFonts w:ascii="Arial" w:hAnsi="Arial" w:cs="Arial"/>
          <w:sz w:val="24"/>
          <w:szCs w:val="24"/>
        </w:rPr>
        <w:t xml:space="preserve">Для </w:t>
      </w:r>
      <w:r w:rsidR="0035687B" w:rsidRPr="00C46685">
        <w:rPr>
          <w:rFonts w:ascii="Arial" w:hAnsi="Arial" w:cs="Arial"/>
          <w:sz w:val="24"/>
          <w:szCs w:val="24"/>
        </w:rPr>
        <w:t xml:space="preserve">сбора обратной связи </w:t>
      </w:r>
      <w:r>
        <w:rPr>
          <w:rFonts w:ascii="Arial" w:hAnsi="Arial" w:cs="Arial"/>
          <w:sz w:val="24"/>
          <w:szCs w:val="24"/>
        </w:rPr>
        <w:t>обычно используют стандартные методы исследований:</w:t>
      </w:r>
    </w:p>
    <w:p w:rsidR="00E0412A" w:rsidRDefault="00E0412A" w:rsidP="007F1641">
      <w:pPr>
        <w:pStyle w:val="a8"/>
        <w:numPr>
          <w:ilvl w:val="0"/>
          <w:numId w:val="42"/>
        </w:numPr>
        <w:spacing w:before="240"/>
        <w:rPr>
          <w:rFonts w:ascii="Arial" w:hAnsi="Arial" w:cs="Arial"/>
          <w:szCs w:val="24"/>
        </w:rPr>
      </w:pPr>
      <w:r w:rsidRPr="00862732">
        <w:rPr>
          <w:rFonts w:ascii="Arial" w:hAnsi="Arial" w:cs="Arial"/>
          <w:b/>
          <w:szCs w:val="24"/>
        </w:rPr>
        <w:t>Количественные</w:t>
      </w:r>
      <w:r>
        <w:rPr>
          <w:rFonts w:ascii="Arial" w:hAnsi="Arial" w:cs="Arial"/>
          <w:szCs w:val="24"/>
        </w:rPr>
        <w:t>, которые позволяют выявить ключевые цифры и факты – ответы на вопросы «сколько?», «как часто?», «какова доля…» и пр.</w:t>
      </w:r>
    </w:p>
    <w:p w:rsidR="00E0412A" w:rsidRDefault="00E0412A" w:rsidP="00E0412A">
      <w:pPr>
        <w:pStyle w:val="a8"/>
        <w:spacing w:before="240"/>
        <w:rPr>
          <w:rFonts w:ascii="Arial" w:hAnsi="Arial" w:cs="Arial"/>
          <w:szCs w:val="24"/>
        </w:rPr>
      </w:pPr>
      <w:r>
        <w:rPr>
          <w:rFonts w:ascii="Arial" w:hAnsi="Arial" w:cs="Arial"/>
          <w:szCs w:val="24"/>
        </w:rPr>
        <w:t xml:space="preserve">Это различные виды опросов, когда задаются преимущественно закрытые вопросы – </w:t>
      </w:r>
      <w:r w:rsidRPr="00E0412A">
        <w:rPr>
          <w:rFonts w:ascii="Arial" w:hAnsi="Arial" w:cs="Arial"/>
          <w:szCs w:val="24"/>
        </w:rPr>
        <w:t>самозаполнение</w:t>
      </w:r>
      <w:r>
        <w:rPr>
          <w:rFonts w:ascii="Arial" w:hAnsi="Arial" w:cs="Arial"/>
          <w:szCs w:val="24"/>
        </w:rPr>
        <w:t xml:space="preserve"> </w:t>
      </w:r>
      <w:r w:rsidRPr="00E0412A">
        <w:rPr>
          <w:rFonts w:ascii="Arial" w:hAnsi="Arial" w:cs="Arial"/>
          <w:szCs w:val="24"/>
        </w:rPr>
        <w:t xml:space="preserve">распечатанных анкет, онлайн-анкетирование, </w:t>
      </w:r>
      <w:r>
        <w:rPr>
          <w:rFonts w:ascii="Arial" w:hAnsi="Arial" w:cs="Arial"/>
          <w:szCs w:val="24"/>
        </w:rPr>
        <w:t>телефонный опрос, личный опрос (</w:t>
      </w:r>
      <w:r>
        <w:rPr>
          <w:rFonts w:ascii="Arial" w:hAnsi="Arial" w:cs="Arial"/>
          <w:szCs w:val="24"/>
          <w:lang w:val="en-US"/>
        </w:rPr>
        <w:t>face</w:t>
      </w:r>
      <w:r w:rsidRPr="00E0412A">
        <w:rPr>
          <w:rFonts w:ascii="Arial" w:hAnsi="Arial" w:cs="Arial"/>
          <w:szCs w:val="24"/>
        </w:rPr>
        <w:t>-</w:t>
      </w:r>
      <w:r>
        <w:rPr>
          <w:rFonts w:ascii="Arial" w:hAnsi="Arial" w:cs="Arial"/>
          <w:szCs w:val="24"/>
          <w:lang w:val="en-US"/>
        </w:rPr>
        <w:t>to</w:t>
      </w:r>
      <w:r w:rsidRPr="00E0412A">
        <w:rPr>
          <w:rFonts w:ascii="Arial" w:hAnsi="Arial" w:cs="Arial"/>
          <w:szCs w:val="24"/>
        </w:rPr>
        <w:t>-</w:t>
      </w:r>
      <w:r>
        <w:rPr>
          <w:rFonts w:ascii="Arial" w:hAnsi="Arial" w:cs="Arial"/>
          <w:szCs w:val="24"/>
          <w:lang w:val="en-US"/>
        </w:rPr>
        <w:t>face</w:t>
      </w:r>
      <w:r w:rsidRPr="00E0412A">
        <w:rPr>
          <w:rFonts w:ascii="Arial" w:hAnsi="Arial" w:cs="Arial"/>
          <w:szCs w:val="24"/>
        </w:rPr>
        <w:t>)</w:t>
      </w:r>
      <w:r>
        <w:rPr>
          <w:rFonts w:ascii="Arial" w:hAnsi="Arial" w:cs="Arial"/>
          <w:szCs w:val="24"/>
        </w:rPr>
        <w:t xml:space="preserve">, </w:t>
      </w:r>
      <w:r w:rsidRPr="00E0412A">
        <w:rPr>
          <w:rFonts w:ascii="Arial" w:hAnsi="Arial" w:cs="Arial"/>
          <w:szCs w:val="24"/>
        </w:rPr>
        <w:t>на планшетах и пр.</w:t>
      </w:r>
    </w:p>
    <w:p w:rsidR="00E0412A" w:rsidRDefault="00E0412A" w:rsidP="007F1641">
      <w:pPr>
        <w:pStyle w:val="a8"/>
        <w:numPr>
          <w:ilvl w:val="0"/>
          <w:numId w:val="42"/>
        </w:numPr>
        <w:spacing w:before="240"/>
        <w:rPr>
          <w:rFonts w:ascii="Arial" w:hAnsi="Arial" w:cs="Arial"/>
          <w:szCs w:val="24"/>
        </w:rPr>
      </w:pPr>
      <w:r w:rsidRPr="00862732">
        <w:rPr>
          <w:rFonts w:ascii="Arial" w:hAnsi="Arial" w:cs="Arial"/>
          <w:b/>
          <w:szCs w:val="24"/>
        </w:rPr>
        <w:t>Качественные</w:t>
      </w:r>
      <w:r>
        <w:rPr>
          <w:rFonts w:ascii="Arial" w:hAnsi="Arial" w:cs="Arial"/>
          <w:szCs w:val="24"/>
        </w:rPr>
        <w:t xml:space="preserve">, которые направлены на объяснение причин, мотивов, поведения – ответы на вопросы «Почему? Зачем? Каким образом?». </w:t>
      </w:r>
    </w:p>
    <w:p w:rsidR="00E0412A" w:rsidRDefault="00E0412A" w:rsidP="00E0412A">
      <w:pPr>
        <w:pStyle w:val="a8"/>
        <w:spacing w:before="240"/>
        <w:rPr>
          <w:rFonts w:ascii="Arial" w:hAnsi="Arial" w:cs="Arial"/>
          <w:szCs w:val="24"/>
        </w:rPr>
      </w:pPr>
      <w:r>
        <w:rPr>
          <w:rFonts w:ascii="Arial" w:hAnsi="Arial" w:cs="Arial"/>
          <w:szCs w:val="24"/>
        </w:rPr>
        <w:t xml:space="preserve">Это </w:t>
      </w:r>
      <w:r w:rsidR="0035687B" w:rsidRPr="00E0412A">
        <w:rPr>
          <w:rFonts w:ascii="Arial" w:hAnsi="Arial" w:cs="Arial"/>
          <w:szCs w:val="24"/>
        </w:rPr>
        <w:t>интервью (личные / по телефону</w:t>
      </w:r>
      <w:r>
        <w:rPr>
          <w:rFonts w:ascii="Arial" w:hAnsi="Arial" w:cs="Arial"/>
          <w:szCs w:val="24"/>
        </w:rPr>
        <w:t xml:space="preserve"> /</w:t>
      </w:r>
      <w:r w:rsidR="0035687B" w:rsidRPr="00E0412A">
        <w:rPr>
          <w:rFonts w:ascii="Arial" w:hAnsi="Arial" w:cs="Arial"/>
          <w:szCs w:val="24"/>
        </w:rPr>
        <w:t xml:space="preserve"> </w:t>
      </w:r>
      <w:r w:rsidR="0035687B" w:rsidRPr="00E0412A">
        <w:rPr>
          <w:rFonts w:ascii="Arial" w:hAnsi="Arial" w:cs="Arial"/>
          <w:szCs w:val="24"/>
          <w:lang w:val="en-US"/>
        </w:rPr>
        <w:t>Skype</w:t>
      </w:r>
      <w:r w:rsidR="0035687B" w:rsidRPr="00E0412A">
        <w:rPr>
          <w:rFonts w:ascii="Arial" w:hAnsi="Arial" w:cs="Arial"/>
          <w:szCs w:val="24"/>
        </w:rPr>
        <w:t xml:space="preserve"> и пр.), </w:t>
      </w:r>
      <w:r>
        <w:rPr>
          <w:rFonts w:ascii="Arial" w:hAnsi="Arial" w:cs="Arial"/>
          <w:szCs w:val="24"/>
        </w:rPr>
        <w:t xml:space="preserve">групповые обсуждения, </w:t>
      </w:r>
      <w:r w:rsidR="0035687B" w:rsidRPr="00E0412A">
        <w:rPr>
          <w:rFonts w:ascii="Arial" w:hAnsi="Arial" w:cs="Arial"/>
          <w:szCs w:val="24"/>
        </w:rPr>
        <w:t>фокус-группы</w:t>
      </w:r>
      <w:r>
        <w:rPr>
          <w:rFonts w:ascii="Arial" w:hAnsi="Arial" w:cs="Arial"/>
          <w:szCs w:val="24"/>
        </w:rPr>
        <w:t>, наблюдения</w:t>
      </w:r>
      <w:r w:rsidR="0035687B" w:rsidRPr="00E0412A">
        <w:rPr>
          <w:rFonts w:ascii="Arial" w:hAnsi="Arial" w:cs="Arial"/>
          <w:szCs w:val="24"/>
        </w:rPr>
        <w:t xml:space="preserve">. </w:t>
      </w:r>
    </w:p>
    <w:p w:rsidR="005E6C07" w:rsidRPr="00E0412A" w:rsidRDefault="0035687B" w:rsidP="00E0412A">
      <w:pPr>
        <w:spacing w:before="240"/>
        <w:jc w:val="both"/>
        <w:rPr>
          <w:rFonts w:ascii="Arial" w:hAnsi="Arial" w:cs="Arial"/>
          <w:szCs w:val="24"/>
        </w:rPr>
      </w:pPr>
      <w:r w:rsidRPr="00E0412A">
        <w:rPr>
          <w:rFonts w:ascii="Arial" w:hAnsi="Arial" w:cs="Arial"/>
          <w:sz w:val="24"/>
          <w:szCs w:val="24"/>
        </w:rPr>
        <w:t>В таблице ниже представлены</w:t>
      </w:r>
      <w:r w:rsidR="000477F1" w:rsidRPr="00E0412A">
        <w:rPr>
          <w:rFonts w:ascii="Arial" w:hAnsi="Arial" w:cs="Arial"/>
          <w:sz w:val="24"/>
          <w:szCs w:val="24"/>
        </w:rPr>
        <w:t xml:space="preserve"> </w:t>
      </w:r>
      <w:r w:rsidRPr="00E0412A">
        <w:rPr>
          <w:rFonts w:ascii="Arial" w:hAnsi="Arial" w:cs="Arial"/>
          <w:sz w:val="24"/>
          <w:szCs w:val="24"/>
        </w:rPr>
        <w:t xml:space="preserve">их ключевые </w:t>
      </w:r>
      <w:r w:rsidR="000477F1" w:rsidRPr="00E0412A">
        <w:rPr>
          <w:rFonts w:ascii="Arial" w:hAnsi="Arial" w:cs="Arial"/>
          <w:sz w:val="24"/>
          <w:szCs w:val="24"/>
        </w:rPr>
        <w:t>преимуществ</w:t>
      </w:r>
      <w:r w:rsidRPr="00E0412A">
        <w:rPr>
          <w:rFonts w:ascii="Arial" w:hAnsi="Arial" w:cs="Arial"/>
          <w:sz w:val="24"/>
          <w:szCs w:val="24"/>
        </w:rPr>
        <w:t>а и ограничения</w:t>
      </w:r>
      <w:r w:rsidR="00E0412A">
        <w:rPr>
          <w:rFonts w:ascii="Arial" w:hAnsi="Arial" w:cs="Arial"/>
          <w:sz w:val="24"/>
          <w:szCs w:val="24"/>
        </w:rPr>
        <w:t xml:space="preserve"> наиболее популярных методов</w:t>
      </w:r>
      <w:r w:rsidR="00E0412A">
        <w:rPr>
          <w:rStyle w:val="ac"/>
          <w:rFonts w:ascii="Arial" w:hAnsi="Arial" w:cs="Arial"/>
          <w:sz w:val="24"/>
          <w:szCs w:val="24"/>
        </w:rPr>
        <w:t xml:space="preserve"> </w:t>
      </w:r>
      <w:r w:rsidRPr="00C46685">
        <w:rPr>
          <w:rStyle w:val="ac"/>
          <w:rFonts w:ascii="Arial" w:hAnsi="Arial" w:cs="Arial"/>
          <w:sz w:val="24"/>
          <w:szCs w:val="24"/>
        </w:rPr>
        <w:footnoteReference w:id="20"/>
      </w:r>
      <w:r w:rsidR="000477F1" w:rsidRPr="00E0412A">
        <w:rPr>
          <w:rFonts w:ascii="Arial" w:hAnsi="Arial" w:cs="Arial"/>
          <w:szCs w:val="24"/>
        </w:rPr>
        <w:t xml:space="preserve">. </w:t>
      </w:r>
    </w:p>
    <w:tbl>
      <w:tblPr>
        <w:tblStyle w:val="-5"/>
        <w:tblW w:w="0" w:type="auto"/>
        <w:tblLook w:val="04A0" w:firstRow="1" w:lastRow="0" w:firstColumn="1" w:lastColumn="0" w:noHBand="0" w:noVBand="1"/>
      </w:tblPr>
      <w:tblGrid>
        <w:gridCol w:w="2209"/>
        <w:gridCol w:w="3853"/>
        <w:gridCol w:w="3509"/>
      </w:tblGrid>
      <w:tr w:rsidR="000477F1" w:rsidRPr="00C46685" w:rsidTr="00144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9" w:type="dxa"/>
            <w:tcBorders>
              <w:top w:val="single" w:sz="4" w:space="0" w:color="auto"/>
              <w:left w:val="single" w:sz="4" w:space="0" w:color="auto"/>
              <w:bottom w:val="single" w:sz="4" w:space="0" w:color="auto"/>
              <w:right w:val="single" w:sz="4" w:space="0" w:color="auto"/>
            </w:tcBorders>
          </w:tcPr>
          <w:p w:rsidR="000477F1" w:rsidRPr="00C46685" w:rsidRDefault="000477F1" w:rsidP="00282176">
            <w:pPr>
              <w:tabs>
                <w:tab w:val="center" w:pos="1487"/>
              </w:tabs>
              <w:jc w:val="center"/>
              <w:rPr>
                <w:rFonts w:ascii="Arial" w:hAnsi="Arial" w:cs="Arial"/>
                <w:sz w:val="24"/>
                <w:szCs w:val="24"/>
              </w:rPr>
            </w:pPr>
            <w:r w:rsidRPr="00C46685">
              <w:rPr>
                <w:rFonts w:ascii="Arial" w:hAnsi="Arial" w:cs="Arial"/>
                <w:sz w:val="24"/>
                <w:szCs w:val="24"/>
              </w:rPr>
              <w:t>Метод</w:t>
            </w:r>
          </w:p>
        </w:tc>
        <w:tc>
          <w:tcPr>
            <w:tcW w:w="3853" w:type="dxa"/>
            <w:tcBorders>
              <w:top w:val="single" w:sz="4" w:space="0" w:color="auto"/>
              <w:left w:val="single" w:sz="4" w:space="0" w:color="auto"/>
              <w:bottom w:val="single" w:sz="4" w:space="0" w:color="auto"/>
              <w:right w:val="single" w:sz="4" w:space="0" w:color="auto"/>
            </w:tcBorders>
          </w:tcPr>
          <w:p w:rsidR="000477F1" w:rsidRPr="00C46685" w:rsidRDefault="000477F1" w:rsidP="0028217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6685">
              <w:rPr>
                <w:rFonts w:ascii="Arial" w:hAnsi="Arial" w:cs="Arial"/>
                <w:sz w:val="24"/>
                <w:szCs w:val="24"/>
              </w:rPr>
              <w:t>ЗА</w:t>
            </w:r>
          </w:p>
        </w:tc>
        <w:tc>
          <w:tcPr>
            <w:tcW w:w="3509" w:type="dxa"/>
            <w:tcBorders>
              <w:top w:val="single" w:sz="4" w:space="0" w:color="auto"/>
              <w:left w:val="single" w:sz="4" w:space="0" w:color="auto"/>
              <w:bottom w:val="single" w:sz="4" w:space="0" w:color="auto"/>
              <w:right w:val="single" w:sz="4" w:space="0" w:color="auto"/>
            </w:tcBorders>
          </w:tcPr>
          <w:p w:rsidR="000477F1" w:rsidRPr="00C46685" w:rsidRDefault="000477F1" w:rsidP="0028217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46685">
              <w:rPr>
                <w:rFonts w:ascii="Arial" w:hAnsi="Arial" w:cs="Arial"/>
                <w:sz w:val="24"/>
                <w:szCs w:val="24"/>
              </w:rPr>
              <w:t>ПРОТИВ</w:t>
            </w:r>
          </w:p>
        </w:tc>
      </w:tr>
      <w:tr w:rsidR="00625E5F" w:rsidRPr="00C46685" w:rsidTr="0014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Borders>
              <w:top w:val="single" w:sz="4" w:space="0" w:color="auto"/>
            </w:tcBorders>
          </w:tcPr>
          <w:p w:rsidR="00625E5F" w:rsidRPr="00625026" w:rsidRDefault="001A5085" w:rsidP="000A3B16">
            <w:pPr>
              <w:rPr>
                <w:rFonts w:ascii="Arial" w:hAnsi="Arial" w:cs="Arial"/>
                <w:szCs w:val="24"/>
              </w:rPr>
            </w:pPr>
            <w:r w:rsidRPr="00625026">
              <w:rPr>
                <w:rFonts w:ascii="Arial" w:hAnsi="Arial" w:cs="Arial"/>
                <w:szCs w:val="24"/>
              </w:rPr>
              <w:t>Анкетирование (</w:t>
            </w:r>
            <w:r w:rsidR="00F71E5E" w:rsidRPr="00625026">
              <w:rPr>
                <w:rFonts w:ascii="Arial" w:hAnsi="Arial" w:cs="Arial"/>
                <w:szCs w:val="24"/>
              </w:rPr>
              <w:t xml:space="preserve">самозаполнение </w:t>
            </w:r>
            <w:r w:rsidRPr="00625026">
              <w:rPr>
                <w:rFonts w:ascii="Arial" w:hAnsi="Arial" w:cs="Arial"/>
                <w:szCs w:val="24"/>
              </w:rPr>
              <w:t xml:space="preserve">печатной или </w:t>
            </w:r>
            <w:r w:rsidR="00F71E5E" w:rsidRPr="00625026">
              <w:rPr>
                <w:rFonts w:ascii="Arial" w:hAnsi="Arial" w:cs="Arial"/>
                <w:szCs w:val="24"/>
              </w:rPr>
              <w:t>онлайн</w:t>
            </w:r>
            <w:r w:rsidRPr="00625026">
              <w:rPr>
                <w:rFonts w:ascii="Arial" w:hAnsi="Arial" w:cs="Arial"/>
                <w:szCs w:val="24"/>
              </w:rPr>
              <w:t>-анкеты</w:t>
            </w:r>
            <w:r w:rsidR="00ED1E0F" w:rsidRPr="00625026">
              <w:rPr>
                <w:rFonts w:ascii="Arial" w:hAnsi="Arial" w:cs="Arial"/>
                <w:szCs w:val="24"/>
              </w:rPr>
              <w:t>)</w:t>
            </w:r>
          </w:p>
        </w:tc>
        <w:tc>
          <w:tcPr>
            <w:tcW w:w="3853" w:type="dxa"/>
            <w:tcBorders>
              <w:top w:val="single" w:sz="4" w:space="0" w:color="auto"/>
            </w:tcBorders>
          </w:tcPr>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Достаточно репрезентативные и надежные данные</w:t>
            </w:r>
          </w:p>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xml:space="preserve">+ Возможность использования проверенных инструментов </w:t>
            </w:r>
          </w:p>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Шанс получить откровенные ответы (анонимность)</w:t>
            </w:r>
          </w:p>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Возможность сравнения</w:t>
            </w:r>
            <w:r w:rsidR="00144D94" w:rsidRPr="00625026">
              <w:rPr>
                <w:rFonts w:ascii="Arial" w:hAnsi="Arial" w:cs="Arial"/>
                <w:szCs w:val="24"/>
              </w:rPr>
              <w:t xml:space="preserve"> ответов разных групп</w:t>
            </w:r>
            <w:r w:rsidRPr="00625026">
              <w:rPr>
                <w:rFonts w:ascii="Arial" w:hAnsi="Arial" w:cs="Arial"/>
                <w:szCs w:val="24"/>
              </w:rPr>
              <w:t>, бенчмаркинга (в длительной перспективе, с другими организациями и пр.)</w:t>
            </w:r>
          </w:p>
          <w:p w:rsidR="00625E5F" w:rsidRPr="00625026" w:rsidRDefault="00625E5F" w:rsidP="00144D9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xml:space="preserve">+ Широкий выбор бесплатных программ сбора и обработки данных </w:t>
            </w:r>
          </w:p>
          <w:p w:rsidR="00144D94" w:rsidRPr="00625026" w:rsidRDefault="00144D94" w:rsidP="003E0689">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Достаточно экономичный метод на сбор и обработку данных, в т.ч. от большого числа людей</w:t>
            </w:r>
          </w:p>
        </w:tc>
        <w:tc>
          <w:tcPr>
            <w:tcW w:w="3509" w:type="dxa"/>
            <w:tcBorders>
              <w:top w:val="single" w:sz="4" w:space="0" w:color="auto"/>
            </w:tcBorders>
          </w:tcPr>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Сложно составить грамотные, корректные вопросы</w:t>
            </w:r>
          </w:p>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Благополучатели могут воспринимать как их «оценку»</w:t>
            </w:r>
          </w:p>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Сложность с обработкой и интерпретацией ответов на открытые вопросы (качественные данные)</w:t>
            </w:r>
          </w:p>
          <w:p w:rsidR="00625E5F" w:rsidRPr="00625026" w:rsidRDefault="00625E5F" w:rsidP="007D4265">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xml:space="preserve">- </w:t>
            </w:r>
            <w:r w:rsidR="00144D94" w:rsidRPr="00625026">
              <w:rPr>
                <w:rFonts w:ascii="Arial" w:hAnsi="Arial" w:cs="Arial"/>
                <w:szCs w:val="24"/>
              </w:rPr>
              <w:t xml:space="preserve">Низкий уровень ответов, усталость </w:t>
            </w:r>
            <w:r w:rsidRPr="00625026">
              <w:rPr>
                <w:rFonts w:ascii="Arial" w:hAnsi="Arial" w:cs="Arial"/>
                <w:szCs w:val="24"/>
              </w:rPr>
              <w:t>благополучателей от опросов</w:t>
            </w:r>
          </w:p>
          <w:p w:rsidR="00625E5F" w:rsidRPr="00625026" w:rsidRDefault="00625E5F" w:rsidP="00144D9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xml:space="preserve">- </w:t>
            </w:r>
            <w:r w:rsidR="00144D94" w:rsidRPr="00625026">
              <w:rPr>
                <w:rFonts w:ascii="Arial" w:hAnsi="Arial" w:cs="Arial"/>
                <w:szCs w:val="24"/>
              </w:rPr>
              <w:t>для онлайн: возможный перекос аудитории в сторону более молодых; неизвестно</w:t>
            </w:r>
            <w:r w:rsidRPr="00625026">
              <w:rPr>
                <w:rFonts w:ascii="Arial" w:hAnsi="Arial" w:cs="Arial"/>
                <w:szCs w:val="24"/>
              </w:rPr>
              <w:t xml:space="preserve">, кто именно отвечал на вопросы </w:t>
            </w:r>
            <w:r w:rsidR="00C870DE" w:rsidRPr="00625026">
              <w:rPr>
                <w:rFonts w:ascii="Arial" w:hAnsi="Arial" w:cs="Arial"/>
                <w:szCs w:val="24"/>
              </w:rPr>
              <w:t>(руководители могут перепоручить заполнение анкеты сотруднику; пр.)</w:t>
            </w:r>
          </w:p>
        </w:tc>
      </w:tr>
      <w:tr w:rsidR="00625E5F" w:rsidRPr="00C46685" w:rsidTr="00144D94">
        <w:tc>
          <w:tcPr>
            <w:cnfStyle w:val="001000000000" w:firstRow="0" w:lastRow="0" w:firstColumn="1" w:lastColumn="0" w:oddVBand="0" w:evenVBand="0" w:oddHBand="0" w:evenHBand="0" w:firstRowFirstColumn="0" w:firstRowLastColumn="0" w:lastRowFirstColumn="0" w:lastRowLastColumn="0"/>
            <w:tcW w:w="2209" w:type="dxa"/>
          </w:tcPr>
          <w:p w:rsidR="00625E5F" w:rsidRPr="00625026" w:rsidRDefault="00D40CC6" w:rsidP="000A3B16">
            <w:pPr>
              <w:rPr>
                <w:rFonts w:ascii="Arial" w:hAnsi="Arial" w:cs="Arial"/>
                <w:szCs w:val="24"/>
              </w:rPr>
            </w:pPr>
            <w:r w:rsidRPr="00625026">
              <w:rPr>
                <w:rFonts w:ascii="Arial" w:hAnsi="Arial" w:cs="Arial"/>
                <w:szCs w:val="24"/>
              </w:rPr>
              <w:t>Опрос по телефону</w:t>
            </w:r>
            <w:r w:rsidR="001A5085" w:rsidRPr="00625026">
              <w:rPr>
                <w:rFonts w:ascii="Arial" w:hAnsi="Arial" w:cs="Arial"/>
                <w:szCs w:val="24"/>
              </w:rPr>
              <w:t xml:space="preserve"> </w:t>
            </w:r>
            <w:r w:rsidR="001A5085" w:rsidRPr="00625026">
              <w:rPr>
                <w:rFonts w:ascii="Arial" w:hAnsi="Arial" w:cs="Arial"/>
                <w:b w:val="0"/>
                <w:szCs w:val="24"/>
              </w:rPr>
              <w:t>(интервью)</w:t>
            </w:r>
          </w:p>
        </w:tc>
        <w:tc>
          <w:tcPr>
            <w:tcW w:w="3853" w:type="dxa"/>
          </w:tcPr>
          <w:p w:rsidR="00625E5F" w:rsidRPr="00625026" w:rsidRDefault="00625E5F" w:rsidP="0094267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Возможность задать вопросы, которые требуют дополнительных пояснений, комментариев, уточнений.</w:t>
            </w:r>
          </w:p>
          <w:p w:rsidR="00625E5F" w:rsidRPr="00625026" w:rsidRDefault="00625E5F" w:rsidP="0094267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Достаточно высокий уровень доверия полученным данным</w:t>
            </w:r>
          </w:p>
        </w:tc>
        <w:tc>
          <w:tcPr>
            <w:tcW w:w="3509" w:type="dxa"/>
          </w:tcPr>
          <w:p w:rsidR="00625E5F" w:rsidRPr="00625026" w:rsidRDefault="00625E5F" w:rsidP="0094267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Нужен список телефонных номеров благополучателей</w:t>
            </w:r>
          </w:p>
          <w:p w:rsidR="00625E5F" w:rsidRPr="00625026" w:rsidRDefault="00625E5F" w:rsidP="0094267B">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xml:space="preserve">- </w:t>
            </w:r>
            <w:r w:rsidR="00144D94" w:rsidRPr="00625026">
              <w:rPr>
                <w:rFonts w:ascii="Arial" w:hAnsi="Arial" w:cs="Arial"/>
                <w:szCs w:val="24"/>
              </w:rPr>
              <w:t>Только вопросы, воспринимаемые на слух</w:t>
            </w:r>
          </w:p>
          <w:p w:rsidR="00625E5F" w:rsidRPr="00625026" w:rsidRDefault="00625E5F" w:rsidP="009575ED">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Проблематично для «чувствительных тем» (отсутствие анонимности)</w:t>
            </w:r>
          </w:p>
          <w:p w:rsidR="00625E5F" w:rsidRPr="00625026" w:rsidRDefault="00625E5F" w:rsidP="009575ED">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Нужна подготовка интервьюеров</w:t>
            </w:r>
          </w:p>
          <w:p w:rsidR="00625E5F" w:rsidRPr="00625026" w:rsidRDefault="00625E5F" w:rsidP="009575ED">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Дорого</w:t>
            </w:r>
          </w:p>
        </w:tc>
      </w:tr>
      <w:tr w:rsidR="00625E5F" w:rsidRPr="00C46685" w:rsidTr="0014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625E5F" w:rsidRPr="00625026" w:rsidRDefault="00625E5F" w:rsidP="00F71E5E">
            <w:pPr>
              <w:rPr>
                <w:rFonts w:ascii="Arial" w:hAnsi="Arial" w:cs="Arial"/>
                <w:szCs w:val="24"/>
              </w:rPr>
            </w:pPr>
            <w:r w:rsidRPr="00625026">
              <w:rPr>
                <w:rFonts w:ascii="Arial" w:hAnsi="Arial" w:cs="Arial"/>
                <w:szCs w:val="24"/>
              </w:rPr>
              <w:t>Личные интервью</w:t>
            </w:r>
            <w:r w:rsidR="000A3B16" w:rsidRPr="00625026">
              <w:rPr>
                <w:rFonts w:ascii="Arial" w:hAnsi="Arial" w:cs="Arial"/>
                <w:szCs w:val="24"/>
                <w:lang w:val="en-US"/>
              </w:rPr>
              <w:t xml:space="preserve"> </w:t>
            </w:r>
            <w:r w:rsidR="000A3B16" w:rsidRPr="00625026">
              <w:rPr>
                <w:rFonts w:ascii="Arial" w:hAnsi="Arial" w:cs="Arial"/>
                <w:b w:val="0"/>
                <w:szCs w:val="24"/>
              </w:rPr>
              <w:t>(</w:t>
            </w:r>
            <w:r w:rsidR="000A3B16" w:rsidRPr="00625026">
              <w:rPr>
                <w:rFonts w:ascii="Arial" w:hAnsi="Arial" w:cs="Arial"/>
                <w:b w:val="0"/>
                <w:szCs w:val="24"/>
                <w:lang w:val="en-US"/>
              </w:rPr>
              <w:t>face-to-face)</w:t>
            </w:r>
          </w:p>
        </w:tc>
        <w:tc>
          <w:tcPr>
            <w:tcW w:w="3853" w:type="dxa"/>
          </w:tcPr>
          <w:p w:rsidR="00625E5F" w:rsidRPr="00625026" w:rsidRDefault="00625E5F"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Высококачественные, надежные данные</w:t>
            </w:r>
          </w:p>
          <w:p w:rsidR="00625E5F" w:rsidRPr="00625026" w:rsidRDefault="00625E5F"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Прямая обратная связь</w:t>
            </w:r>
          </w:p>
          <w:p w:rsidR="00625E5F" w:rsidRPr="00625026" w:rsidRDefault="00625E5F"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Нет проблем с уровнем грамотности респондента, способностью писать и пр.</w:t>
            </w:r>
          </w:p>
          <w:p w:rsidR="00625E5F" w:rsidRPr="00625026" w:rsidRDefault="00625E5F"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Возможность изменить формулировки, перечень задаваемых вопросов и пр. за счет мгновенного отслеживания реакции</w:t>
            </w:r>
          </w:p>
          <w:p w:rsidR="00625E5F" w:rsidRPr="00625026" w:rsidRDefault="00625E5F" w:rsidP="009575ED">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Возможность непосредственно наблюдения благополучателя (в т.ч. в процессе участия в программе)</w:t>
            </w:r>
          </w:p>
        </w:tc>
        <w:tc>
          <w:tcPr>
            <w:tcW w:w="3509" w:type="dxa"/>
          </w:tcPr>
          <w:p w:rsidR="00F71E5E" w:rsidRPr="00625026" w:rsidRDefault="00F71E5E"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xml:space="preserve">- Нужна подготовка интервьюеров </w:t>
            </w:r>
          </w:p>
          <w:p w:rsidR="00625E5F" w:rsidRPr="00625026" w:rsidRDefault="00625E5F"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Ресурсозатратно (время, деньги – зависит от количества интервью, стоимости</w:t>
            </w:r>
            <w:r w:rsidR="00F71E5E" w:rsidRPr="00625026">
              <w:rPr>
                <w:rFonts w:ascii="Arial" w:hAnsi="Arial" w:cs="Arial"/>
                <w:szCs w:val="24"/>
              </w:rPr>
              <w:t xml:space="preserve"> подготовки и</w:t>
            </w:r>
            <w:r w:rsidRPr="00625026">
              <w:rPr>
                <w:rFonts w:ascii="Arial" w:hAnsi="Arial" w:cs="Arial"/>
                <w:szCs w:val="24"/>
              </w:rPr>
              <w:t xml:space="preserve"> труда интервьюеров)</w:t>
            </w:r>
          </w:p>
          <w:p w:rsidR="00625E5F" w:rsidRPr="00625026" w:rsidRDefault="00625E5F"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Не всегда репрезентативно</w:t>
            </w:r>
          </w:p>
          <w:p w:rsidR="00625E5F" w:rsidRPr="00625026" w:rsidRDefault="00625E5F" w:rsidP="0028217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Возможен дискомфорт для респондентов (вторжение в личное пространство, навязчивость и пр.)</w:t>
            </w:r>
          </w:p>
          <w:p w:rsidR="00F71E5E" w:rsidRPr="00625026" w:rsidRDefault="005E52E2" w:rsidP="000A3B16">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25026">
              <w:rPr>
                <w:rFonts w:ascii="Arial" w:hAnsi="Arial" w:cs="Arial"/>
                <w:szCs w:val="24"/>
              </w:rPr>
              <w:t>- Влияние интервьюера</w:t>
            </w:r>
          </w:p>
        </w:tc>
      </w:tr>
      <w:tr w:rsidR="00625E5F" w:rsidRPr="00C46685" w:rsidTr="00144D94">
        <w:tc>
          <w:tcPr>
            <w:cnfStyle w:val="001000000000" w:firstRow="0" w:lastRow="0" w:firstColumn="1" w:lastColumn="0" w:oddVBand="0" w:evenVBand="0" w:oddHBand="0" w:evenHBand="0" w:firstRowFirstColumn="0" w:firstRowLastColumn="0" w:lastRowFirstColumn="0" w:lastRowLastColumn="0"/>
            <w:tcW w:w="2209" w:type="dxa"/>
          </w:tcPr>
          <w:p w:rsidR="00625E5F" w:rsidRPr="00625026" w:rsidRDefault="00C27765" w:rsidP="00282176">
            <w:pPr>
              <w:rPr>
                <w:rFonts w:ascii="Arial" w:hAnsi="Arial" w:cs="Arial"/>
                <w:szCs w:val="24"/>
              </w:rPr>
            </w:pPr>
            <w:r w:rsidRPr="00625026">
              <w:rPr>
                <w:rFonts w:ascii="Arial" w:hAnsi="Arial" w:cs="Arial"/>
                <w:szCs w:val="24"/>
              </w:rPr>
              <w:t>Групповые обсуждения</w:t>
            </w:r>
            <w:r w:rsidRPr="00625026">
              <w:rPr>
                <w:rFonts w:ascii="Arial" w:hAnsi="Arial" w:cs="Arial"/>
                <w:b w:val="0"/>
                <w:szCs w:val="24"/>
              </w:rPr>
              <w:t xml:space="preserve">, </w:t>
            </w:r>
            <w:r w:rsidR="001A5085" w:rsidRPr="00625026">
              <w:rPr>
                <w:rFonts w:ascii="Arial" w:hAnsi="Arial" w:cs="Arial"/>
                <w:b w:val="0"/>
                <w:szCs w:val="24"/>
              </w:rPr>
              <w:t xml:space="preserve">в т.ч. </w:t>
            </w:r>
            <w:r w:rsidRPr="00625026">
              <w:rPr>
                <w:rFonts w:ascii="Arial" w:hAnsi="Arial" w:cs="Arial"/>
                <w:b w:val="0"/>
                <w:szCs w:val="24"/>
              </w:rPr>
              <w:t>фокус-группы</w:t>
            </w:r>
          </w:p>
        </w:tc>
        <w:tc>
          <w:tcPr>
            <w:tcW w:w="3853" w:type="dxa"/>
          </w:tcPr>
          <w:p w:rsidR="00625E5F" w:rsidRPr="00625026" w:rsidRDefault="00625E5F"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Прямая, качественная обратная связь</w:t>
            </w:r>
          </w:p>
          <w:p w:rsidR="00EF027F" w:rsidRPr="00625026" w:rsidRDefault="00EF027F"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Возможность «докопаться до сути», понять глубинные потребности и пр.</w:t>
            </w:r>
          </w:p>
          <w:p w:rsidR="00625E5F" w:rsidRPr="00625026" w:rsidRDefault="00625E5F"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Преимущества группового обсуждения – участники высказываются на основе мнений других участников</w:t>
            </w:r>
          </w:p>
          <w:p w:rsidR="00625E5F" w:rsidRPr="00625026" w:rsidRDefault="00625E5F"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Возможность изменить формулировки, перечень задаваемых вопросов и пр. за счет мгновенного отслеживания реакции</w:t>
            </w:r>
          </w:p>
          <w:p w:rsidR="001E40C7" w:rsidRPr="00625026" w:rsidRDefault="001E40C7" w:rsidP="001E40C7">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Более естественная ситуация общения и обсуждения, чем в интервью один-на-один</w:t>
            </w:r>
          </w:p>
          <w:p w:rsidR="001E40C7" w:rsidRPr="00625026" w:rsidRDefault="001E40C7" w:rsidP="001E40C7">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Сбор мнен</w:t>
            </w:r>
            <w:r w:rsidR="00F010A7" w:rsidRPr="00625026">
              <w:rPr>
                <w:rFonts w:ascii="Arial" w:hAnsi="Arial" w:cs="Arial"/>
                <w:szCs w:val="24"/>
              </w:rPr>
              <w:t>ий нескольких людей за один раз</w:t>
            </w:r>
          </w:p>
          <w:p w:rsidR="00F010A7" w:rsidRPr="00625026" w:rsidRDefault="00F010A7" w:rsidP="001E40C7">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Генерация идей</w:t>
            </w:r>
          </w:p>
        </w:tc>
        <w:tc>
          <w:tcPr>
            <w:tcW w:w="3509" w:type="dxa"/>
          </w:tcPr>
          <w:p w:rsidR="00625E5F" w:rsidRPr="00625026" w:rsidRDefault="00625E5F" w:rsidP="00282176">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Нерепрезентативно</w:t>
            </w:r>
          </w:p>
          <w:p w:rsidR="00E42966" w:rsidRPr="00625026" w:rsidRDefault="00625E5F" w:rsidP="0052635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25026">
              <w:rPr>
                <w:rFonts w:ascii="Arial" w:hAnsi="Arial" w:cs="Arial"/>
                <w:szCs w:val="24"/>
              </w:rPr>
              <w:t>- Потенциальный перекос в сторону социально одобряемых ответов, сло</w:t>
            </w:r>
            <w:r w:rsidR="00F010A7" w:rsidRPr="00625026">
              <w:rPr>
                <w:rFonts w:ascii="Arial" w:hAnsi="Arial" w:cs="Arial"/>
                <w:szCs w:val="24"/>
              </w:rPr>
              <w:t>жность получения</w:t>
            </w:r>
            <w:r w:rsidRPr="00625026">
              <w:rPr>
                <w:rFonts w:ascii="Arial" w:hAnsi="Arial" w:cs="Arial"/>
                <w:szCs w:val="24"/>
              </w:rPr>
              <w:t xml:space="preserve"> искренних ответов</w:t>
            </w:r>
          </w:p>
        </w:tc>
      </w:tr>
    </w:tbl>
    <w:p w:rsidR="000477F1" w:rsidRPr="00C46685" w:rsidRDefault="000477F1" w:rsidP="000477F1">
      <w:pPr>
        <w:pStyle w:val="a8"/>
        <w:rPr>
          <w:rFonts w:ascii="Arial" w:hAnsi="Arial" w:cs="Arial"/>
          <w:szCs w:val="24"/>
        </w:rPr>
      </w:pPr>
    </w:p>
    <w:p w:rsidR="00397A83" w:rsidRDefault="00397A83" w:rsidP="00397A83">
      <w:pPr>
        <w:jc w:val="both"/>
        <w:rPr>
          <w:rFonts w:ascii="Arial" w:hAnsi="Arial" w:cs="Arial"/>
          <w:sz w:val="24"/>
          <w:szCs w:val="24"/>
        </w:rPr>
      </w:pPr>
      <w:r w:rsidRPr="00C46685">
        <w:rPr>
          <w:rFonts w:ascii="Arial" w:hAnsi="Arial" w:cs="Arial"/>
          <w:b/>
          <w:color w:val="548DD4" w:themeColor="text2" w:themeTint="99"/>
          <w:sz w:val="24"/>
          <w:szCs w:val="24"/>
        </w:rPr>
        <w:t>Важно</w:t>
      </w:r>
      <w:r w:rsidRPr="00C46685">
        <w:rPr>
          <w:rFonts w:ascii="Arial" w:hAnsi="Arial" w:cs="Arial"/>
          <w:sz w:val="24"/>
          <w:szCs w:val="24"/>
        </w:rPr>
        <w:t>: нет единственно правильного метода сбора обратной связи; как правило, стоит комбинировать, использовать несколько методов, каналов коммуникаций</w:t>
      </w:r>
      <w:r w:rsidR="004853D4">
        <w:rPr>
          <w:rFonts w:ascii="Arial" w:hAnsi="Arial" w:cs="Arial"/>
          <w:sz w:val="24"/>
          <w:szCs w:val="24"/>
        </w:rPr>
        <w:t xml:space="preserve">, а затем анализировать </w:t>
      </w:r>
      <w:r w:rsidRPr="00C46685">
        <w:rPr>
          <w:rFonts w:ascii="Arial" w:hAnsi="Arial" w:cs="Arial"/>
          <w:sz w:val="24"/>
          <w:szCs w:val="24"/>
        </w:rPr>
        <w:t>полученные данные.</w:t>
      </w:r>
    </w:p>
    <w:p w:rsidR="00CF07DE" w:rsidRDefault="0040203B" w:rsidP="007F1641">
      <w:pPr>
        <w:pStyle w:val="a8"/>
        <w:numPr>
          <w:ilvl w:val="0"/>
          <w:numId w:val="39"/>
        </w:numPr>
        <w:rPr>
          <w:rFonts w:ascii="Arial" w:hAnsi="Arial" w:cs="Arial"/>
          <w:szCs w:val="24"/>
        </w:rPr>
      </w:pPr>
      <w:r w:rsidRPr="00C46685">
        <w:rPr>
          <w:rFonts w:ascii="Arial" w:hAnsi="Arial" w:cs="Arial"/>
          <w:szCs w:val="24"/>
        </w:rPr>
        <w:t xml:space="preserve">Решение </w:t>
      </w:r>
      <w:r w:rsidR="00696890" w:rsidRPr="00C46685">
        <w:rPr>
          <w:rFonts w:ascii="Arial" w:hAnsi="Arial" w:cs="Arial"/>
          <w:b/>
          <w:szCs w:val="24"/>
        </w:rPr>
        <w:t>организационных вопросов</w:t>
      </w:r>
      <w:r w:rsidR="00696890" w:rsidRPr="00C46685">
        <w:rPr>
          <w:rFonts w:ascii="Arial" w:hAnsi="Arial" w:cs="Arial"/>
          <w:szCs w:val="24"/>
        </w:rPr>
        <w:t xml:space="preserve"> по процессу сбора </w:t>
      </w:r>
      <w:r w:rsidR="00CF07DE">
        <w:rPr>
          <w:rFonts w:ascii="Arial" w:hAnsi="Arial" w:cs="Arial"/>
          <w:szCs w:val="24"/>
        </w:rPr>
        <w:t xml:space="preserve">и последующего анализа </w:t>
      </w:r>
      <w:r w:rsidR="00696890" w:rsidRPr="00C46685">
        <w:rPr>
          <w:rFonts w:ascii="Arial" w:hAnsi="Arial" w:cs="Arial"/>
          <w:szCs w:val="24"/>
        </w:rPr>
        <w:t>данных (</w:t>
      </w:r>
      <w:r w:rsidRPr="00C46685">
        <w:rPr>
          <w:rFonts w:ascii="Arial" w:hAnsi="Arial" w:cs="Arial"/>
          <w:szCs w:val="24"/>
        </w:rPr>
        <w:t xml:space="preserve">кто? </w:t>
      </w:r>
      <w:r w:rsidR="00696890" w:rsidRPr="00C46685">
        <w:rPr>
          <w:rFonts w:ascii="Arial" w:hAnsi="Arial" w:cs="Arial"/>
          <w:szCs w:val="24"/>
        </w:rPr>
        <w:t xml:space="preserve">когда? где? кто </w:t>
      </w:r>
      <w:r w:rsidR="00CF07DE">
        <w:rPr>
          <w:rFonts w:ascii="Arial" w:hAnsi="Arial" w:cs="Arial"/>
          <w:szCs w:val="24"/>
        </w:rPr>
        <w:t>ответственный</w:t>
      </w:r>
      <w:r w:rsidR="00696890" w:rsidRPr="00C46685">
        <w:rPr>
          <w:rFonts w:ascii="Arial" w:hAnsi="Arial" w:cs="Arial"/>
          <w:szCs w:val="24"/>
        </w:rPr>
        <w:t>? и пр.)</w:t>
      </w:r>
      <w:r w:rsidRPr="00C46685">
        <w:rPr>
          <w:rStyle w:val="ac"/>
          <w:rFonts w:ascii="Arial" w:hAnsi="Arial" w:cs="Arial"/>
          <w:szCs w:val="24"/>
        </w:rPr>
        <w:footnoteReference w:id="21"/>
      </w:r>
      <w:r w:rsidRPr="00C46685">
        <w:rPr>
          <w:rFonts w:ascii="Arial" w:hAnsi="Arial" w:cs="Arial"/>
          <w:szCs w:val="24"/>
        </w:rPr>
        <w:t>.</w:t>
      </w:r>
      <w:r w:rsidR="00CF07DE">
        <w:rPr>
          <w:rFonts w:ascii="Arial" w:hAnsi="Arial" w:cs="Arial"/>
          <w:szCs w:val="24"/>
        </w:rPr>
        <w:t xml:space="preserve"> </w:t>
      </w:r>
    </w:p>
    <w:p w:rsidR="00C247B2" w:rsidRDefault="00C247B2" w:rsidP="00CF07DE">
      <w:pPr>
        <w:pStyle w:val="a8"/>
        <w:ind w:left="360"/>
        <w:rPr>
          <w:rFonts w:ascii="Arial" w:hAnsi="Arial" w:cs="Arial"/>
          <w:szCs w:val="24"/>
        </w:rPr>
      </w:pPr>
      <w:r>
        <w:rPr>
          <w:rFonts w:ascii="Arial" w:hAnsi="Arial" w:cs="Arial"/>
          <w:szCs w:val="24"/>
        </w:rPr>
        <w:t xml:space="preserve">Уже </w:t>
      </w:r>
      <w:r w:rsidR="00CF07DE">
        <w:rPr>
          <w:rFonts w:ascii="Arial" w:hAnsi="Arial" w:cs="Arial"/>
          <w:szCs w:val="24"/>
        </w:rPr>
        <w:t xml:space="preserve">на этапе </w:t>
      </w:r>
      <w:r>
        <w:rPr>
          <w:rFonts w:ascii="Arial" w:hAnsi="Arial" w:cs="Arial"/>
          <w:szCs w:val="24"/>
        </w:rPr>
        <w:t xml:space="preserve">планирования </w:t>
      </w:r>
      <w:r w:rsidR="00CF07DE">
        <w:rPr>
          <w:rFonts w:ascii="Arial" w:hAnsi="Arial" w:cs="Arial"/>
          <w:szCs w:val="24"/>
        </w:rPr>
        <w:t>важно продумать</w:t>
      </w:r>
      <w:r>
        <w:rPr>
          <w:rFonts w:ascii="Arial" w:hAnsi="Arial" w:cs="Arial"/>
          <w:szCs w:val="24"/>
        </w:rPr>
        <w:t>:</w:t>
      </w:r>
      <w:r w:rsidR="00CF07DE">
        <w:rPr>
          <w:rFonts w:ascii="Arial" w:hAnsi="Arial" w:cs="Arial"/>
          <w:szCs w:val="24"/>
        </w:rPr>
        <w:t xml:space="preserve"> </w:t>
      </w:r>
    </w:p>
    <w:p w:rsidR="00C247B2" w:rsidRDefault="00C247B2" w:rsidP="00C247B2">
      <w:pPr>
        <w:pStyle w:val="a8"/>
        <w:numPr>
          <w:ilvl w:val="0"/>
          <w:numId w:val="3"/>
        </w:numPr>
        <w:rPr>
          <w:rFonts w:ascii="Arial" w:hAnsi="Arial" w:cs="Arial"/>
          <w:szCs w:val="24"/>
        </w:rPr>
      </w:pPr>
      <w:r>
        <w:rPr>
          <w:rFonts w:ascii="Arial" w:hAnsi="Arial" w:cs="Arial"/>
          <w:szCs w:val="24"/>
        </w:rPr>
        <w:t xml:space="preserve">как вы будете анализировать полученные данные? </w:t>
      </w:r>
    </w:p>
    <w:p w:rsidR="00771618" w:rsidRDefault="00C247B2" w:rsidP="00771618">
      <w:pPr>
        <w:pStyle w:val="a8"/>
        <w:numPr>
          <w:ilvl w:val="0"/>
          <w:numId w:val="3"/>
        </w:numPr>
        <w:rPr>
          <w:rFonts w:ascii="Arial" w:hAnsi="Arial" w:cs="Arial"/>
          <w:szCs w:val="24"/>
        </w:rPr>
      </w:pPr>
      <w:r>
        <w:rPr>
          <w:rFonts w:ascii="Arial" w:hAnsi="Arial" w:cs="Arial"/>
          <w:szCs w:val="24"/>
        </w:rPr>
        <w:t xml:space="preserve">кто </w:t>
      </w:r>
      <w:r w:rsidR="00D065F2">
        <w:rPr>
          <w:rFonts w:ascii="Arial" w:hAnsi="Arial" w:cs="Arial"/>
          <w:szCs w:val="24"/>
        </w:rPr>
        <w:t xml:space="preserve">все </w:t>
      </w:r>
      <w:r>
        <w:rPr>
          <w:rFonts w:ascii="Arial" w:hAnsi="Arial" w:cs="Arial"/>
          <w:szCs w:val="24"/>
        </w:rPr>
        <w:t xml:space="preserve">это сделает, кто за это будет отвечать? </w:t>
      </w:r>
    </w:p>
    <w:p w:rsidR="00771618" w:rsidRPr="00771618" w:rsidRDefault="00771618" w:rsidP="00771618">
      <w:pPr>
        <w:pStyle w:val="a8"/>
        <w:numPr>
          <w:ilvl w:val="0"/>
          <w:numId w:val="3"/>
        </w:numPr>
        <w:rPr>
          <w:rFonts w:ascii="Arial" w:hAnsi="Arial" w:cs="Arial"/>
          <w:szCs w:val="24"/>
        </w:rPr>
      </w:pPr>
      <w:r w:rsidRPr="00771618">
        <w:rPr>
          <w:rFonts w:ascii="Arial" w:hAnsi="Arial" w:cs="Arial"/>
          <w:szCs w:val="24"/>
        </w:rPr>
        <w:t>как и куда будут вноситься</w:t>
      </w:r>
      <w:r>
        <w:rPr>
          <w:rFonts w:ascii="Arial" w:hAnsi="Arial" w:cs="Arial"/>
          <w:szCs w:val="24"/>
        </w:rPr>
        <w:t xml:space="preserve"> собираемые данные</w:t>
      </w:r>
      <w:r w:rsidRPr="00771618">
        <w:rPr>
          <w:rFonts w:ascii="Arial" w:hAnsi="Arial" w:cs="Arial"/>
          <w:szCs w:val="24"/>
        </w:rPr>
        <w:t xml:space="preserve">, где </w:t>
      </w:r>
      <w:r>
        <w:rPr>
          <w:rFonts w:ascii="Arial" w:hAnsi="Arial" w:cs="Arial"/>
          <w:szCs w:val="24"/>
        </w:rPr>
        <w:t>они будут храниться?</w:t>
      </w:r>
      <w:r w:rsidRPr="00771618">
        <w:rPr>
          <w:rFonts w:ascii="Arial" w:hAnsi="Arial" w:cs="Arial"/>
          <w:szCs w:val="24"/>
        </w:rPr>
        <w:t xml:space="preserve"> </w:t>
      </w:r>
    </w:p>
    <w:p w:rsidR="00C247B2" w:rsidRDefault="00C247B2" w:rsidP="00C247B2">
      <w:pPr>
        <w:pStyle w:val="a8"/>
        <w:numPr>
          <w:ilvl w:val="0"/>
          <w:numId w:val="3"/>
        </w:numPr>
        <w:rPr>
          <w:rFonts w:ascii="Arial" w:hAnsi="Arial" w:cs="Arial"/>
          <w:szCs w:val="24"/>
        </w:rPr>
      </w:pPr>
      <w:r>
        <w:rPr>
          <w:rFonts w:ascii="Arial" w:hAnsi="Arial" w:cs="Arial"/>
          <w:szCs w:val="24"/>
        </w:rPr>
        <w:t>нужно ли будет привлечь к сбору и анализу дополнительных специалистов (например, студентов-социологов, местные вузы, консультантов и пр.)?</w:t>
      </w:r>
    </w:p>
    <w:p w:rsidR="00C247B2" w:rsidRDefault="00C247B2" w:rsidP="00C247B2">
      <w:pPr>
        <w:pStyle w:val="a8"/>
        <w:numPr>
          <w:ilvl w:val="0"/>
          <w:numId w:val="3"/>
        </w:numPr>
        <w:rPr>
          <w:rFonts w:ascii="Arial" w:hAnsi="Arial" w:cs="Arial"/>
          <w:szCs w:val="24"/>
        </w:rPr>
      </w:pPr>
      <w:r>
        <w:rPr>
          <w:rFonts w:ascii="Arial" w:hAnsi="Arial" w:cs="Arial"/>
          <w:szCs w:val="24"/>
        </w:rPr>
        <w:t>какие планируются сроки на каждый этап?</w:t>
      </w:r>
    </w:p>
    <w:p w:rsidR="00696890" w:rsidRDefault="00C247B2" w:rsidP="00C247B2">
      <w:pPr>
        <w:pStyle w:val="a8"/>
        <w:numPr>
          <w:ilvl w:val="0"/>
          <w:numId w:val="3"/>
        </w:numPr>
        <w:rPr>
          <w:rFonts w:ascii="Arial" w:hAnsi="Arial" w:cs="Arial"/>
          <w:szCs w:val="24"/>
        </w:rPr>
      </w:pPr>
      <w:r w:rsidRPr="00C247B2">
        <w:rPr>
          <w:rFonts w:ascii="Arial" w:hAnsi="Arial" w:cs="Arial"/>
          <w:szCs w:val="24"/>
        </w:rPr>
        <w:t>как</w:t>
      </w:r>
      <w:r>
        <w:rPr>
          <w:rFonts w:ascii="Arial" w:hAnsi="Arial" w:cs="Arial"/>
          <w:szCs w:val="24"/>
        </w:rPr>
        <w:t xml:space="preserve"> </w:t>
      </w:r>
      <w:r w:rsidR="00CF07DE" w:rsidRPr="00C247B2">
        <w:rPr>
          <w:rFonts w:ascii="Arial" w:hAnsi="Arial" w:cs="Arial"/>
          <w:szCs w:val="24"/>
        </w:rPr>
        <w:t>оптимально обсудить полученные данные с благополуча</w:t>
      </w:r>
      <w:r>
        <w:rPr>
          <w:rFonts w:ascii="Arial" w:hAnsi="Arial" w:cs="Arial"/>
          <w:szCs w:val="24"/>
        </w:rPr>
        <w:t>телями и другими стейкхолдерами?</w:t>
      </w:r>
    </w:p>
    <w:p w:rsidR="00A948A2" w:rsidRPr="00C46685" w:rsidRDefault="00A948A2">
      <w:pPr>
        <w:rPr>
          <w:rFonts w:ascii="Arial" w:hAnsi="Arial" w:cs="Arial"/>
          <w:b/>
          <w:sz w:val="24"/>
          <w:szCs w:val="24"/>
        </w:rPr>
      </w:pPr>
      <w:r w:rsidRPr="00C46685">
        <w:rPr>
          <w:rFonts w:ascii="Arial" w:hAnsi="Arial" w:cs="Arial"/>
          <w:b/>
          <w:sz w:val="24"/>
          <w:szCs w:val="24"/>
        </w:rPr>
        <w:br w:type="page"/>
      </w:r>
    </w:p>
    <w:p w:rsidR="00221898" w:rsidRPr="00C46685" w:rsidRDefault="00365FEC" w:rsidP="00894421">
      <w:pPr>
        <w:pStyle w:val="2"/>
        <w:rPr>
          <w:rFonts w:ascii="Arial" w:hAnsi="Arial" w:cs="Arial"/>
          <w:sz w:val="24"/>
          <w:szCs w:val="24"/>
        </w:rPr>
      </w:pPr>
      <w:bookmarkStart w:id="10" w:name="_Toc8659569"/>
      <w:r w:rsidRPr="00C46685">
        <w:rPr>
          <w:rFonts w:ascii="Arial" w:hAnsi="Arial" w:cs="Arial"/>
          <w:noProof/>
          <w:sz w:val="24"/>
          <w:szCs w:val="24"/>
          <w:lang w:eastAsia="ru-RU"/>
        </w:rPr>
        <w:drawing>
          <wp:inline distT="0" distB="0" distL="0" distR="0" wp14:anchorId="12FC462C" wp14:editId="731CB749">
            <wp:extent cx="425302" cy="425302"/>
            <wp:effectExtent l="0" t="0" r="0" b="0"/>
            <wp:docPr id="26" name="Рисунок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5355" cy="425355"/>
                    </a:xfrm>
                    <a:prstGeom prst="rect">
                      <a:avLst/>
                    </a:prstGeom>
                    <a:noFill/>
                    <a:ln>
                      <a:noFill/>
                    </a:ln>
                  </pic:spPr>
                </pic:pic>
              </a:graphicData>
            </a:graphic>
          </wp:inline>
        </w:drawing>
      </w:r>
      <w:r w:rsidRPr="00CF7ECE">
        <w:rPr>
          <w:rFonts w:ascii="Arial" w:hAnsi="Arial" w:cs="Arial"/>
          <w:sz w:val="52"/>
          <w:szCs w:val="24"/>
        </w:rPr>
        <w:t>2</w:t>
      </w:r>
      <w:r w:rsidRPr="00C46685">
        <w:rPr>
          <w:rFonts w:ascii="Arial" w:hAnsi="Arial" w:cs="Arial"/>
          <w:sz w:val="24"/>
          <w:szCs w:val="24"/>
        </w:rPr>
        <w:t xml:space="preserve"> </w:t>
      </w:r>
      <w:r w:rsidR="001B4858" w:rsidRPr="00C46685">
        <w:rPr>
          <w:rFonts w:ascii="Arial" w:hAnsi="Arial" w:cs="Arial"/>
          <w:sz w:val="24"/>
          <w:szCs w:val="24"/>
        </w:rPr>
        <w:t>СБОР ДАННЫХ</w:t>
      </w:r>
      <w:bookmarkEnd w:id="10"/>
    </w:p>
    <w:p w:rsidR="0040203B" w:rsidRPr="00C46685" w:rsidRDefault="0040203B" w:rsidP="00647238">
      <w:pPr>
        <w:spacing w:before="120" w:after="120"/>
        <w:jc w:val="both"/>
        <w:rPr>
          <w:rFonts w:ascii="Arial" w:hAnsi="Arial" w:cs="Arial"/>
          <w:sz w:val="24"/>
          <w:szCs w:val="24"/>
        </w:rPr>
      </w:pPr>
      <w:r w:rsidRPr="00C46685">
        <w:rPr>
          <w:rFonts w:ascii="Arial" w:hAnsi="Arial" w:cs="Arial"/>
          <w:sz w:val="24"/>
          <w:szCs w:val="24"/>
        </w:rPr>
        <w:t xml:space="preserve">Ключевые </w:t>
      </w:r>
      <w:r w:rsidR="00E765D6" w:rsidRPr="00C46685">
        <w:rPr>
          <w:rFonts w:ascii="Arial" w:hAnsi="Arial" w:cs="Arial"/>
          <w:sz w:val="24"/>
          <w:szCs w:val="24"/>
        </w:rPr>
        <w:t>«</w:t>
      </w:r>
      <w:r w:rsidRPr="00C46685">
        <w:rPr>
          <w:rFonts w:ascii="Arial" w:hAnsi="Arial" w:cs="Arial"/>
          <w:sz w:val="24"/>
          <w:szCs w:val="24"/>
        </w:rPr>
        <w:t>развилки</w:t>
      </w:r>
      <w:r w:rsidR="00E765D6" w:rsidRPr="00C46685">
        <w:rPr>
          <w:rFonts w:ascii="Arial" w:hAnsi="Arial" w:cs="Arial"/>
          <w:sz w:val="24"/>
          <w:szCs w:val="24"/>
        </w:rPr>
        <w:t>»</w:t>
      </w:r>
      <w:r w:rsidRPr="00C46685">
        <w:rPr>
          <w:rFonts w:ascii="Arial" w:hAnsi="Arial" w:cs="Arial"/>
          <w:sz w:val="24"/>
          <w:szCs w:val="24"/>
        </w:rPr>
        <w:t xml:space="preserve"> в процессе сбора </w:t>
      </w:r>
      <w:r w:rsidR="00E4120A" w:rsidRPr="00C46685">
        <w:rPr>
          <w:rFonts w:ascii="Arial" w:hAnsi="Arial" w:cs="Arial"/>
          <w:sz w:val="24"/>
          <w:szCs w:val="24"/>
        </w:rPr>
        <w:t>обратной связи</w:t>
      </w:r>
      <w:r w:rsidRPr="00C46685">
        <w:rPr>
          <w:rFonts w:ascii="Arial" w:hAnsi="Arial" w:cs="Arial"/>
          <w:sz w:val="24"/>
          <w:szCs w:val="24"/>
        </w:rPr>
        <w:t>:</w:t>
      </w:r>
    </w:p>
    <w:p w:rsidR="004A1121" w:rsidRPr="00C46685" w:rsidRDefault="00E4120A" w:rsidP="001C0FCE">
      <w:pPr>
        <w:pStyle w:val="a8"/>
        <w:numPr>
          <w:ilvl w:val="0"/>
          <w:numId w:val="3"/>
        </w:numPr>
        <w:spacing w:before="120" w:after="120"/>
        <w:rPr>
          <w:rFonts w:ascii="Arial" w:hAnsi="Arial" w:cs="Arial"/>
          <w:szCs w:val="24"/>
        </w:rPr>
      </w:pPr>
      <w:r w:rsidRPr="00C46685">
        <w:rPr>
          <w:rFonts w:ascii="Arial" w:hAnsi="Arial" w:cs="Arial"/>
          <w:szCs w:val="24"/>
        </w:rPr>
        <w:t>анонимно</w:t>
      </w:r>
      <w:r w:rsidR="0040203B" w:rsidRPr="00C46685">
        <w:rPr>
          <w:rFonts w:ascii="Arial" w:hAnsi="Arial" w:cs="Arial"/>
          <w:szCs w:val="24"/>
        </w:rPr>
        <w:t xml:space="preserve"> или нет?</w:t>
      </w:r>
    </w:p>
    <w:p w:rsidR="0040203B" w:rsidRPr="00C46685" w:rsidRDefault="00E4120A" w:rsidP="001C0FCE">
      <w:pPr>
        <w:pStyle w:val="a8"/>
        <w:numPr>
          <w:ilvl w:val="0"/>
          <w:numId w:val="3"/>
        </w:numPr>
        <w:spacing w:before="120" w:after="120"/>
        <w:rPr>
          <w:rFonts w:ascii="Arial" w:hAnsi="Arial" w:cs="Arial"/>
          <w:szCs w:val="24"/>
        </w:rPr>
      </w:pPr>
      <w:r w:rsidRPr="00C46685">
        <w:rPr>
          <w:rFonts w:ascii="Arial" w:hAnsi="Arial" w:cs="Arial"/>
          <w:szCs w:val="24"/>
        </w:rPr>
        <w:t>собирать</w:t>
      </w:r>
      <w:r w:rsidR="0040203B" w:rsidRPr="00C46685">
        <w:rPr>
          <w:rFonts w:ascii="Arial" w:hAnsi="Arial" w:cs="Arial"/>
          <w:szCs w:val="24"/>
        </w:rPr>
        <w:t xml:space="preserve"> сам</w:t>
      </w:r>
      <w:r w:rsidRPr="00C46685">
        <w:rPr>
          <w:rFonts w:ascii="Arial" w:hAnsi="Arial" w:cs="Arial"/>
          <w:szCs w:val="24"/>
        </w:rPr>
        <w:t>остоятельно или привлечь внешнюю организацию / специалиста</w:t>
      </w:r>
      <w:r w:rsidR="0040203B" w:rsidRPr="00C46685">
        <w:rPr>
          <w:rFonts w:ascii="Arial" w:hAnsi="Arial" w:cs="Arial"/>
          <w:szCs w:val="24"/>
        </w:rPr>
        <w:t xml:space="preserve">? </w:t>
      </w:r>
    </w:p>
    <w:p w:rsidR="0052017A" w:rsidRPr="00C46685" w:rsidRDefault="00C134CC" w:rsidP="001C0FCE">
      <w:pPr>
        <w:pStyle w:val="a8"/>
        <w:numPr>
          <w:ilvl w:val="0"/>
          <w:numId w:val="3"/>
        </w:numPr>
        <w:spacing w:before="120" w:after="120"/>
        <w:rPr>
          <w:rFonts w:ascii="Arial" w:hAnsi="Arial" w:cs="Arial"/>
          <w:szCs w:val="24"/>
        </w:rPr>
      </w:pPr>
      <w:r w:rsidRPr="00C46685">
        <w:rPr>
          <w:rFonts w:ascii="Arial" w:hAnsi="Arial" w:cs="Arial"/>
          <w:szCs w:val="24"/>
        </w:rPr>
        <w:t>использовать уже готовый инструментарий</w:t>
      </w:r>
      <w:r w:rsidR="0052017A" w:rsidRPr="00C46685">
        <w:rPr>
          <w:rFonts w:ascii="Arial" w:hAnsi="Arial" w:cs="Arial"/>
          <w:szCs w:val="24"/>
        </w:rPr>
        <w:t xml:space="preserve"> (анкета, вопросы) или самостоятельная разработка?</w:t>
      </w:r>
    </w:p>
    <w:p w:rsidR="00612982" w:rsidRPr="00C46685" w:rsidRDefault="00612982" w:rsidP="002466EC">
      <w:pPr>
        <w:pStyle w:val="a8"/>
        <w:spacing w:before="120" w:after="120"/>
        <w:ind w:left="714"/>
        <w:contextualSpacing w:val="0"/>
        <w:rPr>
          <w:rFonts w:ascii="Arial" w:hAnsi="Arial" w:cs="Arial"/>
          <w:szCs w:val="24"/>
        </w:rPr>
      </w:pPr>
    </w:p>
    <w:p w:rsidR="00593ED2" w:rsidRDefault="00C25454" w:rsidP="00055898">
      <w:pPr>
        <w:spacing w:before="240" w:after="0"/>
        <w:jc w:val="both"/>
        <w:rPr>
          <w:rFonts w:ascii="Arial" w:hAnsi="Arial" w:cs="Arial"/>
          <w:i/>
          <w:color w:val="548DD4" w:themeColor="text2" w:themeTint="99"/>
          <w:sz w:val="24"/>
          <w:szCs w:val="24"/>
        </w:rPr>
      </w:pPr>
      <w:r w:rsidRPr="00C46685">
        <w:rPr>
          <w:rFonts w:ascii="Arial" w:hAnsi="Arial" w:cs="Arial"/>
          <w:i/>
          <w:color w:val="548DD4" w:themeColor="text2" w:themeTint="99"/>
          <w:sz w:val="24"/>
          <w:szCs w:val="24"/>
        </w:rPr>
        <w:t>Анонимно</w:t>
      </w:r>
      <w:r w:rsidR="00284A34" w:rsidRPr="00C46685">
        <w:rPr>
          <w:rFonts w:ascii="Arial" w:hAnsi="Arial" w:cs="Arial"/>
          <w:i/>
          <w:color w:val="548DD4" w:themeColor="text2" w:themeTint="99"/>
          <w:sz w:val="24"/>
          <w:szCs w:val="24"/>
        </w:rPr>
        <w:t xml:space="preserve"> или нет? </w:t>
      </w:r>
    </w:p>
    <w:p w:rsidR="0040203B" w:rsidRPr="00C46685" w:rsidRDefault="0040203B" w:rsidP="00055898">
      <w:pPr>
        <w:spacing w:before="240" w:after="0"/>
        <w:jc w:val="both"/>
        <w:rPr>
          <w:rFonts w:ascii="Arial" w:hAnsi="Arial" w:cs="Arial"/>
          <w:sz w:val="24"/>
          <w:szCs w:val="24"/>
        </w:rPr>
      </w:pPr>
      <w:r w:rsidRPr="00C46685">
        <w:rPr>
          <w:rFonts w:ascii="Arial" w:hAnsi="Arial" w:cs="Arial"/>
          <w:sz w:val="24"/>
          <w:szCs w:val="24"/>
        </w:rPr>
        <w:t xml:space="preserve">С точки зрения </w:t>
      </w:r>
      <w:r w:rsidR="00917ACC" w:rsidRPr="00C46685">
        <w:rPr>
          <w:rFonts w:ascii="Arial" w:hAnsi="Arial" w:cs="Arial"/>
          <w:sz w:val="24"/>
          <w:szCs w:val="24"/>
        </w:rPr>
        <w:t>того, кто отвечает (</w:t>
      </w:r>
      <w:r w:rsidRPr="00C46685">
        <w:rPr>
          <w:rFonts w:ascii="Arial" w:hAnsi="Arial" w:cs="Arial"/>
          <w:sz w:val="24"/>
          <w:szCs w:val="24"/>
        </w:rPr>
        <w:t>респондента</w:t>
      </w:r>
      <w:r w:rsidR="00917ACC" w:rsidRPr="00C46685">
        <w:rPr>
          <w:rFonts w:ascii="Arial" w:hAnsi="Arial" w:cs="Arial"/>
          <w:sz w:val="24"/>
          <w:szCs w:val="24"/>
        </w:rPr>
        <w:t>,</w:t>
      </w:r>
      <w:r w:rsidRPr="00C46685">
        <w:rPr>
          <w:rFonts w:ascii="Arial" w:hAnsi="Arial" w:cs="Arial"/>
          <w:sz w:val="24"/>
          <w:szCs w:val="24"/>
        </w:rPr>
        <w:t xml:space="preserve"> благополучателя), не-анонимные ответы проблематичны по ряду причин</w:t>
      </w:r>
      <w:r w:rsidR="00284A34" w:rsidRPr="00C46685">
        <w:rPr>
          <w:rFonts w:ascii="Arial" w:hAnsi="Arial" w:cs="Arial"/>
          <w:sz w:val="24"/>
          <w:szCs w:val="24"/>
        </w:rPr>
        <w:t>.</w:t>
      </w:r>
      <w:r w:rsidRPr="00C46685">
        <w:rPr>
          <w:rFonts w:ascii="Arial" w:hAnsi="Arial" w:cs="Arial"/>
          <w:sz w:val="24"/>
          <w:szCs w:val="24"/>
        </w:rPr>
        <w:t xml:space="preserve"> </w:t>
      </w:r>
      <w:r w:rsidR="00917ACC" w:rsidRPr="00C46685">
        <w:rPr>
          <w:rFonts w:ascii="Arial" w:hAnsi="Arial" w:cs="Arial"/>
          <w:sz w:val="24"/>
          <w:szCs w:val="24"/>
        </w:rPr>
        <w:t xml:space="preserve">Это </w:t>
      </w:r>
      <w:r w:rsidRPr="00C46685">
        <w:rPr>
          <w:rFonts w:ascii="Arial" w:hAnsi="Arial" w:cs="Arial"/>
          <w:sz w:val="24"/>
          <w:szCs w:val="24"/>
        </w:rPr>
        <w:t>опасения о во</w:t>
      </w:r>
      <w:r w:rsidR="00284A34" w:rsidRPr="00C46685">
        <w:rPr>
          <w:rFonts w:ascii="Arial" w:hAnsi="Arial" w:cs="Arial"/>
          <w:sz w:val="24"/>
          <w:szCs w:val="24"/>
        </w:rPr>
        <w:t>зможных негативных последствиях (например,</w:t>
      </w:r>
      <w:r w:rsidRPr="00C46685">
        <w:rPr>
          <w:rFonts w:ascii="Arial" w:hAnsi="Arial" w:cs="Arial"/>
          <w:sz w:val="24"/>
          <w:szCs w:val="24"/>
        </w:rPr>
        <w:t xml:space="preserve"> ухудшение отношений с организацией, отказ в предоставлении помощи и пр.</w:t>
      </w:r>
      <w:r w:rsidR="00284A34" w:rsidRPr="00C46685">
        <w:rPr>
          <w:rFonts w:ascii="Arial" w:hAnsi="Arial" w:cs="Arial"/>
          <w:sz w:val="24"/>
          <w:szCs w:val="24"/>
        </w:rPr>
        <w:t>).</w:t>
      </w:r>
      <w:r w:rsidRPr="00C46685">
        <w:rPr>
          <w:rFonts w:ascii="Arial" w:hAnsi="Arial" w:cs="Arial"/>
          <w:sz w:val="24"/>
          <w:szCs w:val="24"/>
        </w:rPr>
        <w:t xml:space="preserve"> Кроме того, как правило, данные анонимных опросов менее смещены (организацию меньше хвалят, чаще сообщают о негативных и сложных ситуациях)</w:t>
      </w:r>
      <w:r w:rsidRPr="00C46685">
        <w:rPr>
          <w:rStyle w:val="ac"/>
          <w:rFonts w:ascii="Arial" w:hAnsi="Arial" w:cs="Arial"/>
          <w:sz w:val="24"/>
          <w:szCs w:val="24"/>
        </w:rPr>
        <w:footnoteReference w:id="22"/>
      </w:r>
      <w:r w:rsidRPr="00C46685">
        <w:rPr>
          <w:rFonts w:ascii="Arial" w:hAnsi="Arial" w:cs="Arial"/>
          <w:sz w:val="24"/>
          <w:szCs w:val="24"/>
        </w:rPr>
        <w:t xml:space="preserve">. </w:t>
      </w:r>
    </w:p>
    <w:p w:rsidR="0040203B" w:rsidRDefault="0040203B" w:rsidP="00524AE1">
      <w:pPr>
        <w:spacing w:before="240" w:after="120"/>
        <w:jc w:val="both"/>
        <w:rPr>
          <w:rFonts w:ascii="Arial" w:hAnsi="Arial" w:cs="Arial"/>
          <w:sz w:val="24"/>
          <w:szCs w:val="24"/>
        </w:rPr>
      </w:pPr>
      <w:r w:rsidRPr="00C46685">
        <w:rPr>
          <w:rFonts w:ascii="Arial" w:hAnsi="Arial" w:cs="Arial"/>
          <w:sz w:val="24"/>
          <w:szCs w:val="24"/>
        </w:rPr>
        <w:t xml:space="preserve">Однако, с точки зрения организации, не-анонимные данные более полезны, поскольку их можно использовать в более широком контексте, дополнив другими программными </w:t>
      </w:r>
      <w:r w:rsidR="00284A34" w:rsidRPr="00C46685">
        <w:rPr>
          <w:rFonts w:ascii="Arial" w:hAnsi="Arial" w:cs="Arial"/>
          <w:sz w:val="24"/>
          <w:szCs w:val="24"/>
        </w:rPr>
        <w:t>знаниями о респонденте; позволяю</w:t>
      </w:r>
      <w:r w:rsidRPr="00C46685">
        <w:rPr>
          <w:rFonts w:ascii="Arial" w:hAnsi="Arial" w:cs="Arial"/>
          <w:sz w:val="24"/>
          <w:szCs w:val="24"/>
        </w:rPr>
        <w:t>т выявлять зависимости между данными обратной связи и социальными результатами. Кроме того, не-анонимный способ сбора данных сокра</w:t>
      </w:r>
      <w:r w:rsidR="00284A34" w:rsidRPr="00C46685">
        <w:rPr>
          <w:rFonts w:ascii="Arial" w:hAnsi="Arial" w:cs="Arial"/>
          <w:sz w:val="24"/>
          <w:szCs w:val="24"/>
        </w:rPr>
        <w:t>щает</w:t>
      </w:r>
      <w:r w:rsidRPr="00C46685">
        <w:rPr>
          <w:rFonts w:ascii="Arial" w:hAnsi="Arial" w:cs="Arial"/>
          <w:sz w:val="24"/>
          <w:szCs w:val="24"/>
        </w:rPr>
        <w:t xml:space="preserve"> </w:t>
      </w:r>
      <w:r w:rsidR="00284A34" w:rsidRPr="00C46685">
        <w:rPr>
          <w:rFonts w:ascii="Arial" w:hAnsi="Arial" w:cs="Arial"/>
          <w:sz w:val="24"/>
          <w:szCs w:val="24"/>
        </w:rPr>
        <w:t xml:space="preserve">саму анкету </w:t>
      </w:r>
      <w:r w:rsidRPr="00C46685">
        <w:rPr>
          <w:rFonts w:ascii="Arial" w:hAnsi="Arial" w:cs="Arial"/>
          <w:sz w:val="24"/>
          <w:szCs w:val="24"/>
        </w:rPr>
        <w:t>за сч</w:t>
      </w:r>
      <w:r w:rsidR="00A32176" w:rsidRPr="00C46685">
        <w:rPr>
          <w:rFonts w:ascii="Arial" w:hAnsi="Arial" w:cs="Arial"/>
          <w:sz w:val="24"/>
          <w:szCs w:val="24"/>
        </w:rPr>
        <w:t>е</w:t>
      </w:r>
      <w:r w:rsidRPr="00C46685">
        <w:rPr>
          <w:rFonts w:ascii="Arial" w:hAnsi="Arial" w:cs="Arial"/>
          <w:sz w:val="24"/>
          <w:szCs w:val="24"/>
        </w:rPr>
        <w:t>т социально-демографического блока (пол, возраст, продолжительность участия в программе и пр.).</w:t>
      </w:r>
    </w:p>
    <w:tbl>
      <w:tblPr>
        <w:tblStyle w:val="ab"/>
        <w:tblW w:w="0" w:type="auto"/>
        <w:tblLook w:val="04A0" w:firstRow="1" w:lastRow="0" w:firstColumn="1" w:lastColumn="0" w:noHBand="0" w:noVBand="1"/>
      </w:tblPr>
      <w:tblGrid>
        <w:gridCol w:w="9571"/>
      </w:tblGrid>
      <w:tr w:rsidR="007D4265" w:rsidRPr="00C46685" w:rsidTr="007D4265">
        <w:tc>
          <w:tcPr>
            <w:tcW w:w="9571" w:type="dxa"/>
          </w:tcPr>
          <w:p w:rsidR="007D4265" w:rsidRPr="00C46685" w:rsidRDefault="007D4265" w:rsidP="00C25454">
            <w:pPr>
              <w:spacing w:before="60" w:after="60"/>
              <w:jc w:val="both"/>
              <w:rPr>
                <w:rFonts w:ascii="Arial" w:hAnsi="Arial" w:cs="Arial"/>
                <w:sz w:val="24"/>
                <w:szCs w:val="24"/>
              </w:rPr>
            </w:pPr>
            <w:r w:rsidRPr="00C46685">
              <w:rPr>
                <w:rFonts w:ascii="Arial" w:hAnsi="Arial" w:cs="Arial"/>
                <w:b/>
                <w:color w:val="548DD4" w:themeColor="text2" w:themeTint="99"/>
                <w:sz w:val="24"/>
                <w:szCs w:val="24"/>
              </w:rPr>
              <w:t>Совет</w:t>
            </w:r>
            <w:r w:rsidRPr="00C46685">
              <w:rPr>
                <w:rFonts w:ascii="Arial" w:hAnsi="Arial" w:cs="Arial"/>
                <w:sz w:val="24"/>
                <w:szCs w:val="24"/>
              </w:rPr>
              <w:t xml:space="preserve">: на первоначальном этапе предпочтительнее сбор анонимной обратной связи; </w:t>
            </w:r>
            <w:r w:rsidR="00917ACC" w:rsidRPr="00C46685">
              <w:rPr>
                <w:rFonts w:ascii="Arial" w:hAnsi="Arial" w:cs="Arial"/>
                <w:sz w:val="24"/>
                <w:szCs w:val="24"/>
              </w:rPr>
              <w:t xml:space="preserve">и </w:t>
            </w:r>
            <w:r w:rsidRPr="00C46685">
              <w:rPr>
                <w:rFonts w:ascii="Arial" w:hAnsi="Arial" w:cs="Arial"/>
                <w:sz w:val="24"/>
                <w:szCs w:val="24"/>
              </w:rPr>
              <w:t xml:space="preserve">постепенное взращивание и поощрение культуры открытости и искренности. </w:t>
            </w:r>
          </w:p>
          <w:p w:rsidR="00917ACC" w:rsidRDefault="00917ACC" w:rsidP="00917ACC">
            <w:pPr>
              <w:spacing w:before="60" w:after="60"/>
              <w:jc w:val="both"/>
              <w:rPr>
                <w:rFonts w:ascii="Arial" w:hAnsi="Arial" w:cs="Arial"/>
                <w:sz w:val="24"/>
                <w:szCs w:val="24"/>
              </w:rPr>
            </w:pPr>
            <w:r w:rsidRPr="00C46685">
              <w:rPr>
                <w:rFonts w:ascii="Arial" w:hAnsi="Arial" w:cs="Arial"/>
                <w:sz w:val="24"/>
                <w:szCs w:val="24"/>
              </w:rPr>
              <w:t>Благополучатели должны быть уверены, что любые их высказывания (позитивные или негативные) не повлияют на отношения, объем и качество получаемых услуг и пр.</w:t>
            </w:r>
          </w:p>
          <w:p w:rsidR="00860E16" w:rsidRPr="00C46685" w:rsidRDefault="00E42966" w:rsidP="00E42966">
            <w:pPr>
              <w:spacing w:before="240" w:after="120"/>
              <w:jc w:val="both"/>
              <w:rPr>
                <w:rFonts w:ascii="Arial" w:hAnsi="Arial" w:cs="Arial"/>
                <w:sz w:val="24"/>
                <w:szCs w:val="24"/>
              </w:rPr>
            </w:pPr>
            <w:r w:rsidRPr="00955F4E">
              <w:rPr>
                <w:rFonts w:ascii="Arial" w:hAnsi="Arial" w:cs="Arial"/>
                <w:sz w:val="24"/>
                <w:szCs w:val="24"/>
              </w:rPr>
              <w:t>При сборе не-анонимных данных не забывайте про обеспечение конфиденциальности</w:t>
            </w:r>
            <w:r w:rsidR="00F7029A">
              <w:rPr>
                <w:rStyle w:val="ac"/>
                <w:rFonts w:ascii="Arial" w:hAnsi="Arial" w:cs="Arial"/>
                <w:sz w:val="24"/>
                <w:szCs w:val="24"/>
              </w:rPr>
              <w:footnoteReference w:id="23"/>
            </w:r>
            <w:r w:rsidRPr="00955F4E">
              <w:rPr>
                <w:rFonts w:ascii="Arial" w:hAnsi="Arial" w:cs="Arial"/>
                <w:sz w:val="24"/>
                <w:szCs w:val="24"/>
              </w:rPr>
              <w:t>.</w:t>
            </w:r>
          </w:p>
        </w:tc>
      </w:tr>
    </w:tbl>
    <w:p w:rsidR="00593ED2" w:rsidRDefault="00FF4F7C" w:rsidP="00524AE1">
      <w:pPr>
        <w:spacing w:before="240" w:after="0"/>
        <w:jc w:val="both"/>
        <w:rPr>
          <w:rFonts w:ascii="Arial" w:hAnsi="Arial" w:cs="Arial"/>
          <w:sz w:val="24"/>
          <w:szCs w:val="24"/>
        </w:rPr>
      </w:pPr>
      <w:r>
        <w:rPr>
          <w:rFonts w:ascii="Arial" w:hAnsi="Arial" w:cs="Arial"/>
          <w:i/>
          <w:color w:val="548DD4" w:themeColor="text2" w:themeTint="99"/>
          <w:sz w:val="24"/>
          <w:szCs w:val="24"/>
        </w:rPr>
        <w:t xml:space="preserve">Все сделать </w:t>
      </w:r>
      <w:r w:rsidRPr="00C46685">
        <w:rPr>
          <w:rFonts w:ascii="Arial" w:hAnsi="Arial" w:cs="Arial"/>
          <w:i/>
          <w:color w:val="548DD4" w:themeColor="text2" w:themeTint="99"/>
          <w:sz w:val="24"/>
          <w:szCs w:val="24"/>
        </w:rPr>
        <w:t>сами</w:t>
      </w:r>
      <w:r>
        <w:rPr>
          <w:rFonts w:ascii="Arial" w:hAnsi="Arial" w:cs="Arial"/>
          <w:i/>
          <w:color w:val="548DD4" w:themeColor="text2" w:themeTint="99"/>
          <w:sz w:val="24"/>
          <w:szCs w:val="24"/>
        </w:rPr>
        <w:t>м</w:t>
      </w:r>
      <w:r w:rsidRPr="00C46685">
        <w:rPr>
          <w:rFonts w:ascii="Arial" w:hAnsi="Arial" w:cs="Arial"/>
          <w:i/>
          <w:color w:val="548DD4" w:themeColor="text2" w:themeTint="99"/>
          <w:sz w:val="24"/>
          <w:szCs w:val="24"/>
        </w:rPr>
        <w:t xml:space="preserve"> </w:t>
      </w:r>
      <w:r w:rsidR="00524AE1" w:rsidRPr="00C46685">
        <w:rPr>
          <w:rFonts w:ascii="Arial" w:hAnsi="Arial" w:cs="Arial"/>
          <w:i/>
          <w:color w:val="548DD4" w:themeColor="text2" w:themeTint="99"/>
          <w:sz w:val="24"/>
          <w:szCs w:val="24"/>
        </w:rPr>
        <w:t xml:space="preserve">или </w:t>
      </w:r>
      <w:r>
        <w:rPr>
          <w:rFonts w:ascii="Arial" w:hAnsi="Arial" w:cs="Arial"/>
          <w:i/>
          <w:color w:val="548DD4" w:themeColor="text2" w:themeTint="99"/>
          <w:sz w:val="24"/>
          <w:szCs w:val="24"/>
        </w:rPr>
        <w:t>привлечь внешнюю сторону</w:t>
      </w:r>
      <w:r w:rsidR="00524AE1" w:rsidRPr="00C46685">
        <w:rPr>
          <w:rFonts w:ascii="Arial" w:hAnsi="Arial" w:cs="Arial"/>
          <w:i/>
          <w:color w:val="548DD4" w:themeColor="text2" w:themeTint="99"/>
          <w:sz w:val="24"/>
          <w:szCs w:val="24"/>
        </w:rPr>
        <w:t>?</w:t>
      </w:r>
      <w:r w:rsidR="00524AE1" w:rsidRPr="00C46685">
        <w:rPr>
          <w:rFonts w:ascii="Arial" w:hAnsi="Arial" w:cs="Arial"/>
          <w:sz w:val="24"/>
          <w:szCs w:val="24"/>
        </w:rPr>
        <w:t xml:space="preserve"> </w:t>
      </w:r>
    </w:p>
    <w:p w:rsidR="00920E1E" w:rsidRDefault="00524AE1" w:rsidP="00524AE1">
      <w:pPr>
        <w:spacing w:before="240" w:after="0"/>
        <w:jc w:val="both"/>
        <w:rPr>
          <w:rFonts w:ascii="Arial" w:hAnsi="Arial" w:cs="Arial"/>
          <w:sz w:val="24"/>
          <w:szCs w:val="24"/>
        </w:rPr>
      </w:pPr>
      <w:r w:rsidRPr="00C46685">
        <w:rPr>
          <w:rFonts w:ascii="Arial" w:hAnsi="Arial" w:cs="Arial"/>
          <w:sz w:val="24"/>
          <w:szCs w:val="24"/>
        </w:rPr>
        <w:t xml:space="preserve">Аналогичным образом, меньше смещений в ответах, если сбор обратной связи осуществляется независимой стороной (компания, консультант), а не силами организации. С другой стороны, для самой организации собирать данные самостоятельно проще и дешевле, можно быстрее встроить в управленческие процессы и пр. </w:t>
      </w:r>
    </w:p>
    <w:p w:rsidR="006444B3" w:rsidRPr="00C46685" w:rsidRDefault="006444B3" w:rsidP="006444B3">
      <w:pPr>
        <w:spacing w:after="0"/>
        <w:jc w:val="both"/>
        <w:rPr>
          <w:rFonts w:ascii="Arial" w:hAnsi="Arial" w:cs="Arial"/>
          <w:sz w:val="24"/>
          <w:szCs w:val="24"/>
        </w:rPr>
      </w:pPr>
      <w:r>
        <w:rPr>
          <w:rFonts w:ascii="Arial" w:hAnsi="Arial" w:cs="Arial"/>
          <w:sz w:val="24"/>
          <w:szCs w:val="24"/>
        </w:rPr>
        <w:t>В качестве внешней стороны можно привлечь</w:t>
      </w:r>
      <w:r w:rsidRPr="00C46685">
        <w:rPr>
          <w:rFonts w:ascii="Arial" w:hAnsi="Arial" w:cs="Arial"/>
          <w:sz w:val="24"/>
          <w:szCs w:val="24"/>
        </w:rPr>
        <w:t xml:space="preserve">: </w:t>
      </w:r>
    </w:p>
    <w:p w:rsidR="006444B3" w:rsidRPr="00C46685" w:rsidRDefault="006444B3" w:rsidP="007F1641">
      <w:pPr>
        <w:pStyle w:val="a8"/>
        <w:numPr>
          <w:ilvl w:val="0"/>
          <w:numId w:val="18"/>
        </w:numPr>
        <w:rPr>
          <w:rFonts w:ascii="Arial" w:hAnsi="Arial" w:cs="Arial"/>
          <w:szCs w:val="24"/>
        </w:rPr>
      </w:pPr>
      <w:r>
        <w:rPr>
          <w:rFonts w:ascii="Arial" w:hAnsi="Arial" w:cs="Arial"/>
          <w:szCs w:val="24"/>
        </w:rPr>
        <w:t>сотрудников или студентов</w:t>
      </w:r>
      <w:r w:rsidRPr="00C46685">
        <w:rPr>
          <w:rFonts w:ascii="Arial" w:hAnsi="Arial" w:cs="Arial"/>
          <w:szCs w:val="24"/>
        </w:rPr>
        <w:t xml:space="preserve"> местных вузов</w:t>
      </w:r>
      <w:r>
        <w:rPr>
          <w:rFonts w:ascii="Arial" w:hAnsi="Arial" w:cs="Arial"/>
          <w:szCs w:val="24"/>
        </w:rPr>
        <w:t xml:space="preserve"> (профильные специальности)</w:t>
      </w:r>
      <w:r w:rsidRPr="00C46685">
        <w:rPr>
          <w:rFonts w:ascii="Arial" w:hAnsi="Arial" w:cs="Arial"/>
          <w:szCs w:val="24"/>
        </w:rPr>
        <w:t xml:space="preserve">; </w:t>
      </w:r>
    </w:p>
    <w:p w:rsidR="006444B3" w:rsidRPr="00C46685" w:rsidRDefault="006444B3" w:rsidP="007F1641">
      <w:pPr>
        <w:pStyle w:val="a8"/>
        <w:numPr>
          <w:ilvl w:val="0"/>
          <w:numId w:val="18"/>
        </w:numPr>
        <w:rPr>
          <w:rFonts w:ascii="Arial" w:hAnsi="Arial" w:cs="Arial"/>
          <w:szCs w:val="24"/>
        </w:rPr>
      </w:pPr>
      <w:r w:rsidRPr="00C46685">
        <w:rPr>
          <w:rFonts w:ascii="Arial" w:hAnsi="Arial" w:cs="Arial"/>
          <w:szCs w:val="24"/>
        </w:rPr>
        <w:t>социологические, маркетинговые и консалтинговые компании;</w:t>
      </w:r>
    </w:p>
    <w:p w:rsidR="006444B3" w:rsidRPr="00C46685" w:rsidRDefault="006444B3" w:rsidP="007F1641">
      <w:pPr>
        <w:pStyle w:val="a8"/>
        <w:numPr>
          <w:ilvl w:val="0"/>
          <w:numId w:val="18"/>
        </w:numPr>
        <w:rPr>
          <w:rFonts w:ascii="Arial" w:hAnsi="Arial" w:cs="Arial"/>
          <w:szCs w:val="24"/>
        </w:rPr>
      </w:pPr>
      <w:r w:rsidRPr="00C46685">
        <w:rPr>
          <w:rFonts w:ascii="Arial" w:hAnsi="Arial" w:cs="Arial"/>
          <w:szCs w:val="24"/>
        </w:rPr>
        <w:t>консультанты;</w:t>
      </w:r>
    </w:p>
    <w:p w:rsidR="006444B3" w:rsidRPr="00C46685" w:rsidRDefault="006444B3" w:rsidP="007F1641">
      <w:pPr>
        <w:pStyle w:val="a8"/>
        <w:numPr>
          <w:ilvl w:val="0"/>
          <w:numId w:val="18"/>
        </w:numPr>
        <w:rPr>
          <w:rFonts w:ascii="Arial" w:hAnsi="Arial" w:cs="Arial"/>
          <w:szCs w:val="24"/>
        </w:rPr>
      </w:pPr>
      <w:r w:rsidRPr="00C46685">
        <w:rPr>
          <w:rFonts w:ascii="Arial" w:hAnsi="Arial" w:cs="Arial"/>
          <w:szCs w:val="24"/>
        </w:rPr>
        <w:t>НКО, которые проводят исследования, оценку, оказывают консалтинговые услуги и пр.</w:t>
      </w:r>
    </w:p>
    <w:p w:rsidR="006444B3" w:rsidRPr="00C46685" w:rsidRDefault="006444B3" w:rsidP="00524AE1">
      <w:pPr>
        <w:spacing w:before="240" w:after="0"/>
        <w:jc w:val="both"/>
        <w:rPr>
          <w:rFonts w:ascii="Arial" w:hAnsi="Arial" w:cs="Arial"/>
          <w:sz w:val="24"/>
          <w:szCs w:val="24"/>
        </w:rPr>
      </w:pPr>
    </w:p>
    <w:p w:rsidR="00920E1E" w:rsidRPr="00C46685" w:rsidRDefault="00920E1E" w:rsidP="00920E1E">
      <w:pPr>
        <w:spacing w:before="240" w:after="0"/>
        <w:ind w:firstLine="708"/>
        <w:jc w:val="both"/>
        <w:rPr>
          <w:rFonts w:ascii="Arial" w:hAnsi="Arial" w:cs="Arial"/>
          <w:sz w:val="24"/>
          <w:szCs w:val="24"/>
        </w:rPr>
      </w:pPr>
      <w:r w:rsidRPr="00C46685">
        <w:rPr>
          <w:noProof/>
          <w:color w:val="548DD4" w:themeColor="text2" w:themeTint="99"/>
          <w:sz w:val="24"/>
          <w:szCs w:val="24"/>
          <w:lang w:eastAsia="ru-RU"/>
        </w:rPr>
        <mc:AlternateContent>
          <mc:Choice Requires="wps">
            <w:drawing>
              <wp:anchor distT="0" distB="0" distL="114300" distR="114300" simplePos="0" relativeHeight="251689984" behindDoc="0" locked="0" layoutInCell="1" allowOverlap="1" wp14:anchorId="1493AEE1" wp14:editId="00A8A6FD">
                <wp:simplePos x="0" y="0"/>
                <wp:positionH relativeFrom="column">
                  <wp:posOffset>1564640</wp:posOffset>
                </wp:positionH>
                <wp:positionV relativeFrom="paragraph">
                  <wp:posOffset>-215900</wp:posOffset>
                </wp:positionV>
                <wp:extent cx="2889250" cy="431165"/>
                <wp:effectExtent l="0" t="0" r="0" b="0"/>
                <wp:wrapNone/>
                <wp:docPr id="2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925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 xml:space="preserve">Сбор </w:t>
                            </w:r>
                            <w:r>
                              <w:rPr>
                                <w:rFonts w:ascii="Arial Narrow" w:hAnsi="Arial Narrow"/>
                                <w:color w:val="244061" w:themeColor="accent1" w:themeShade="80"/>
                              </w:rPr>
                              <w:t>данных внешней стороной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3AEE1" id="Прямоугольник 11" o:spid="_x0000_s1030" style="position:absolute;left:0;text-align:left;margin-left:123.2pt;margin-top:-17pt;width:227.5pt;height:3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" filled="f" stroked="f" strokeweight="2pt">
                <v:textbo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 xml:space="preserve">Сбор </w:t>
                      </w:r>
                      <w:r>
                        <w:rPr>
                          <w:rFonts w:ascii="Arial Narrow" w:hAnsi="Arial Narrow"/>
                          <w:color w:val="244061" w:themeColor="accent1" w:themeShade="80"/>
                        </w:rPr>
                        <w:t>данных внешней стороной</w:t>
                      </w:r>
                    </w:p>
                  </w:txbxContent>
                </v:textbox>
              </v:rect>
            </w:pict>
          </mc:Fallback>
        </mc:AlternateContent>
      </w:r>
    </w:p>
    <w:p w:rsidR="00920E1E" w:rsidRDefault="00920E1E" w:rsidP="00920E1E">
      <w:pPr>
        <w:tabs>
          <w:tab w:val="left" w:pos="7088"/>
        </w:tabs>
        <w:spacing w:after="0"/>
        <w:ind w:firstLine="360"/>
        <w:jc w:val="both"/>
        <w:rPr>
          <w:rFonts w:ascii="Arial" w:hAnsi="Arial" w:cs="Arial"/>
          <w:sz w:val="24"/>
          <w:szCs w:val="24"/>
        </w:rPr>
      </w:pPr>
      <w:r w:rsidRPr="00C46685">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611AE2B1" wp14:editId="5F7795A3">
                <wp:simplePos x="0" y="0"/>
                <wp:positionH relativeFrom="column">
                  <wp:posOffset>453390</wp:posOffset>
                </wp:positionH>
                <wp:positionV relativeFrom="paragraph">
                  <wp:posOffset>918210</wp:posOffset>
                </wp:positionV>
                <wp:extent cx="1513205" cy="383540"/>
                <wp:effectExtent l="0" t="0" r="0" b="0"/>
                <wp:wrapNone/>
                <wp:docPr id="2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3205" cy="383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Не-анонимные 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AE2B1" id="Прямоугольник 14" o:spid="_x0000_s1031" style="position:absolute;left:0;text-align:left;margin-left:35.7pt;margin-top:72.3pt;width:119.15pt;height:3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" filled="f" stroked="f" strokeweight="2pt">
                <v:textbo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Не-анонимные данные</w:t>
                      </w:r>
                    </w:p>
                  </w:txbxContent>
                </v:textbox>
              </v:rect>
            </w:pict>
          </mc:Fallback>
        </mc:AlternateContent>
      </w:r>
      <w:r w:rsidRPr="00C46685">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09B484C1" wp14:editId="6D55A139">
                <wp:simplePos x="0" y="0"/>
                <wp:positionH relativeFrom="column">
                  <wp:posOffset>1747520</wp:posOffset>
                </wp:positionH>
                <wp:positionV relativeFrom="paragraph">
                  <wp:posOffset>2055495</wp:posOffset>
                </wp:positionV>
                <wp:extent cx="2605405" cy="431165"/>
                <wp:effectExtent l="0" t="0" r="0" b="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5405"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Сбор данных собственными силами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484C1" id="Прямоугольник 15" o:spid="_x0000_s1032" style="position:absolute;left:0;text-align:left;margin-left:137.6pt;margin-top:161.85pt;width:205.15pt;height:3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" filled="f" stroked="f" strokeweight="2pt">
                <v:textbo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Сбор данных собственными силами</w:t>
                      </w:r>
                    </w:p>
                  </w:txbxContent>
                </v:textbox>
              </v:rect>
            </w:pict>
          </mc:Fallback>
        </mc:AlternateContent>
      </w:r>
      <w:r w:rsidRPr="00C46685">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091701FE" wp14:editId="52B43188">
                <wp:simplePos x="0" y="0"/>
                <wp:positionH relativeFrom="column">
                  <wp:posOffset>4170045</wp:posOffset>
                </wp:positionH>
                <wp:positionV relativeFrom="paragraph">
                  <wp:posOffset>872490</wp:posOffset>
                </wp:positionV>
                <wp:extent cx="1379855" cy="431165"/>
                <wp:effectExtent l="0" t="0" r="0" b="0"/>
                <wp:wrapNone/>
                <wp:docPr id="1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855"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Анонимные 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01FE" id="Прямоугольник 16" o:spid="_x0000_s1033" style="position:absolute;left:0;text-align:left;margin-left:328.35pt;margin-top:68.7pt;width:108.65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" filled="f" stroked="f" strokeweight="2pt">
                <v:textbox>
                  <w:txbxContent>
                    <w:p w:rsidR="00F761B0" w:rsidRPr="009328A2" w:rsidRDefault="00F761B0" w:rsidP="00920E1E">
                      <w:pPr>
                        <w:spacing w:after="0"/>
                        <w:jc w:val="center"/>
                        <w:rPr>
                          <w:rFonts w:ascii="Arial Narrow" w:hAnsi="Arial Narrow"/>
                          <w:color w:val="244061" w:themeColor="accent1" w:themeShade="80"/>
                        </w:rPr>
                      </w:pPr>
                      <w:r w:rsidRPr="009328A2">
                        <w:rPr>
                          <w:rFonts w:ascii="Arial Narrow" w:hAnsi="Arial Narrow"/>
                          <w:color w:val="244061" w:themeColor="accent1" w:themeShade="80"/>
                        </w:rPr>
                        <w:t>Анонимные данные</w:t>
                      </w:r>
                    </w:p>
                  </w:txbxContent>
                </v:textbox>
              </v:rect>
            </w:pict>
          </mc:Fallback>
        </mc:AlternateContent>
      </w:r>
      <w:r w:rsidRPr="00C46685">
        <w:rPr>
          <w:rFonts w:ascii="Arial" w:hAnsi="Arial" w:cs="Arial"/>
          <w:noProof/>
          <w:sz w:val="24"/>
          <w:szCs w:val="24"/>
          <w:lang w:eastAsia="ru-RU"/>
        </w:rPr>
        <w:drawing>
          <wp:inline distT="0" distB="0" distL="0" distR="0" wp14:anchorId="65DD1A73" wp14:editId="6E4CAB21">
            <wp:extent cx="5589917" cy="219111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20E1E" w:rsidRDefault="00920E1E" w:rsidP="00920E1E">
      <w:pPr>
        <w:tabs>
          <w:tab w:val="left" w:pos="7088"/>
        </w:tabs>
        <w:spacing w:after="0"/>
        <w:ind w:firstLine="360"/>
        <w:jc w:val="both"/>
        <w:rPr>
          <w:rFonts w:ascii="Arial" w:hAnsi="Arial" w:cs="Arial"/>
          <w:sz w:val="24"/>
          <w:szCs w:val="24"/>
        </w:rPr>
      </w:pPr>
    </w:p>
    <w:p w:rsidR="00625026" w:rsidRPr="00625026" w:rsidRDefault="00625026" w:rsidP="00625026">
      <w:pPr>
        <w:tabs>
          <w:tab w:val="left" w:pos="7088"/>
        </w:tabs>
        <w:spacing w:after="0"/>
        <w:ind w:firstLine="360"/>
        <w:jc w:val="both"/>
        <w:rPr>
          <w:rFonts w:ascii="Arial" w:hAnsi="Arial" w:cs="Arial"/>
          <w:sz w:val="24"/>
          <w:szCs w:val="24"/>
        </w:rPr>
      </w:pPr>
      <w:r>
        <w:rPr>
          <w:rFonts w:ascii="Arial" w:hAnsi="Arial" w:cs="Arial"/>
          <w:sz w:val="24"/>
          <w:szCs w:val="24"/>
        </w:rPr>
        <w:t>Если уместно, то к сбору данных можно привлекать и благополучателей. Например, совместная фасилитация</w:t>
      </w:r>
      <w:r w:rsidRPr="00625026">
        <w:rPr>
          <w:rFonts w:ascii="Arial" w:hAnsi="Arial" w:cs="Arial"/>
          <w:sz w:val="24"/>
          <w:szCs w:val="24"/>
        </w:rPr>
        <w:t xml:space="preserve"> фокус-групп</w:t>
      </w:r>
      <w:r>
        <w:rPr>
          <w:rFonts w:ascii="Arial" w:hAnsi="Arial" w:cs="Arial"/>
          <w:sz w:val="24"/>
          <w:szCs w:val="24"/>
        </w:rPr>
        <w:t>ы</w:t>
      </w:r>
      <w:r w:rsidRPr="00625026">
        <w:rPr>
          <w:rFonts w:ascii="Arial" w:hAnsi="Arial" w:cs="Arial"/>
          <w:sz w:val="24"/>
          <w:szCs w:val="24"/>
        </w:rPr>
        <w:t>.</w:t>
      </w:r>
    </w:p>
    <w:p w:rsidR="0052017A" w:rsidRPr="00C46685" w:rsidRDefault="0052017A" w:rsidP="00524AE1">
      <w:pPr>
        <w:spacing w:before="240" w:after="0"/>
        <w:rPr>
          <w:rFonts w:ascii="Arial" w:hAnsi="Arial" w:cs="Arial"/>
          <w:i/>
          <w:color w:val="548DD4" w:themeColor="text2" w:themeTint="99"/>
          <w:sz w:val="24"/>
          <w:szCs w:val="24"/>
        </w:rPr>
      </w:pPr>
      <w:r w:rsidRPr="00C46685">
        <w:rPr>
          <w:rFonts w:ascii="Arial" w:hAnsi="Arial" w:cs="Arial"/>
          <w:i/>
          <w:color w:val="548DD4" w:themeColor="text2" w:themeTint="99"/>
          <w:sz w:val="24"/>
          <w:szCs w:val="24"/>
        </w:rPr>
        <w:t>Свои вопро</w:t>
      </w:r>
      <w:r w:rsidR="00593ED2">
        <w:rPr>
          <w:rFonts w:ascii="Arial" w:hAnsi="Arial" w:cs="Arial"/>
          <w:i/>
          <w:color w:val="548DD4" w:themeColor="text2" w:themeTint="99"/>
          <w:sz w:val="24"/>
          <w:szCs w:val="24"/>
        </w:rPr>
        <w:t>сы или типовые, апробированные</w:t>
      </w:r>
    </w:p>
    <w:p w:rsidR="00ED16D0" w:rsidRPr="00C46685" w:rsidRDefault="00D73B5D" w:rsidP="00D73B5D">
      <w:pPr>
        <w:jc w:val="both"/>
        <w:rPr>
          <w:rFonts w:ascii="Arial" w:hAnsi="Arial" w:cs="Arial"/>
          <w:sz w:val="24"/>
          <w:szCs w:val="24"/>
        </w:rPr>
      </w:pPr>
      <w:r w:rsidRPr="00C46685">
        <w:rPr>
          <w:rFonts w:ascii="Arial" w:hAnsi="Arial" w:cs="Arial"/>
          <w:sz w:val="24"/>
          <w:szCs w:val="24"/>
        </w:rPr>
        <w:t xml:space="preserve">Создание качественной анкеты или </w:t>
      </w:r>
      <w:r w:rsidR="00ED16D0" w:rsidRPr="00C46685">
        <w:rPr>
          <w:rFonts w:ascii="Arial" w:hAnsi="Arial" w:cs="Arial"/>
          <w:sz w:val="24"/>
          <w:szCs w:val="24"/>
        </w:rPr>
        <w:t xml:space="preserve">вопросов </w:t>
      </w:r>
      <w:r w:rsidRPr="00C46685">
        <w:rPr>
          <w:rFonts w:ascii="Arial" w:hAnsi="Arial" w:cs="Arial"/>
          <w:sz w:val="24"/>
          <w:szCs w:val="24"/>
        </w:rPr>
        <w:t>для ин</w:t>
      </w:r>
      <w:r w:rsidR="00ED16D0" w:rsidRPr="00C46685">
        <w:rPr>
          <w:rFonts w:ascii="Arial" w:hAnsi="Arial" w:cs="Arial"/>
          <w:sz w:val="24"/>
          <w:szCs w:val="24"/>
        </w:rPr>
        <w:t xml:space="preserve">тервью </w:t>
      </w:r>
      <w:r w:rsidRPr="00C46685">
        <w:rPr>
          <w:rFonts w:ascii="Arial" w:hAnsi="Arial" w:cs="Arial"/>
          <w:sz w:val="24"/>
          <w:szCs w:val="24"/>
        </w:rPr>
        <w:t xml:space="preserve">– довольно сложный процесс, требующий профессиональных знаний и навыков. </w:t>
      </w:r>
      <w:r w:rsidR="00ED16D0" w:rsidRPr="00C46685">
        <w:rPr>
          <w:rFonts w:ascii="Arial" w:hAnsi="Arial" w:cs="Arial"/>
          <w:sz w:val="24"/>
          <w:szCs w:val="24"/>
        </w:rPr>
        <w:t xml:space="preserve">Во </w:t>
      </w:r>
      <w:r w:rsidRPr="00C46685">
        <w:rPr>
          <w:rFonts w:ascii="Arial" w:hAnsi="Arial" w:cs="Arial"/>
          <w:sz w:val="24"/>
          <w:szCs w:val="24"/>
        </w:rPr>
        <w:t xml:space="preserve">многих ситуациях необходимо создавать вопросы </w:t>
      </w:r>
      <w:r w:rsidR="00ED16D0" w:rsidRPr="00C46685">
        <w:rPr>
          <w:rFonts w:ascii="Arial" w:hAnsi="Arial" w:cs="Arial"/>
          <w:sz w:val="24"/>
          <w:szCs w:val="24"/>
        </w:rPr>
        <w:t>«</w:t>
      </w:r>
      <w:r w:rsidRPr="00C46685">
        <w:rPr>
          <w:rFonts w:ascii="Arial" w:hAnsi="Arial" w:cs="Arial"/>
          <w:sz w:val="24"/>
          <w:szCs w:val="24"/>
        </w:rPr>
        <w:t>с нуля</w:t>
      </w:r>
      <w:r w:rsidR="00ED16D0" w:rsidRPr="00C46685">
        <w:rPr>
          <w:rFonts w:ascii="Arial" w:hAnsi="Arial" w:cs="Arial"/>
          <w:sz w:val="24"/>
          <w:szCs w:val="24"/>
        </w:rPr>
        <w:t>»</w:t>
      </w:r>
      <w:r w:rsidRPr="00C46685">
        <w:rPr>
          <w:rFonts w:ascii="Arial" w:hAnsi="Arial" w:cs="Arial"/>
          <w:sz w:val="24"/>
          <w:szCs w:val="24"/>
        </w:rPr>
        <w:t xml:space="preserve">, </w:t>
      </w:r>
      <w:r w:rsidR="00ED16D0" w:rsidRPr="00C46685">
        <w:rPr>
          <w:rFonts w:ascii="Arial" w:hAnsi="Arial" w:cs="Arial"/>
          <w:sz w:val="24"/>
          <w:szCs w:val="24"/>
        </w:rPr>
        <w:t>поскольку важно получить данные по вопросам, специфичным именно</w:t>
      </w:r>
      <w:r w:rsidRPr="00C46685">
        <w:rPr>
          <w:rFonts w:ascii="Arial" w:hAnsi="Arial" w:cs="Arial"/>
          <w:sz w:val="24"/>
          <w:szCs w:val="24"/>
        </w:rPr>
        <w:t xml:space="preserve"> для вашей организации</w:t>
      </w:r>
      <w:r w:rsidR="00ED16D0" w:rsidRPr="00C46685">
        <w:rPr>
          <w:rFonts w:ascii="Arial" w:hAnsi="Arial" w:cs="Arial"/>
          <w:sz w:val="24"/>
          <w:szCs w:val="24"/>
        </w:rPr>
        <w:t xml:space="preserve">, с употреблением определенного </w:t>
      </w:r>
      <w:r w:rsidRPr="00C46685">
        <w:rPr>
          <w:rFonts w:ascii="Arial" w:hAnsi="Arial" w:cs="Arial"/>
          <w:sz w:val="24"/>
          <w:szCs w:val="24"/>
        </w:rPr>
        <w:t>язык</w:t>
      </w:r>
      <w:r w:rsidR="00ED16D0" w:rsidRPr="00C46685">
        <w:rPr>
          <w:rFonts w:ascii="Arial" w:hAnsi="Arial" w:cs="Arial"/>
          <w:sz w:val="24"/>
          <w:szCs w:val="24"/>
        </w:rPr>
        <w:t>а</w:t>
      </w:r>
      <w:r w:rsidRPr="00C46685">
        <w:rPr>
          <w:rFonts w:ascii="Arial" w:hAnsi="Arial" w:cs="Arial"/>
          <w:sz w:val="24"/>
          <w:szCs w:val="24"/>
        </w:rPr>
        <w:t xml:space="preserve"> или </w:t>
      </w:r>
      <w:r w:rsidR="00ED16D0" w:rsidRPr="00C46685">
        <w:rPr>
          <w:rFonts w:ascii="Arial" w:hAnsi="Arial" w:cs="Arial"/>
          <w:sz w:val="24"/>
          <w:szCs w:val="24"/>
        </w:rPr>
        <w:t xml:space="preserve">относительно </w:t>
      </w:r>
      <w:r w:rsidRPr="00C46685">
        <w:rPr>
          <w:rFonts w:ascii="Arial" w:hAnsi="Arial" w:cs="Arial"/>
          <w:sz w:val="24"/>
          <w:szCs w:val="24"/>
        </w:rPr>
        <w:t xml:space="preserve">уникальных </w:t>
      </w:r>
      <w:r w:rsidR="00ED16D0" w:rsidRPr="00C46685">
        <w:rPr>
          <w:rFonts w:ascii="Arial" w:hAnsi="Arial" w:cs="Arial"/>
          <w:sz w:val="24"/>
          <w:szCs w:val="24"/>
        </w:rPr>
        <w:t>мероприятий</w:t>
      </w:r>
      <w:r w:rsidRPr="00C46685">
        <w:rPr>
          <w:rFonts w:ascii="Arial" w:hAnsi="Arial" w:cs="Arial"/>
          <w:sz w:val="24"/>
          <w:szCs w:val="24"/>
        </w:rPr>
        <w:t xml:space="preserve">. В </w:t>
      </w:r>
      <w:r w:rsidR="00ED16D0" w:rsidRPr="00C46685">
        <w:rPr>
          <w:rFonts w:ascii="Arial" w:hAnsi="Arial" w:cs="Arial"/>
          <w:sz w:val="24"/>
          <w:szCs w:val="24"/>
        </w:rPr>
        <w:t xml:space="preserve">таких </w:t>
      </w:r>
      <w:r w:rsidRPr="00C46685">
        <w:rPr>
          <w:rFonts w:ascii="Arial" w:hAnsi="Arial" w:cs="Arial"/>
          <w:sz w:val="24"/>
          <w:szCs w:val="24"/>
        </w:rPr>
        <w:t xml:space="preserve">случаях </w:t>
      </w:r>
      <w:r w:rsidR="00ED16D0" w:rsidRPr="00C46685">
        <w:rPr>
          <w:rFonts w:ascii="Arial" w:hAnsi="Arial" w:cs="Arial"/>
          <w:sz w:val="24"/>
          <w:szCs w:val="24"/>
        </w:rPr>
        <w:t xml:space="preserve">особенно </w:t>
      </w:r>
      <w:r w:rsidRPr="00C46685">
        <w:rPr>
          <w:rFonts w:ascii="Arial" w:hAnsi="Arial" w:cs="Arial"/>
          <w:sz w:val="24"/>
          <w:szCs w:val="24"/>
        </w:rPr>
        <w:t xml:space="preserve">важно </w:t>
      </w:r>
      <w:r w:rsidR="00ED16D0" w:rsidRPr="00C46685">
        <w:rPr>
          <w:rFonts w:ascii="Arial" w:hAnsi="Arial" w:cs="Arial"/>
          <w:sz w:val="24"/>
          <w:szCs w:val="24"/>
        </w:rPr>
        <w:t xml:space="preserve">предварительно </w:t>
      </w:r>
      <w:r w:rsidRPr="00C46685">
        <w:rPr>
          <w:rFonts w:ascii="Arial" w:hAnsi="Arial" w:cs="Arial"/>
          <w:sz w:val="24"/>
          <w:szCs w:val="24"/>
        </w:rPr>
        <w:t>пр</w:t>
      </w:r>
      <w:r w:rsidR="00ED16D0" w:rsidRPr="00C46685">
        <w:rPr>
          <w:rFonts w:ascii="Arial" w:hAnsi="Arial" w:cs="Arial"/>
          <w:sz w:val="24"/>
          <w:szCs w:val="24"/>
        </w:rPr>
        <w:t xml:space="preserve">отестировать получившиеся </w:t>
      </w:r>
      <w:r w:rsidRPr="00C46685">
        <w:rPr>
          <w:rFonts w:ascii="Arial" w:hAnsi="Arial" w:cs="Arial"/>
          <w:sz w:val="24"/>
          <w:szCs w:val="24"/>
        </w:rPr>
        <w:t xml:space="preserve">вопросы </w:t>
      </w:r>
      <w:r w:rsidR="00ED16D0" w:rsidRPr="00C46685">
        <w:rPr>
          <w:rFonts w:ascii="Arial" w:hAnsi="Arial" w:cs="Arial"/>
          <w:sz w:val="24"/>
          <w:szCs w:val="24"/>
        </w:rPr>
        <w:t xml:space="preserve">– насколько они ясны для респондентов </w:t>
      </w:r>
      <w:r w:rsidRPr="00C46685">
        <w:rPr>
          <w:rFonts w:ascii="Arial" w:hAnsi="Arial" w:cs="Arial"/>
          <w:sz w:val="24"/>
          <w:szCs w:val="24"/>
        </w:rPr>
        <w:t xml:space="preserve">и </w:t>
      </w:r>
      <w:r w:rsidR="00ED16D0" w:rsidRPr="00C46685">
        <w:rPr>
          <w:rFonts w:ascii="Arial" w:hAnsi="Arial" w:cs="Arial"/>
          <w:sz w:val="24"/>
          <w:szCs w:val="24"/>
        </w:rPr>
        <w:t>однозначно воспринимаются</w:t>
      </w:r>
      <w:r w:rsidRPr="00C46685">
        <w:rPr>
          <w:rFonts w:ascii="Arial" w:hAnsi="Arial" w:cs="Arial"/>
          <w:sz w:val="24"/>
          <w:szCs w:val="24"/>
        </w:rPr>
        <w:t xml:space="preserve">. </w:t>
      </w:r>
    </w:p>
    <w:p w:rsidR="00D73B5D" w:rsidRPr="00C46685" w:rsidRDefault="00ED16D0" w:rsidP="00ED16D0">
      <w:pPr>
        <w:jc w:val="both"/>
        <w:rPr>
          <w:rFonts w:ascii="Arial" w:hAnsi="Arial" w:cs="Arial"/>
          <w:sz w:val="24"/>
          <w:szCs w:val="24"/>
        </w:rPr>
      </w:pPr>
      <w:r w:rsidRPr="00C46685">
        <w:rPr>
          <w:rFonts w:ascii="Arial" w:hAnsi="Arial" w:cs="Arial"/>
          <w:sz w:val="24"/>
          <w:szCs w:val="24"/>
        </w:rPr>
        <w:t>Однако для ряда типовых тем (например, лояльность клиентов</w:t>
      </w:r>
      <w:r w:rsidR="0074632E" w:rsidRPr="00C46685">
        <w:rPr>
          <w:rStyle w:val="ac"/>
          <w:rFonts w:ascii="Arial" w:hAnsi="Arial" w:cs="Arial"/>
          <w:sz w:val="24"/>
          <w:szCs w:val="24"/>
        </w:rPr>
        <w:footnoteReference w:id="24"/>
      </w:r>
      <w:r w:rsidRPr="00C46685">
        <w:rPr>
          <w:rFonts w:ascii="Arial" w:hAnsi="Arial" w:cs="Arial"/>
          <w:sz w:val="24"/>
          <w:szCs w:val="24"/>
        </w:rPr>
        <w:t xml:space="preserve"> или качество обслуживания) </w:t>
      </w:r>
      <w:r w:rsidR="003127B1">
        <w:rPr>
          <w:rFonts w:ascii="Arial" w:hAnsi="Arial" w:cs="Arial"/>
          <w:sz w:val="24"/>
          <w:szCs w:val="24"/>
        </w:rPr>
        <w:t xml:space="preserve">имеет смысл </w:t>
      </w:r>
      <w:r w:rsidRPr="00C46685">
        <w:rPr>
          <w:rFonts w:ascii="Arial" w:hAnsi="Arial" w:cs="Arial"/>
          <w:sz w:val="24"/>
          <w:szCs w:val="24"/>
        </w:rPr>
        <w:t>воспользоваться уже готовой анкетой. Это позволит значительно сэкономить</w:t>
      </w:r>
      <w:r w:rsidR="00D73B5D" w:rsidRPr="00C46685">
        <w:rPr>
          <w:rFonts w:ascii="Arial" w:hAnsi="Arial" w:cs="Arial"/>
          <w:sz w:val="24"/>
          <w:szCs w:val="24"/>
        </w:rPr>
        <w:t xml:space="preserve"> время</w:t>
      </w:r>
      <w:r w:rsidRPr="00C46685">
        <w:rPr>
          <w:rFonts w:ascii="Arial" w:hAnsi="Arial" w:cs="Arial"/>
          <w:sz w:val="24"/>
          <w:szCs w:val="24"/>
        </w:rPr>
        <w:t xml:space="preserve"> на разработку</w:t>
      </w:r>
      <w:r w:rsidR="00D73B5D" w:rsidRPr="00C46685">
        <w:rPr>
          <w:rFonts w:ascii="Arial" w:hAnsi="Arial" w:cs="Arial"/>
          <w:sz w:val="24"/>
          <w:szCs w:val="24"/>
        </w:rPr>
        <w:t xml:space="preserve"> </w:t>
      </w:r>
      <w:r w:rsidRPr="00C46685">
        <w:rPr>
          <w:rFonts w:ascii="Arial" w:hAnsi="Arial" w:cs="Arial"/>
          <w:sz w:val="24"/>
          <w:szCs w:val="24"/>
        </w:rPr>
        <w:t>вопросов;</w:t>
      </w:r>
      <w:r w:rsidR="00D73B5D" w:rsidRPr="00C46685">
        <w:rPr>
          <w:rFonts w:ascii="Arial" w:hAnsi="Arial" w:cs="Arial"/>
          <w:sz w:val="24"/>
          <w:szCs w:val="24"/>
        </w:rPr>
        <w:t xml:space="preserve"> </w:t>
      </w:r>
      <w:r w:rsidRPr="00C46685">
        <w:rPr>
          <w:rFonts w:ascii="Arial" w:hAnsi="Arial" w:cs="Arial"/>
          <w:sz w:val="24"/>
          <w:szCs w:val="24"/>
        </w:rPr>
        <w:t xml:space="preserve">такой инструментарий был составлен профессионалами, все вопросы </w:t>
      </w:r>
      <w:r w:rsidR="00D73B5D" w:rsidRPr="00C46685">
        <w:rPr>
          <w:rFonts w:ascii="Arial" w:hAnsi="Arial" w:cs="Arial"/>
          <w:sz w:val="24"/>
          <w:szCs w:val="24"/>
        </w:rPr>
        <w:t xml:space="preserve">были тщательно проверены и </w:t>
      </w:r>
      <w:r w:rsidRPr="00C46685">
        <w:rPr>
          <w:rFonts w:ascii="Arial" w:hAnsi="Arial" w:cs="Arial"/>
          <w:sz w:val="24"/>
          <w:szCs w:val="24"/>
        </w:rPr>
        <w:t>апробированы, а соответственно, повышается вероятность получения надежных и достоверных</w:t>
      </w:r>
      <w:r w:rsidR="00D73B5D" w:rsidRPr="00C46685">
        <w:rPr>
          <w:rFonts w:ascii="Arial" w:hAnsi="Arial" w:cs="Arial"/>
          <w:sz w:val="24"/>
          <w:szCs w:val="24"/>
        </w:rPr>
        <w:t xml:space="preserve"> </w:t>
      </w:r>
      <w:r w:rsidRPr="00C46685">
        <w:rPr>
          <w:rFonts w:ascii="Arial" w:hAnsi="Arial" w:cs="Arial"/>
          <w:sz w:val="24"/>
          <w:szCs w:val="24"/>
        </w:rPr>
        <w:t>д</w:t>
      </w:r>
      <w:r w:rsidR="00D73B5D" w:rsidRPr="00C46685">
        <w:rPr>
          <w:rFonts w:ascii="Arial" w:hAnsi="Arial" w:cs="Arial"/>
          <w:sz w:val="24"/>
          <w:szCs w:val="24"/>
        </w:rPr>
        <w:t xml:space="preserve">анных. Кроме того, </w:t>
      </w:r>
      <w:r w:rsidRPr="00C46685">
        <w:rPr>
          <w:rFonts w:ascii="Arial" w:hAnsi="Arial" w:cs="Arial"/>
          <w:sz w:val="24"/>
          <w:szCs w:val="24"/>
        </w:rPr>
        <w:t>появляется возможность для сравнения</w:t>
      </w:r>
      <w:r w:rsidR="00D73B5D" w:rsidRPr="00C46685">
        <w:rPr>
          <w:rFonts w:ascii="Arial" w:hAnsi="Arial" w:cs="Arial"/>
          <w:sz w:val="24"/>
          <w:szCs w:val="24"/>
        </w:rPr>
        <w:t xml:space="preserve"> </w:t>
      </w:r>
      <w:r w:rsidRPr="00C46685">
        <w:rPr>
          <w:rFonts w:ascii="Arial" w:hAnsi="Arial" w:cs="Arial"/>
          <w:sz w:val="24"/>
          <w:szCs w:val="24"/>
        </w:rPr>
        <w:t>полученных результатов</w:t>
      </w:r>
      <w:r w:rsidR="00D73B5D" w:rsidRPr="00C46685">
        <w:rPr>
          <w:rFonts w:ascii="Arial" w:hAnsi="Arial" w:cs="Arial"/>
          <w:sz w:val="24"/>
          <w:szCs w:val="24"/>
        </w:rPr>
        <w:t xml:space="preserve"> с другими группами </w:t>
      </w:r>
      <w:r w:rsidRPr="00C46685">
        <w:rPr>
          <w:rFonts w:ascii="Arial" w:hAnsi="Arial" w:cs="Arial"/>
          <w:sz w:val="24"/>
          <w:szCs w:val="24"/>
        </w:rPr>
        <w:t>благополучателей</w:t>
      </w:r>
      <w:r w:rsidR="00D73B5D" w:rsidRPr="00C46685">
        <w:rPr>
          <w:rFonts w:ascii="Arial" w:hAnsi="Arial" w:cs="Arial"/>
          <w:sz w:val="24"/>
          <w:szCs w:val="24"/>
        </w:rPr>
        <w:t xml:space="preserve">, </w:t>
      </w:r>
      <w:r w:rsidRPr="00C46685">
        <w:rPr>
          <w:rFonts w:ascii="Arial" w:hAnsi="Arial" w:cs="Arial"/>
          <w:sz w:val="24"/>
          <w:szCs w:val="24"/>
        </w:rPr>
        <w:t xml:space="preserve">другими программами и организациями (бенчмаркинг, </w:t>
      </w:r>
      <w:r w:rsidRPr="00C46685">
        <w:rPr>
          <w:rFonts w:ascii="Arial" w:hAnsi="Arial" w:cs="Arial"/>
          <w:sz w:val="24"/>
          <w:szCs w:val="24"/>
          <w:lang w:val="en-US"/>
        </w:rPr>
        <w:t>baseline</w:t>
      </w:r>
      <w:r w:rsidRPr="00C46685">
        <w:rPr>
          <w:rFonts w:ascii="Arial" w:hAnsi="Arial" w:cs="Arial"/>
          <w:sz w:val="24"/>
          <w:szCs w:val="24"/>
        </w:rPr>
        <w:t xml:space="preserve"> и пр.).</w:t>
      </w:r>
    </w:p>
    <w:p w:rsidR="00851522" w:rsidRPr="00C46685" w:rsidRDefault="00C870DE" w:rsidP="00D55BCE">
      <w:pPr>
        <w:spacing w:before="240" w:after="0"/>
        <w:jc w:val="both"/>
        <w:rPr>
          <w:rFonts w:ascii="Arial" w:hAnsi="Arial" w:cs="Arial"/>
          <w:b/>
          <w:color w:val="548DD4" w:themeColor="text2" w:themeTint="99"/>
          <w:sz w:val="24"/>
          <w:szCs w:val="24"/>
        </w:rPr>
      </w:pPr>
      <w:r w:rsidRPr="00A74193">
        <w:rPr>
          <w:rFonts w:ascii="Arial" w:eastAsia="Times New Roman" w:hAnsi="Arial" w:cs="Arial"/>
          <w:b/>
          <w:bCs/>
          <w:color w:val="4F81BD" w:themeColor="accent1"/>
          <w:sz w:val="24"/>
          <w:szCs w:val="24"/>
          <w:lang w:eastAsia="ru-RU"/>
        </w:rPr>
        <w:t xml:space="preserve">На что нужно обратить внимание при </w:t>
      </w:r>
      <w:r w:rsidRPr="00C46685">
        <w:rPr>
          <w:rFonts w:ascii="Arial" w:hAnsi="Arial" w:cs="Arial"/>
          <w:b/>
          <w:color w:val="548DD4" w:themeColor="text2" w:themeTint="99"/>
          <w:sz w:val="24"/>
          <w:szCs w:val="24"/>
        </w:rPr>
        <w:t xml:space="preserve">сборе </w:t>
      </w:r>
      <w:r w:rsidR="00BB3935">
        <w:rPr>
          <w:rFonts w:ascii="Arial" w:hAnsi="Arial" w:cs="Arial"/>
          <w:b/>
          <w:color w:val="548DD4" w:themeColor="text2" w:themeTint="99"/>
          <w:sz w:val="24"/>
          <w:szCs w:val="24"/>
        </w:rPr>
        <w:t>данных</w:t>
      </w:r>
      <w:r w:rsidRPr="00C46685">
        <w:rPr>
          <w:rFonts w:ascii="Arial" w:hAnsi="Arial" w:cs="Arial"/>
          <w:b/>
          <w:color w:val="548DD4" w:themeColor="text2" w:themeTint="99"/>
          <w:sz w:val="24"/>
          <w:szCs w:val="24"/>
        </w:rPr>
        <w:t>?</w:t>
      </w:r>
    </w:p>
    <w:p w:rsidR="00C813E4" w:rsidRPr="00C46685" w:rsidRDefault="00C813E4" w:rsidP="00C813E4">
      <w:pPr>
        <w:spacing w:before="240"/>
        <w:rPr>
          <w:rFonts w:ascii="Arial" w:hAnsi="Arial" w:cs="Arial"/>
          <w:color w:val="548DD4" w:themeColor="text2" w:themeTint="99"/>
          <w:sz w:val="24"/>
          <w:szCs w:val="24"/>
        </w:rPr>
      </w:pPr>
      <w:r w:rsidRPr="00C46685">
        <w:rPr>
          <w:rFonts w:ascii="Arial" w:hAnsi="Arial" w:cs="Arial"/>
          <w:color w:val="548DD4" w:themeColor="text2" w:themeTint="99"/>
          <w:sz w:val="24"/>
          <w:szCs w:val="24"/>
        </w:rPr>
        <w:t>1. Тестирование, тестирование и еще раз тестирование</w:t>
      </w:r>
    </w:p>
    <w:p w:rsidR="00C813E4" w:rsidRPr="00C46685" w:rsidRDefault="00C813E4" w:rsidP="00C813E4">
      <w:pPr>
        <w:jc w:val="both"/>
        <w:rPr>
          <w:rFonts w:ascii="Arial" w:hAnsi="Arial" w:cs="Arial"/>
          <w:sz w:val="24"/>
          <w:szCs w:val="24"/>
        </w:rPr>
      </w:pPr>
      <w:r w:rsidRPr="00C46685">
        <w:rPr>
          <w:rFonts w:ascii="Arial" w:hAnsi="Arial" w:cs="Arial"/>
          <w:sz w:val="24"/>
          <w:szCs w:val="24"/>
        </w:rPr>
        <w:t xml:space="preserve">Перед запуском опроса обязательно проверьте </w:t>
      </w:r>
      <w:r w:rsidR="00BB3935">
        <w:rPr>
          <w:rFonts w:ascii="Arial" w:hAnsi="Arial" w:cs="Arial"/>
          <w:sz w:val="24"/>
          <w:szCs w:val="24"/>
        </w:rPr>
        <w:t>вопросы анкеты</w:t>
      </w:r>
      <w:r w:rsidRPr="00C46685">
        <w:rPr>
          <w:rFonts w:ascii="Arial" w:hAnsi="Arial" w:cs="Arial"/>
          <w:sz w:val="24"/>
          <w:szCs w:val="24"/>
        </w:rPr>
        <w:t xml:space="preserve"> на небольшой группе благополучателей – понимают ли они вопросы именно так, как вы задумали? Все ли вопросы комфортны? В каких случаях </w:t>
      </w:r>
      <w:r w:rsidR="00BB3935">
        <w:rPr>
          <w:rFonts w:ascii="Arial" w:hAnsi="Arial" w:cs="Arial"/>
          <w:sz w:val="24"/>
          <w:szCs w:val="24"/>
        </w:rPr>
        <w:t>пропускались</w:t>
      </w:r>
      <w:r w:rsidRPr="00C46685">
        <w:rPr>
          <w:rFonts w:ascii="Arial" w:hAnsi="Arial" w:cs="Arial"/>
          <w:sz w:val="24"/>
          <w:szCs w:val="24"/>
        </w:rPr>
        <w:t xml:space="preserve"> ответ</w:t>
      </w:r>
      <w:r w:rsidR="00BB3935">
        <w:rPr>
          <w:rFonts w:ascii="Arial" w:hAnsi="Arial" w:cs="Arial"/>
          <w:sz w:val="24"/>
          <w:szCs w:val="24"/>
        </w:rPr>
        <w:t>ы</w:t>
      </w:r>
      <w:r w:rsidRPr="00C46685">
        <w:rPr>
          <w:rFonts w:ascii="Arial" w:hAnsi="Arial" w:cs="Arial"/>
          <w:sz w:val="24"/>
          <w:szCs w:val="24"/>
        </w:rPr>
        <w:t xml:space="preserve"> на вопрос</w:t>
      </w:r>
      <w:r w:rsidR="00BB3935">
        <w:rPr>
          <w:rFonts w:ascii="Arial" w:hAnsi="Arial" w:cs="Arial"/>
          <w:sz w:val="24"/>
          <w:szCs w:val="24"/>
        </w:rPr>
        <w:t>ы</w:t>
      </w:r>
      <w:r w:rsidRPr="00C46685">
        <w:rPr>
          <w:rFonts w:ascii="Arial" w:hAnsi="Arial" w:cs="Arial"/>
          <w:sz w:val="24"/>
          <w:szCs w:val="24"/>
        </w:rPr>
        <w:t>?</w:t>
      </w:r>
    </w:p>
    <w:p w:rsidR="00C813E4" w:rsidRDefault="00C813E4" w:rsidP="00C813E4">
      <w:pPr>
        <w:jc w:val="both"/>
        <w:rPr>
          <w:rFonts w:ascii="Arial" w:hAnsi="Arial" w:cs="Arial"/>
          <w:sz w:val="24"/>
          <w:szCs w:val="24"/>
        </w:rPr>
      </w:pPr>
      <w:r w:rsidRPr="00C46685">
        <w:rPr>
          <w:rFonts w:ascii="Arial" w:hAnsi="Arial" w:cs="Arial"/>
          <w:sz w:val="24"/>
          <w:szCs w:val="24"/>
        </w:rPr>
        <w:t>Например, если в вашем вопросе есть шкала, проверьте, что она понятн</w:t>
      </w:r>
      <w:r w:rsidR="002466EC">
        <w:rPr>
          <w:rFonts w:ascii="Arial" w:hAnsi="Arial" w:cs="Arial"/>
          <w:sz w:val="24"/>
          <w:szCs w:val="24"/>
        </w:rPr>
        <w:t>а для аудитории</w:t>
      </w:r>
      <w:r w:rsidR="00377007">
        <w:rPr>
          <w:rStyle w:val="ac"/>
          <w:rFonts w:ascii="Arial" w:hAnsi="Arial" w:cs="Arial"/>
          <w:sz w:val="24"/>
          <w:szCs w:val="24"/>
        </w:rPr>
        <w:footnoteReference w:id="25"/>
      </w:r>
      <w:r w:rsidR="002466EC">
        <w:rPr>
          <w:rFonts w:ascii="Arial" w:hAnsi="Arial" w:cs="Arial"/>
          <w:sz w:val="24"/>
          <w:szCs w:val="24"/>
        </w:rPr>
        <w:t>. Не помешает креативный подход – например, использование смайликов, звездочек</w:t>
      </w:r>
      <w:r w:rsidRPr="00C46685">
        <w:rPr>
          <w:rFonts w:ascii="Arial" w:hAnsi="Arial" w:cs="Arial"/>
          <w:sz w:val="24"/>
          <w:szCs w:val="24"/>
        </w:rPr>
        <w:t>. Шкала оценок от 1 до 5 проще, чем от 0 до 9.</w:t>
      </w:r>
    </w:p>
    <w:p w:rsidR="00851522" w:rsidRPr="00C46685" w:rsidRDefault="00C813E4" w:rsidP="00851522">
      <w:pPr>
        <w:rPr>
          <w:rFonts w:ascii="Arial" w:hAnsi="Arial" w:cs="Arial"/>
          <w:color w:val="548DD4" w:themeColor="text2" w:themeTint="99"/>
          <w:sz w:val="24"/>
          <w:szCs w:val="24"/>
        </w:rPr>
      </w:pPr>
      <w:r w:rsidRPr="00C46685">
        <w:rPr>
          <w:rFonts w:ascii="Arial" w:hAnsi="Arial" w:cs="Arial"/>
          <w:color w:val="548DD4" w:themeColor="text2" w:themeTint="99"/>
          <w:sz w:val="24"/>
          <w:szCs w:val="24"/>
        </w:rPr>
        <w:t>2</w:t>
      </w:r>
      <w:r w:rsidR="004F02CA" w:rsidRPr="00C46685">
        <w:rPr>
          <w:rFonts w:ascii="Arial" w:hAnsi="Arial" w:cs="Arial"/>
          <w:color w:val="548DD4" w:themeColor="text2" w:themeTint="99"/>
          <w:sz w:val="24"/>
          <w:szCs w:val="24"/>
        </w:rPr>
        <w:t xml:space="preserve">. </w:t>
      </w:r>
      <w:r w:rsidR="00851522" w:rsidRPr="00C46685">
        <w:rPr>
          <w:rFonts w:ascii="Arial" w:hAnsi="Arial" w:cs="Arial"/>
          <w:color w:val="548DD4" w:themeColor="text2" w:themeTint="99"/>
          <w:sz w:val="24"/>
          <w:szCs w:val="24"/>
        </w:rPr>
        <w:t>Возврат ответов</w:t>
      </w:r>
      <w:r w:rsidR="004F02CA" w:rsidRPr="00C46685">
        <w:rPr>
          <w:rFonts w:ascii="Arial" w:hAnsi="Arial" w:cs="Arial"/>
          <w:color w:val="548DD4" w:themeColor="text2" w:themeTint="99"/>
          <w:sz w:val="24"/>
          <w:szCs w:val="24"/>
        </w:rPr>
        <w:t xml:space="preserve"> &gt;&gt; </w:t>
      </w:r>
      <w:r w:rsidR="00851522" w:rsidRPr="00C46685">
        <w:rPr>
          <w:rFonts w:ascii="Arial" w:hAnsi="Arial" w:cs="Arial"/>
          <w:color w:val="548DD4" w:themeColor="text2" w:themeTint="99"/>
          <w:sz w:val="24"/>
          <w:szCs w:val="24"/>
        </w:rPr>
        <w:t>надежность данных</w:t>
      </w:r>
    </w:p>
    <w:p w:rsidR="00851522" w:rsidRDefault="00851522" w:rsidP="004F02CA">
      <w:pPr>
        <w:jc w:val="both"/>
        <w:rPr>
          <w:rFonts w:ascii="Arial" w:hAnsi="Arial" w:cs="Arial"/>
          <w:sz w:val="24"/>
          <w:szCs w:val="24"/>
        </w:rPr>
      </w:pPr>
      <w:r w:rsidRPr="00C46685">
        <w:rPr>
          <w:rFonts w:ascii="Arial" w:hAnsi="Arial" w:cs="Arial"/>
          <w:sz w:val="24"/>
          <w:szCs w:val="24"/>
        </w:rPr>
        <w:t xml:space="preserve">Чем больше </w:t>
      </w:r>
      <w:r w:rsidR="004F02CA" w:rsidRPr="00C46685">
        <w:rPr>
          <w:rFonts w:ascii="Arial" w:hAnsi="Arial" w:cs="Arial"/>
          <w:sz w:val="24"/>
          <w:szCs w:val="24"/>
        </w:rPr>
        <w:t xml:space="preserve">человек приняло </w:t>
      </w:r>
      <w:r w:rsidR="0058688F">
        <w:rPr>
          <w:rFonts w:ascii="Arial" w:hAnsi="Arial" w:cs="Arial"/>
          <w:sz w:val="24"/>
          <w:szCs w:val="24"/>
        </w:rPr>
        <w:t xml:space="preserve">участие </w:t>
      </w:r>
      <w:r w:rsidR="004F02CA" w:rsidRPr="00C46685">
        <w:rPr>
          <w:rFonts w:ascii="Arial" w:hAnsi="Arial" w:cs="Arial"/>
          <w:sz w:val="24"/>
          <w:szCs w:val="24"/>
        </w:rPr>
        <w:t>в вашем опросе</w:t>
      </w:r>
      <w:r w:rsidRPr="00C46685">
        <w:rPr>
          <w:rFonts w:ascii="Arial" w:hAnsi="Arial" w:cs="Arial"/>
          <w:sz w:val="24"/>
          <w:szCs w:val="24"/>
        </w:rPr>
        <w:t xml:space="preserve"> и </w:t>
      </w:r>
      <w:r w:rsidR="004F02CA" w:rsidRPr="00C46685">
        <w:rPr>
          <w:rFonts w:ascii="Arial" w:hAnsi="Arial" w:cs="Arial"/>
          <w:sz w:val="24"/>
          <w:szCs w:val="24"/>
        </w:rPr>
        <w:t xml:space="preserve">чем </w:t>
      </w:r>
      <w:r w:rsidRPr="00C46685">
        <w:rPr>
          <w:rFonts w:ascii="Arial" w:hAnsi="Arial" w:cs="Arial"/>
          <w:sz w:val="24"/>
          <w:szCs w:val="24"/>
        </w:rPr>
        <w:t xml:space="preserve">меньше возможных перекосов (например, </w:t>
      </w:r>
      <w:r w:rsidR="002466EC" w:rsidRPr="00C46685">
        <w:rPr>
          <w:rFonts w:ascii="Arial" w:hAnsi="Arial" w:cs="Arial"/>
          <w:sz w:val="24"/>
          <w:szCs w:val="24"/>
        </w:rPr>
        <w:t>среди ваших благополучателей представлены люди разного пола и образования</w:t>
      </w:r>
      <w:r w:rsidR="002466EC">
        <w:rPr>
          <w:rFonts w:ascii="Arial" w:hAnsi="Arial" w:cs="Arial"/>
          <w:sz w:val="24"/>
          <w:szCs w:val="24"/>
        </w:rPr>
        <w:t>, а</w:t>
      </w:r>
      <w:r w:rsidR="002466EC" w:rsidRPr="00C46685">
        <w:rPr>
          <w:rFonts w:ascii="Arial" w:hAnsi="Arial" w:cs="Arial"/>
          <w:sz w:val="24"/>
          <w:szCs w:val="24"/>
        </w:rPr>
        <w:t xml:space="preserve"> </w:t>
      </w:r>
      <w:r w:rsidRPr="00C46685">
        <w:rPr>
          <w:rFonts w:ascii="Arial" w:hAnsi="Arial" w:cs="Arial"/>
          <w:sz w:val="24"/>
          <w:szCs w:val="24"/>
        </w:rPr>
        <w:t xml:space="preserve">данные собраны только от </w:t>
      </w:r>
      <w:r w:rsidR="002466EC">
        <w:rPr>
          <w:rFonts w:ascii="Arial" w:hAnsi="Arial" w:cs="Arial"/>
          <w:sz w:val="24"/>
          <w:szCs w:val="24"/>
        </w:rPr>
        <w:t xml:space="preserve">женщин </w:t>
      </w:r>
      <w:r w:rsidRPr="00C46685">
        <w:rPr>
          <w:rFonts w:ascii="Arial" w:hAnsi="Arial" w:cs="Arial"/>
          <w:sz w:val="24"/>
          <w:szCs w:val="24"/>
        </w:rPr>
        <w:t xml:space="preserve">или только </w:t>
      </w:r>
      <w:r w:rsidR="002466EC">
        <w:rPr>
          <w:rFonts w:ascii="Arial" w:hAnsi="Arial" w:cs="Arial"/>
          <w:sz w:val="24"/>
          <w:szCs w:val="24"/>
        </w:rPr>
        <w:t>от участников с высшим образованием</w:t>
      </w:r>
      <w:r w:rsidRPr="00C46685">
        <w:rPr>
          <w:rFonts w:ascii="Arial" w:hAnsi="Arial" w:cs="Arial"/>
          <w:sz w:val="24"/>
          <w:szCs w:val="24"/>
        </w:rPr>
        <w:t xml:space="preserve">), тем </w:t>
      </w:r>
      <w:r w:rsidR="004F02CA" w:rsidRPr="00C46685">
        <w:rPr>
          <w:rFonts w:ascii="Arial" w:hAnsi="Arial" w:cs="Arial"/>
          <w:sz w:val="24"/>
          <w:szCs w:val="24"/>
        </w:rPr>
        <w:t>выше</w:t>
      </w:r>
      <w:r w:rsidRPr="00C46685">
        <w:rPr>
          <w:rFonts w:ascii="Arial" w:hAnsi="Arial" w:cs="Arial"/>
          <w:sz w:val="24"/>
          <w:szCs w:val="24"/>
        </w:rPr>
        <w:t xml:space="preserve"> </w:t>
      </w:r>
      <w:r w:rsidR="004F02CA" w:rsidRPr="00C46685">
        <w:rPr>
          <w:rFonts w:ascii="Arial" w:hAnsi="Arial" w:cs="Arial"/>
          <w:sz w:val="24"/>
          <w:szCs w:val="24"/>
        </w:rPr>
        <w:t>надежность</w:t>
      </w:r>
      <w:r w:rsidRPr="00C46685">
        <w:rPr>
          <w:rFonts w:ascii="Arial" w:hAnsi="Arial" w:cs="Arial"/>
          <w:sz w:val="24"/>
          <w:szCs w:val="24"/>
        </w:rPr>
        <w:t xml:space="preserve"> </w:t>
      </w:r>
      <w:r w:rsidR="00C958DC" w:rsidRPr="00C46685">
        <w:rPr>
          <w:rFonts w:ascii="Arial" w:hAnsi="Arial" w:cs="Arial"/>
          <w:sz w:val="24"/>
          <w:szCs w:val="24"/>
        </w:rPr>
        <w:t>полученных</w:t>
      </w:r>
      <w:r w:rsidRPr="00C46685">
        <w:rPr>
          <w:rFonts w:ascii="Arial" w:hAnsi="Arial" w:cs="Arial"/>
          <w:sz w:val="24"/>
          <w:szCs w:val="24"/>
        </w:rPr>
        <w:t xml:space="preserve"> данны</w:t>
      </w:r>
      <w:r w:rsidR="004F02CA" w:rsidRPr="00C46685">
        <w:rPr>
          <w:rFonts w:ascii="Arial" w:hAnsi="Arial" w:cs="Arial"/>
          <w:sz w:val="24"/>
          <w:szCs w:val="24"/>
        </w:rPr>
        <w:t>х</w:t>
      </w:r>
      <w:r w:rsidRPr="00C46685">
        <w:rPr>
          <w:rFonts w:ascii="Arial" w:hAnsi="Arial" w:cs="Arial"/>
          <w:sz w:val="24"/>
          <w:szCs w:val="24"/>
        </w:rPr>
        <w:t xml:space="preserve">. </w:t>
      </w:r>
    </w:p>
    <w:p w:rsidR="0058688F" w:rsidRPr="00C46685" w:rsidRDefault="0058688F" w:rsidP="004F02CA">
      <w:pPr>
        <w:jc w:val="both"/>
        <w:rPr>
          <w:rFonts w:ascii="Arial" w:hAnsi="Arial" w:cs="Arial"/>
          <w:sz w:val="24"/>
          <w:szCs w:val="24"/>
        </w:rPr>
      </w:pPr>
      <w:r w:rsidRPr="0058688F">
        <w:rPr>
          <w:rFonts w:ascii="Arial" w:hAnsi="Arial" w:cs="Arial"/>
          <w:b/>
          <w:color w:val="00B0F0"/>
          <w:sz w:val="24"/>
          <w:szCs w:val="24"/>
        </w:rPr>
        <w:t xml:space="preserve">Важно: </w:t>
      </w:r>
      <w:r>
        <w:rPr>
          <w:rFonts w:ascii="Arial" w:hAnsi="Arial" w:cs="Arial"/>
          <w:sz w:val="24"/>
          <w:szCs w:val="24"/>
        </w:rPr>
        <w:t>Чтобы узнать, сколько именно ответов «хорошо» именно в вашем конкретном случае, зависит от многих факторов, поэтому лучше посоветоваться со специалистом.</w:t>
      </w:r>
    </w:p>
    <w:p w:rsidR="002466EC" w:rsidRDefault="00851522" w:rsidP="00377007">
      <w:pPr>
        <w:spacing w:after="0"/>
        <w:jc w:val="both"/>
        <w:rPr>
          <w:rFonts w:ascii="Arial" w:hAnsi="Arial" w:cs="Arial"/>
          <w:sz w:val="24"/>
          <w:szCs w:val="24"/>
        </w:rPr>
      </w:pPr>
      <w:r w:rsidRPr="00C46685">
        <w:rPr>
          <w:rFonts w:ascii="Arial" w:hAnsi="Arial" w:cs="Arial"/>
          <w:sz w:val="24"/>
          <w:szCs w:val="24"/>
        </w:rPr>
        <w:t xml:space="preserve">Низкий уровень </w:t>
      </w:r>
      <w:r w:rsidR="00BB3935">
        <w:rPr>
          <w:rFonts w:ascii="Arial" w:hAnsi="Arial" w:cs="Arial"/>
          <w:sz w:val="24"/>
          <w:szCs w:val="24"/>
        </w:rPr>
        <w:t xml:space="preserve">ответов </w:t>
      </w:r>
      <w:r w:rsidRPr="00C46685">
        <w:rPr>
          <w:rFonts w:ascii="Arial" w:hAnsi="Arial" w:cs="Arial"/>
          <w:sz w:val="24"/>
          <w:szCs w:val="24"/>
        </w:rPr>
        <w:t>может быть связан с</w:t>
      </w:r>
      <w:r w:rsidR="002466EC">
        <w:rPr>
          <w:rFonts w:ascii="Arial" w:hAnsi="Arial" w:cs="Arial"/>
          <w:sz w:val="24"/>
          <w:szCs w:val="24"/>
        </w:rPr>
        <w:t>о следующим:</w:t>
      </w:r>
    </w:p>
    <w:p w:rsidR="002466EC" w:rsidRDefault="00851522" w:rsidP="007F1641">
      <w:pPr>
        <w:pStyle w:val="a8"/>
        <w:numPr>
          <w:ilvl w:val="0"/>
          <w:numId w:val="45"/>
        </w:numPr>
        <w:rPr>
          <w:rFonts w:ascii="Arial" w:hAnsi="Arial" w:cs="Arial"/>
          <w:szCs w:val="24"/>
        </w:rPr>
      </w:pPr>
      <w:r w:rsidRPr="002466EC">
        <w:rPr>
          <w:rFonts w:ascii="Arial" w:hAnsi="Arial" w:cs="Arial"/>
          <w:szCs w:val="24"/>
        </w:rPr>
        <w:t xml:space="preserve">не было </w:t>
      </w:r>
      <w:r w:rsidR="002466EC" w:rsidRPr="002466EC">
        <w:rPr>
          <w:rFonts w:ascii="Arial" w:hAnsi="Arial" w:cs="Arial"/>
          <w:szCs w:val="24"/>
        </w:rPr>
        <w:t>предварительно</w:t>
      </w:r>
      <w:r w:rsidR="002466EC">
        <w:rPr>
          <w:rFonts w:ascii="Arial" w:hAnsi="Arial" w:cs="Arial"/>
          <w:szCs w:val="24"/>
        </w:rPr>
        <w:t>го</w:t>
      </w:r>
      <w:r w:rsidR="002466EC" w:rsidRPr="002466EC">
        <w:rPr>
          <w:rFonts w:ascii="Arial" w:hAnsi="Arial" w:cs="Arial"/>
          <w:szCs w:val="24"/>
        </w:rPr>
        <w:t xml:space="preserve"> </w:t>
      </w:r>
      <w:r w:rsidRPr="002466EC">
        <w:rPr>
          <w:rFonts w:ascii="Arial" w:hAnsi="Arial" w:cs="Arial"/>
          <w:szCs w:val="24"/>
        </w:rPr>
        <w:t xml:space="preserve">тестирования </w:t>
      </w:r>
      <w:r w:rsidR="00BB3935">
        <w:rPr>
          <w:rFonts w:ascii="Arial" w:hAnsi="Arial" w:cs="Arial"/>
          <w:szCs w:val="24"/>
        </w:rPr>
        <w:t xml:space="preserve">анкеты </w:t>
      </w:r>
      <w:r w:rsidR="002466EC" w:rsidRPr="002466EC">
        <w:rPr>
          <w:rFonts w:ascii="Arial" w:hAnsi="Arial" w:cs="Arial"/>
          <w:szCs w:val="24"/>
        </w:rPr>
        <w:t xml:space="preserve">на восприятие </w:t>
      </w:r>
      <w:r w:rsidRPr="002466EC">
        <w:rPr>
          <w:rFonts w:ascii="Arial" w:hAnsi="Arial" w:cs="Arial"/>
          <w:szCs w:val="24"/>
        </w:rPr>
        <w:t>(</w:t>
      </w:r>
      <w:r w:rsidR="002466EC">
        <w:rPr>
          <w:rFonts w:ascii="Arial" w:hAnsi="Arial" w:cs="Arial"/>
          <w:szCs w:val="24"/>
        </w:rPr>
        <w:t>насколько понятн</w:t>
      </w:r>
      <w:r w:rsidR="00BB3935">
        <w:rPr>
          <w:rFonts w:ascii="Arial" w:hAnsi="Arial" w:cs="Arial"/>
          <w:szCs w:val="24"/>
        </w:rPr>
        <w:t>ы</w:t>
      </w:r>
      <w:r w:rsidR="002466EC">
        <w:rPr>
          <w:rFonts w:ascii="Arial" w:hAnsi="Arial" w:cs="Arial"/>
          <w:szCs w:val="24"/>
        </w:rPr>
        <w:t xml:space="preserve"> и корректны </w:t>
      </w:r>
      <w:r w:rsidR="004F02CA" w:rsidRPr="002466EC">
        <w:rPr>
          <w:rFonts w:ascii="Arial" w:hAnsi="Arial" w:cs="Arial"/>
          <w:szCs w:val="24"/>
        </w:rPr>
        <w:t xml:space="preserve">формулировки вопросов, чувствительность темы, </w:t>
      </w:r>
      <w:r w:rsidRPr="002466EC">
        <w:rPr>
          <w:rFonts w:ascii="Arial" w:hAnsi="Arial" w:cs="Arial"/>
          <w:szCs w:val="24"/>
        </w:rPr>
        <w:t>пр.)</w:t>
      </w:r>
      <w:r w:rsidR="002466EC">
        <w:rPr>
          <w:rFonts w:ascii="Arial" w:hAnsi="Arial" w:cs="Arial"/>
          <w:szCs w:val="24"/>
        </w:rPr>
        <w:t>;</w:t>
      </w:r>
      <w:r w:rsidR="004F02CA" w:rsidRPr="002466EC">
        <w:rPr>
          <w:rFonts w:ascii="Arial" w:hAnsi="Arial" w:cs="Arial"/>
          <w:szCs w:val="24"/>
        </w:rPr>
        <w:t xml:space="preserve"> </w:t>
      </w:r>
    </w:p>
    <w:p w:rsidR="00BB3935" w:rsidRDefault="004F02CA" w:rsidP="007F1641">
      <w:pPr>
        <w:pStyle w:val="a8"/>
        <w:numPr>
          <w:ilvl w:val="0"/>
          <w:numId w:val="45"/>
        </w:numPr>
        <w:rPr>
          <w:rFonts w:ascii="Arial" w:hAnsi="Arial" w:cs="Arial"/>
          <w:szCs w:val="24"/>
        </w:rPr>
      </w:pPr>
      <w:r w:rsidRPr="002466EC">
        <w:rPr>
          <w:rFonts w:ascii="Arial" w:hAnsi="Arial" w:cs="Arial"/>
          <w:szCs w:val="24"/>
        </w:rPr>
        <w:t xml:space="preserve">благополучатели </w:t>
      </w:r>
      <w:r w:rsidR="002466EC">
        <w:rPr>
          <w:rFonts w:ascii="Arial" w:hAnsi="Arial" w:cs="Arial"/>
          <w:szCs w:val="24"/>
        </w:rPr>
        <w:t>не видят для себя смысла участвовать</w:t>
      </w:r>
      <w:r w:rsidRPr="002466EC">
        <w:rPr>
          <w:rFonts w:ascii="Arial" w:hAnsi="Arial" w:cs="Arial"/>
          <w:szCs w:val="24"/>
        </w:rPr>
        <w:t xml:space="preserve"> в опросе</w:t>
      </w:r>
      <w:r w:rsidR="00851522" w:rsidRPr="002466EC">
        <w:rPr>
          <w:rFonts w:ascii="Arial" w:hAnsi="Arial" w:cs="Arial"/>
          <w:szCs w:val="24"/>
        </w:rPr>
        <w:t xml:space="preserve">. </w:t>
      </w:r>
    </w:p>
    <w:p w:rsidR="00851522" w:rsidRPr="002466EC" w:rsidRDefault="00851522" w:rsidP="00BB3935">
      <w:pPr>
        <w:pStyle w:val="a8"/>
        <w:ind w:left="780"/>
        <w:rPr>
          <w:rFonts w:ascii="Arial" w:hAnsi="Arial" w:cs="Arial"/>
          <w:szCs w:val="24"/>
        </w:rPr>
      </w:pPr>
      <w:r w:rsidRPr="002466EC">
        <w:rPr>
          <w:rFonts w:ascii="Arial" w:hAnsi="Arial" w:cs="Arial"/>
          <w:szCs w:val="24"/>
        </w:rPr>
        <w:t xml:space="preserve">Как правило, желание отвечать на вопросы анкеты связано с важностью и ценностью темы для </w:t>
      </w:r>
      <w:r w:rsidR="004F02CA" w:rsidRPr="002466EC">
        <w:rPr>
          <w:rFonts w:ascii="Arial" w:hAnsi="Arial" w:cs="Arial"/>
          <w:szCs w:val="24"/>
        </w:rPr>
        <w:t xml:space="preserve">самих </w:t>
      </w:r>
      <w:r w:rsidRPr="002466EC">
        <w:rPr>
          <w:rFonts w:ascii="Arial" w:hAnsi="Arial" w:cs="Arial"/>
          <w:szCs w:val="24"/>
        </w:rPr>
        <w:t>участников</w:t>
      </w:r>
      <w:r w:rsidR="00BB3935">
        <w:rPr>
          <w:rFonts w:ascii="Arial" w:hAnsi="Arial" w:cs="Arial"/>
          <w:szCs w:val="24"/>
        </w:rPr>
        <w:t>, сложившимися отношениями с организацией.</w:t>
      </w:r>
      <w:r w:rsidRPr="002466EC">
        <w:rPr>
          <w:rFonts w:ascii="Arial" w:hAnsi="Arial" w:cs="Arial"/>
          <w:szCs w:val="24"/>
        </w:rPr>
        <w:t xml:space="preserve"> </w:t>
      </w:r>
    </w:p>
    <w:p w:rsidR="00BB3935" w:rsidRDefault="004F02CA" w:rsidP="00BB3935">
      <w:pPr>
        <w:spacing w:before="240" w:after="0"/>
        <w:jc w:val="both"/>
        <w:rPr>
          <w:rFonts w:ascii="Arial" w:hAnsi="Arial" w:cs="Arial"/>
          <w:sz w:val="24"/>
          <w:szCs w:val="24"/>
        </w:rPr>
      </w:pPr>
      <w:r w:rsidRPr="00C46685">
        <w:rPr>
          <w:rFonts w:ascii="Arial" w:hAnsi="Arial" w:cs="Arial"/>
          <w:sz w:val="24"/>
          <w:szCs w:val="24"/>
        </w:rPr>
        <w:t xml:space="preserve">Весьма </w:t>
      </w:r>
      <w:r w:rsidR="00851522" w:rsidRPr="00C46685">
        <w:rPr>
          <w:rFonts w:ascii="Arial" w:hAnsi="Arial" w:cs="Arial"/>
          <w:sz w:val="24"/>
          <w:szCs w:val="24"/>
        </w:rPr>
        <w:t xml:space="preserve">важен вводный текст / </w:t>
      </w:r>
      <w:r w:rsidRPr="00C46685">
        <w:rPr>
          <w:rFonts w:ascii="Arial" w:hAnsi="Arial" w:cs="Arial"/>
          <w:sz w:val="24"/>
          <w:szCs w:val="24"/>
        </w:rPr>
        <w:t xml:space="preserve">личный призыв </w:t>
      </w:r>
      <w:r w:rsidR="00C958DC" w:rsidRPr="00C46685">
        <w:rPr>
          <w:rFonts w:ascii="Arial" w:hAnsi="Arial" w:cs="Arial"/>
          <w:sz w:val="24"/>
          <w:szCs w:val="24"/>
        </w:rPr>
        <w:t xml:space="preserve">(питч) </w:t>
      </w:r>
      <w:r w:rsidRPr="00C46685">
        <w:rPr>
          <w:rFonts w:ascii="Arial" w:hAnsi="Arial" w:cs="Arial"/>
          <w:sz w:val="24"/>
          <w:szCs w:val="24"/>
        </w:rPr>
        <w:t>с приглашением</w:t>
      </w:r>
      <w:r w:rsidR="00851522" w:rsidRPr="00C46685">
        <w:rPr>
          <w:rFonts w:ascii="Arial" w:hAnsi="Arial" w:cs="Arial"/>
          <w:sz w:val="24"/>
          <w:szCs w:val="24"/>
        </w:rPr>
        <w:t xml:space="preserve"> к участию </w:t>
      </w:r>
      <w:r w:rsidRPr="00C46685">
        <w:rPr>
          <w:rFonts w:ascii="Arial" w:hAnsi="Arial" w:cs="Arial"/>
          <w:sz w:val="24"/>
          <w:szCs w:val="24"/>
        </w:rPr>
        <w:t>в опросе</w:t>
      </w:r>
      <w:r w:rsidR="00BB3935">
        <w:rPr>
          <w:rFonts w:ascii="Arial" w:hAnsi="Arial" w:cs="Arial"/>
          <w:sz w:val="24"/>
          <w:szCs w:val="24"/>
        </w:rPr>
        <w:t>, с просьбой предоставить обратную связь</w:t>
      </w:r>
      <w:r w:rsidR="00851522" w:rsidRPr="00C46685">
        <w:rPr>
          <w:rFonts w:ascii="Arial" w:hAnsi="Arial" w:cs="Arial"/>
          <w:sz w:val="24"/>
          <w:szCs w:val="24"/>
        </w:rPr>
        <w:t xml:space="preserve">. </w:t>
      </w:r>
      <w:r w:rsidR="00C813E4" w:rsidRPr="00C46685">
        <w:rPr>
          <w:rFonts w:ascii="Arial" w:hAnsi="Arial" w:cs="Arial"/>
          <w:sz w:val="24"/>
          <w:szCs w:val="24"/>
        </w:rPr>
        <w:t>Если к участию в опросе приглашают сотрудники лично, то желательно заранее продумать простую инструкцию</w:t>
      </w:r>
      <w:r w:rsidR="00851522" w:rsidRPr="00C46685">
        <w:rPr>
          <w:rFonts w:ascii="Arial" w:hAnsi="Arial" w:cs="Arial"/>
          <w:sz w:val="24"/>
          <w:szCs w:val="24"/>
        </w:rPr>
        <w:t xml:space="preserve">, </w:t>
      </w:r>
      <w:r w:rsidR="00C813E4" w:rsidRPr="00C46685">
        <w:rPr>
          <w:rFonts w:ascii="Arial" w:hAnsi="Arial" w:cs="Arial"/>
          <w:sz w:val="24"/>
          <w:szCs w:val="24"/>
        </w:rPr>
        <w:t xml:space="preserve">как именно </w:t>
      </w:r>
      <w:r w:rsidR="00851522" w:rsidRPr="00C46685">
        <w:rPr>
          <w:rFonts w:ascii="Arial" w:hAnsi="Arial" w:cs="Arial"/>
          <w:sz w:val="24"/>
          <w:szCs w:val="24"/>
        </w:rPr>
        <w:t>приглашать к</w:t>
      </w:r>
      <w:r w:rsidR="00C813E4" w:rsidRPr="00C46685">
        <w:rPr>
          <w:rFonts w:ascii="Arial" w:hAnsi="Arial" w:cs="Arial"/>
          <w:sz w:val="24"/>
          <w:szCs w:val="24"/>
        </w:rPr>
        <w:t xml:space="preserve"> опросу. С </w:t>
      </w:r>
      <w:r w:rsidR="00851522" w:rsidRPr="00C46685">
        <w:rPr>
          <w:rFonts w:ascii="Arial" w:hAnsi="Arial" w:cs="Arial"/>
          <w:sz w:val="24"/>
          <w:szCs w:val="24"/>
        </w:rPr>
        <w:t>сотрудниками</w:t>
      </w:r>
      <w:r w:rsidR="00C813E4" w:rsidRPr="00C46685">
        <w:rPr>
          <w:rFonts w:ascii="Arial" w:hAnsi="Arial" w:cs="Arial"/>
          <w:sz w:val="24"/>
          <w:szCs w:val="24"/>
        </w:rPr>
        <w:t>, которые будут непосредственно приглашать к опросу,</w:t>
      </w:r>
      <w:r w:rsidR="00851522" w:rsidRPr="00C46685">
        <w:rPr>
          <w:rFonts w:ascii="Arial" w:hAnsi="Arial" w:cs="Arial"/>
          <w:sz w:val="24"/>
          <w:szCs w:val="24"/>
        </w:rPr>
        <w:t xml:space="preserve"> нужно обязательно </w:t>
      </w:r>
      <w:r w:rsidR="00C813E4" w:rsidRPr="00C46685">
        <w:rPr>
          <w:rFonts w:ascii="Arial" w:hAnsi="Arial" w:cs="Arial"/>
          <w:sz w:val="24"/>
          <w:szCs w:val="24"/>
        </w:rPr>
        <w:t>по</w:t>
      </w:r>
      <w:r w:rsidR="00851522" w:rsidRPr="00C46685">
        <w:rPr>
          <w:rFonts w:ascii="Arial" w:hAnsi="Arial" w:cs="Arial"/>
          <w:sz w:val="24"/>
          <w:szCs w:val="24"/>
        </w:rPr>
        <w:t xml:space="preserve">советоваться, как </w:t>
      </w:r>
      <w:r w:rsidR="00C813E4" w:rsidRPr="00C46685">
        <w:rPr>
          <w:rFonts w:ascii="Arial" w:hAnsi="Arial" w:cs="Arial"/>
          <w:sz w:val="24"/>
          <w:szCs w:val="24"/>
        </w:rPr>
        <w:t xml:space="preserve">лучше </w:t>
      </w:r>
      <w:r w:rsidR="00851522" w:rsidRPr="00C46685">
        <w:rPr>
          <w:rFonts w:ascii="Arial" w:hAnsi="Arial" w:cs="Arial"/>
          <w:sz w:val="24"/>
          <w:szCs w:val="24"/>
        </w:rPr>
        <w:t>пригла</w:t>
      </w:r>
      <w:r w:rsidR="00C813E4" w:rsidRPr="00C46685">
        <w:rPr>
          <w:rFonts w:ascii="Arial" w:hAnsi="Arial" w:cs="Arial"/>
          <w:sz w:val="24"/>
          <w:szCs w:val="24"/>
        </w:rPr>
        <w:t>ша</w:t>
      </w:r>
      <w:r w:rsidR="00851522" w:rsidRPr="00C46685">
        <w:rPr>
          <w:rFonts w:ascii="Arial" w:hAnsi="Arial" w:cs="Arial"/>
          <w:sz w:val="24"/>
          <w:szCs w:val="24"/>
        </w:rPr>
        <w:t xml:space="preserve">ть </w:t>
      </w:r>
      <w:r w:rsidR="00C813E4" w:rsidRPr="00C46685">
        <w:rPr>
          <w:rFonts w:ascii="Arial" w:hAnsi="Arial" w:cs="Arial"/>
          <w:sz w:val="24"/>
          <w:szCs w:val="24"/>
        </w:rPr>
        <w:t xml:space="preserve">благополучателей </w:t>
      </w:r>
      <w:r w:rsidR="00851522" w:rsidRPr="00C46685">
        <w:rPr>
          <w:rFonts w:ascii="Arial" w:hAnsi="Arial" w:cs="Arial"/>
          <w:sz w:val="24"/>
          <w:szCs w:val="24"/>
        </w:rPr>
        <w:t>к опросу, чтобы это было естественным, но при этом были затронуты ключевые моменты (</w:t>
      </w:r>
      <w:r w:rsidR="00C813E4" w:rsidRPr="00C46685">
        <w:rPr>
          <w:rFonts w:ascii="Arial" w:hAnsi="Arial" w:cs="Arial"/>
          <w:sz w:val="24"/>
          <w:szCs w:val="24"/>
        </w:rPr>
        <w:t xml:space="preserve">цель </w:t>
      </w:r>
      <w:r w:rsidR="00851522" w:rsidRPr="00C46685">
        <w:rPr>
          <w:rFonts w:ascii="Arial" w:hAnsi="Arial" w:cs="Arial"/>
          <w:sz w:val="24"/>
          <w:szCs w:val="24"/>
        </w:rPr>
        <w:t>опрос</w:t>
      </w:r>
      <w:r w:rsidR="00C813E4" w:rsidRPr="00C46685">
        <w:rPr>
          <w:rFonts w:ascii="Arial" w:hAnsi="Arial" w:cs="Arial"/>
          <w:sz w:val="24"/>
          <w:szCs w:val="24"/>
        </w:rPr>
        <w:t>а</w:t>
      </w:r>
      <w:r w:rsidR="00851522" w:rsidRPr="00C46685">
        <w:rPr>
          <w:rFonts w:ascii="Arial" w:hAnsi="Arial" w:cs="Arial"/>
          <w:sz w:val="24"/>
          <w:szCs w:val="24"/>
        </w:rPr>
        <w:t>, конфиденциальность</w:t>
      </w:r>
      <w:r w:rsidR="00C813E4" w:rsidRPr="00C46685">
        <w:rPr>
          <w:rFonts w:ascii="Arial" w:hAnsi="Arial" w:cs="Arial"/>
          <w:sz w:val="24"/>
          <w:szCs w:val="24"/>
        </w:rPr>
        <w:t>, использование собранных данных</w:t>
      </w:r>
      <w:r w:rsidR="00851522" w:rsidRPr="00C46685">
        <w:rPr>
          <w:rFonts w:ascii="Arial" w:hAnsi="Arial" w:cs="Arial"/>
          <w:sz w:val="24"/>
          <w:szCs w:val="24"/>
        </w:rPr>
        <w:t xml:space="preserve"> и пр.). </w:t>
      </w:r>
    </w:p>
    <w:p w:rsidR="00C813E4" w:rsidRPr="00B805BA" w:rsidRDefault="00BB3935" w:rsidP="00377007">
      <w:pPr>
        <w:spacing w:after="0"/>
        <w:ind w:left="708"/>
        <w:jc w:val="both"/>
        <w:rPr>
          <w:rFonts w:ascii="Arial" w:hAnsi="Arial" w:cs="Arial"/>
          <w:i/>
          <w:sz w:val="24"/>
          <w:szCs w:val="24"/>
        </w:rPr>
      </w:pPr>
      <w:r w:rsidRPr="00B805BA">
        <w:rPr>
          <w:rFonts w:ascii="Arial" w:hAnsi="Arial" w:cs="Arial"/>
          <w:i/>
          <w:sz w:val="24"/>
          <w:szCs w:val="24"/>
        </w:rPr>
        <w:t xml:space="preserve">При раздаче печатных анкет для самозаполнения </w:t>
      </w:r>
      <w:r w:rsidR="00C813E4" w:rsidRPr="00B805BA">
        <w:rPr>
          <w:rFonts w:ascii="Arial" w:hAnsi="Arial" w:cs="Arial"/>
          <w:i/>
          <w:sz w:val="24"/>
          <w:szCs w:val="24"/>
        </w:rPr>
        <w:t>можно</w:t>
      </w:r>
      <w:r w:rsidR="00851522" w:rsidRPr="00B805BA">
        <w:rPr>
          <w:rFonts w:ascii="Arial" w:hAnsi="Arial" w:cs="Arial"/>
          <w:i/>
          <w:sz w:val="24"/>
          <w:szCs w:val="24"/>
        </w:rPr>
        <w:t xml:space="preserve"> </w:t>
      </w:r>
      <w:r w:rsidR="00C813E4" w:rsidRPr="00B805BA">
        <w:rPr>
          <w:rFonts w:ascii="Arial" w:hAnsi="Arial" w:cs="Arial"/>
          <w:i/>
          <w:sz w:val="24"/>
          <w:szCs w:val="24"/>
        </w:rPr>
        <w:t>заранее смоделировать и разыграть</w:t>
      </w:r>
      <w:r w:rsidR="00851522" w:rsidRPr="00B805BA">
        <w:rPr>
          <w:rFonts w:ascii="Arial" w:hAnsi="Arial" w:cs="Arial"/>
          <w:i/>
          <w:sz w:val="24"/>
          <w:szCs w:val="24"/>
        </w:rPr>
        <w:t xml:space="preserve"> тип</w:t>
      </w:r>
      <w:r w:rsidR="00C813E4" w:rsidRPr="00B805BA">
        <w:rPr>
          <w:rFonts w:ascii="Arial" w:hAnsi="Arial" w:cs="Arial"/>
          <w:i/>
          <w:sz w:val="24"/>
          <w:szCs w:val="24"/>
        </w:rPr>
        <w:t>ичные ситуации</w:t>
      </w:r>
      <w:r w:rsidR="00851522" w:rsidRPr="00B805BA">
        <w:rPr>
          <w:rFonts w:ascii="Arial" w:hAnsi="Arial" w:cs="Arial"/>
          <w:i/>
          <w:sz w:val="24"/>
          <w:szCs w:val="24"/>
        </w:rPr>
        <w:t xml:space="preserve">, которые приводят к отказу от участия в опросе. </w:t>
      </w:r>
    </w:p>
    <w:p w:rsidR="00793CA5" w:rsidRDefault="00793CA5" w:rsidP="00793CA5">
      <w:pPr>
        <w:spacing w:before="120" w:after="120"/>
        <w:jc w:val="both"/>
        <w:rPr>
          <w:rFonts w:ascii="Arial" w:hAnsi="Arial" w:cs="Arial"/>
          <w:sz w:val="24"/>
          <w:szCs w:val="24"/>
        </w:rPr>
      </w:pPr>
      <w:r w:rsidRPr="00C46685">
        <w:rPr>
          <w:rFonts w:ascii="Arial" w:hAnsi="Arial" w:cs="Arial"/>
          <w:sz w:val="24"/>
          <w:szCs w:val="24"/>
        </w:rPr>
        <w:t>Активность участия в опросе можно повысить за счет привлечения благополучателей на этапе разработки, тестирования, сбора, обработки и анализа данных.</w:t>
      </w:r>
    </w:p>
    <w:p w:rsidR="00B805BA" w:rsidRPr="0058688F" w:rsidRDefault="00B805BA" w:rsidP="0058688F">
      <w:pPr>
        <w:spacing w:before="120" w:after="120"/>
        <w:ind w:left="708"/>
        <w:jc w:val="both"/>
        <w:rPr>
          <w:rFonts w:ascii="Arial" w:hAnsi="Arial" w:cs="Arial"/>
          <w:i/>
          <w:sz w:val="24"/>
          <w:szCs w:val="24"/>
        </w:rPr>
      </w:pPr>
      <w:r w:rsidRPr="0058688F">
        <w:rPr>
          <w:rFonts w:ascii="Arial" w:hAnsi="Arial" w:cs="Arial"/>
          <w:i/>
          <w:sz w:val="24"/>
          <w:szCs w:val="24"/>
        </w:rPr>
        <w:t xml:space="preserve">В некоторых случаях вполне уместно предложить символическое вознаграждение за участие в опросе – доступ к фото, дополнительная консультация специалиста, купон на скидку партнера и пр. </w:t>
      </w:r>
    </w:p>
    <w:tbl>
      <w:tblPr>
        <w:tblStyle w:val="ab"/>
        <w:tblW w:w="0" w:type="auto"/>
        <w:tblLook w:val="04A0" w:firstRow="1" w:lastRow="0" w:firstColumn="1" w:lastColumn="0" w:noHBand="0" w:noVBand="1"/>
      </w:tblPr>
      <w:tblGrid>
        <w:gridCol w:w="9571"/>
      </w:tblGrid>
      <w:tr w:rsidR="0058688F" w:rsidRPr="00C46685" w:rsidTr="00793CA5">
        <w:tc>
          <w:tcPr>
            <w:tcW w:w="9571" w:type="dxa"/>
          </w:tcPr>
          <w:p w:rsidR="00793CA5" w:rsidRPr="00C46685" w:rsidRDefault="00793CA5" w:rsidP="00793CA5">
            <w:pPr>
              <w:spacing w:before="60" w:after="60"/>
              <w:jc w:val="both"/>
              <w:rPr>
                <w:rFonts w:ascii="Arial" w:hAnsi="Arial" w:cs="Arial"/>
                <w:color w:val="548DD4" w:themeColor="text2" w:themeTint="99"/>
                <w:sz w:val="24"/>
                <w:szCs w:val="24"/>
              </w:rPr>
            </w:pPr>
            <w:r w:rsidRPr="00C46685">
              <w:rPr>
                <w:rFonts w:ascii="Arial" w:hAnsi="Arial" w:cs="Arial"/>
                <w:color w:val="548DD4" w:themeColor="text2" w:themeTint="99"/>
                <w:sz w:val="24"/>
                <w:szCs w:val="24"/>
              </w:rPr>
              <w:t xml:space="preserve">Уважайте право благополучателей отказаться от участия в опросе! </w:t>
            </w:r>
          </w:p>
          <w:p w:rsidR="00793CA5" w:rsidRPr="00C46685" w:rsidRDefault="00793CA5" w:rsidP="00793CA5">
            <w:pPr>
              <w:spacing w:after="60"/>
              <w:jc w:val="both"/>
              <w:rPr>
                <w:rFonts w:ascii="Arial" w:hAnsi="Arial" w:cs="Arial"/>
                <w:sz w:val="24"/>
                <w:szCs w:val="24"/>
              </w:rPr>
            </w:pPr>
            <w:r w:rsidRPr="00C46685">
              <w:rPr>
                <w:rFonts w:ascii="Arial" w:hAnsi="Arial" w:cs="Arial"/>
                <w:sz w:val="24"/>
                <w:szCs w:val="24"/>
              </w:rPr>
              <w:t>Это и этические соображения, и повышение качества данных – кому нужны формальные и неискренние ответы?</w:t>
            </w:r>
          </w:p>
        </w:tc>
      </w:tr>
    </w:tbl>
    <w:p w:rsidR="00C813E4" w:rsidRPr="00C46685" w:rsidRDefault="00C813E4" w:rsidP="00C813E4">
      <w:pPr>
        <w:spacing w:before="240"/>
        <w:jc w:val="both"/>
        <w:rPr>
          <w:rFonts w:ascii="Arial" w:hAnsi="Arial" w:cs="Arial"/>
          <w:color w:val="548DD4" w:themeColor="text2" w:themeTint="99"/>
          <w:sz w:val="24"/>
          <w:szCs w:val="24"/>
        </w:rPr>
      </w:pPr>
      <w:r w:rsidRPr="00C46685">
        <w:rPr>
          <w:rFonts w:ascii="Arial" w:hAnsi="Arial" w:cs="Arial"/>
          <w:color w:val="548DD4" w:themeColor="text2" w:themeTint="99"/>
          <w:sz w:val="24"/>
          <w:szCs w:val="24"/>
        </w:rPr>
        <w:t>3. Статистическая значимость</w:t>
      </w:r>
    </w:p>
    <w:p w:rsidR="00B338F3" w:rsidRDefault="00B338F3" w:rsidP="00C813E4">
      <w:pPr>
        <w:jc w:val="both"/>
        <w:rPr>
          <w:rFonts w:ascii="Arial" w:hAnsi="Arial" w:cs="Arial"/>
          <w:sz w:val="24"/>
          <w:szCs w:val="24"/>
        </w:rPr>
      </w:pPr>
      <w:r>
        <w:rPr>
          <w:rFonts w:ascii="Arial" w:hAnsi="Arial" w:cs="Arial"/>
          <w:sz w:val="24"/>
          <w:szCs w:val="24"/>
        </w:rPr>
        <w:t xml:space="preserve">При использовании количественных методов исследования, когда нас интересуют цифры, доли и пр., важно, чтобы полученные нами данные и выводы были адекватны и корректны. </w:t>
      </w:r>
    </w:p>
    <w:p w:rsidR="00F749E5" w:rsidRDefault="00F749E5" w:rsidP="00C813E4">
      <w:pPr>
        <w:jc w:val="both"/>
        <w:rPr>
          <w:rFonts w:ascii="Arial" w:hAnsi="Arial" w:cs="Arial"/>
          <w:sz w:val="24"/>
          <w:szCs w:val="24"/>
        </w:rPr>
      </w:pPr>
      <w:r w:rsidRPr="00F749E5">
        <w:rPr>
          <w:rFonts w:ascii="Arial" w:hAnsi="Arial" w:cs="Arial"/>
          <w:sz w:val="24"/>
          <w:szCs w:val="24"/>
        </w:rPr>
        <w:t>С</w:t>
      </w:r>
      <w:r>
        <w:rPr>
          <w:rFonts w:ascii="Arial" w:hAnsi="Arial" w:cs="Arial"/>
          <w:sz w:val="24"/>
          <w:szCs w:val="24"/>
        </w:rPr>
        <w:t xml:space="preserve">татистическая значимость – это про то, насколько вероятно, что полученные нами </w:t>
      </w:r>
      <w:r w:rsidRPr="00F749E5">
        <w:rPr>
          <w:rFonts w:ascii="Arial" w:hAnsi="Arial" w:cs="Arial"/>
          <w:sz w:val="24"/>
          <w:szCs w:val="24"/>
        </w:rPr>
        <w:t>результат</w:t>
      </w:r>
      <w:r>
        <w:rPr>
          <w:rFonts w:ascii="Arial" w:hAnsi="Arial" w:cs="Arial"/>
          <w:sz w:val="24"/>
          <w:szCs w:val="24"/>
        </w:rPr>
        <w:t>ы</w:t>
      </w:r>
      <w:r w:rsidRPr="00F749E5">
        <w:rPr>
          <w:rFonts w:ascii="Arial" w:hAnsi="Arial" w:cs="Arial"/>
          <w:sz w:val="24"/>
          <w:szCs w:val="24"/>
        </w:rPr>
        <w:t xml:space="preserve"> </w:t>
      </w:r>
      <w:r>
        <w:rPr>
          <w:rFonts w:ascii="Arial" w:hAnsi="Arial" w:cs="Arial"/>
          <w:sz w:val="24"/>
          <w:szCs w:val="24"/>
        </w:rPr>
        <w:t xml:space="preserve">(выводы, распределение ответов) отражают что-то реально существующее, а не получены чисто случайно. Насколько вероятно, что если провести тот же самый опрос в других условиях (другой день, населенный пункт, </w:t>
      </w:r>
      <w:r w:rsidR="00044B15">
        <w:rPr>
          <w:rFonts w:ascii="Arial" w:hAnsi="Arial" w:cs="Arial"/>
          <w:sz w:val="24"/>
          <w:szCs w:val="24"/>
        </w:rPr>
        <w:t>группа участников),</w:t>
      </w:r>
      <w:r>
        <w:rPr>
          <w:rFonts w:ascii="Arial" w:hAnsi="Arial" w:cs="Arial"/>
          <w:sz w:val="24"/>
          <w:szCs w:val="24"/>
        </w:rPr>
        <w:t xml:space="preserve"> то </w:t>
      </w:r>
      <w:r w:rsidR="00044B15">
        <w:rPr>
          <w:rFonts w:ascii="Arial" w:hAnsi="Arial" w:cs="Arial"/>
          <w:sz w:val="24"/>
          <w:szCs w:val="24"/>
        </w:rPr>
        <w:t>будут получены примерно такие же данные?</w:t>
      </w:r>
    </w:p>
    <w:p w:rsidR="00044B15" w:rsidRDefault="00044B15" w:rsidP="00C813E4">
      <w:pPr>
        <w:jc w:val="both"/>
        <w:rPr>
          <w:rFonts w:ascii="Arial" w:hAnsi="Arial" w:cs="Arial"/>
          <w:sz w:val="24"/>
          <w:szCs w:val="24"/>
        </w:rPr>
      </w:pPr>
      <w:r w:rsidRPr="00F749E5">
        <w:rPr>
          <w:rFonts w:ascii="Arial" w:hAnsi="Arial" w:cs="Arial"/>
          <w:sz w:val="24"/>
          <w:szCs w:val="24"/>
        </w:rPr>
        <w:t xml:space="preserve">Степень </w:t>
      </w:r>
      <w:r>
        <w:rPr>
          <w:rFonts w:ascii="Arial" w:hAnsi="Arial" w:cs="Arial"/>
          <w:sz w:val="24"/>
          <w:szCs w:val="24"/>
        </w:rPr>
        <w:t>такой вероятности</w:t>
      </w:r>
      <w:r w:rsidR="00F749E5" w:rsidRPr="00F749E5">
        <w:rPr>
          <w:rFonts w:ascii="Arial" w:hAnsi="Arial" w:cs="Arial"/>
          <w:sz w:val="24"/>
          <w:szCs w:val="24"/>
        </w:rPr>
        <w:t xml:space="preserve"> обозначается</w:t>
      </w:r>
      <w:r>
        <w:rPr>
          <w:rFonts w:ascii="Arial" w:hAnsi="Arial" w:cs="Arial"/>
          <w:sz w:val="24"/>
          <w:szCs w:val="24"/>
        </w:rPr>
        <w:t>,</w:t>
      </w:r>
      <w:r w:rsidR="00F749E5" w:rsidRPr="00F749E5">
        <w:rPr>
          <w:rFonts w:ascii="Arial" w:hAnsi="Arial" w:cs="Arial"/>
          <w:sz w:val="24"/>
          <w:szCs w:val="24"/>
        </w:rPr>
        <w:t xml:space="preserve"> например, </w:t>
      </w:r>
      <w:r>
        <w:rPr>
          <w:rFonts w:ascii="Arial" w:hAnsi="Arial" w:cs="Arial"/>
          <w:sz w:val="24"/>
          <w:szCs w:val="24"/>
        </w:rPr>
        <w:t xml:space="preserve">как </w:t>
      </w:r>
      <w:r w:rsidR="00F749E5" w:rsidRPr="00F749E5">
        <w:rPr>
          <w:rFonts w:ascii="Arial" w:hAnsi="Arial" w:cs="Arial"/>
          <w:sz w:val="24"/>
          <w:szCs w:val="24"/>
        </w:rPr>
        <w:t>р &lt; 0,05</w:t>
      </w:r>
      <w:r>
        <w:rPr>
          <w:rFonts w:ascii="Arial" w:hAnsi="Arial" w:cs="Arial"/>
          <w:sz w:val="24"/>
          <w:szCs w:val="24"/>
        </w:rPr>
        <w:t xml:space="preserve"> и </w:t>
      </w:r>
      <w:r w:rsidR="00F749E5" w:rsidRPr="00F749E5">
        <w:rPr>
          <w:rFonts w:ascii="Arial" w:hAnsi="Arial" w:cs="Arial"/>
          <w:sz w:val="24"/>
          <w:szCs w:val="24"/>
        </w:rPr>
        <w:t xml:space="preserve">означает, что полученные результаты могли быть получены случайно только в менее чем 5 случаях из 100. Чем меньше значение р, тем более </w:t>
      </w:r>
      <w:r>
        <w:rPr>
          <w:rFonts w:ascii="Arial" w:hAnsi="Arial" w:cs="Arial"/>
          <w:sz w:val="24"/>
          <w:szCs w:val="24"/>
        </w:rPr>
        <w:t xml:space="preserve">статистически </w:t>
      </w:r>
      <w:r w:rsidR="00F749E5" w:rsidRPr="00F749E5">
        <w:rPr>
          <w:rFonts w:ascii="Arial" w:hAnsi="Arial" w:cs="Arial"/>
          <w:sz w:val="24"/>
          <w:szCs w:val="24"/>
        </w:rPr>
        <w:t xml:space="preserve">значимы результаты; то есть тем менее вероятно, что они были получены случайно. </w:t>
      </w:r>
    </w:p>
    <w:p w:rsidR="00B338F3" w:rsidRDefault="00B338F3" w:rsidP="00C813E4">
      <w:pPr>
        <w:jc w:val="both"/>
        <w:rPr>
          <w:rFonts w:ascii="Arial" w:hAnsi="Arial" w:cs="Arial"/>
          <w:sz w:val="24"/>
          <w:szCs w:val="24"/>
        </w:rPr>
      </w:pPr>
      <w:r>
        <w:rPr>
          <w:rFonts w:ascii="Arial" w:hAnsi="Arial" w:cs="Arial"/>
          <w:sz w:val="24"/>
          <w:szCs w:val="24"/>
        </w:rPr>
        <w:t xml:space="preserve">Идеальная картина </w:t>
      </w:r>
      <w:r w:rsidR="00044B15">
        <w:rPr>
          <w:rFonts w:ascii="Arial" w:hAnsi="Arial" w:cs="Arial"/>
          <w:sz w:val="24"/>
          <w:szCs w:val="24"/>
        </w:rPr>
        <w:t xml:space="preserve">для достижения статистически значимых результатов </w:t>
      </w:r>
      <w:r>
        <w:rPr>
          <w:rFonts w:ascii="Arial" w:hAnsi="Arial" w:cs="Arial"/>
          <w:sz w:val="24"/>
          <w:szCs w:val="24"/>
        </w:rPr>
        <w:t xml:space="preserve">– получить данные от всех благополучателей. </w:t>
      </w:r>
      <w:r w:rsidR="00044B15">
        <w:rPr>
          <w:rFonts w:ascii="Arial" w:hAnsi="Arial" w:cs="Arial"/>
          <w:sz w:val="24"/>
          <w:szCs w:val="24"/>
        </w:rPr>
        <w:t xml:space="preserve">Однако это </w:t>
      </w:r>
      <w:r>
        <w:rPr>
          <w:rFonts w:ascii="Arial" w:hAnsi="Arial" w:cs="Arial"/>
          <w:sz w:val="24"/>
          <w:szCs w:val="24"/>
        </w:rPr>
        <w:t>реально</w:t>
      </w:r>
      <w:r w:rsidR="00044B15">
        <w:rPr>
          <w:rFonts w:ascii="Arial" w:hAnsi="Arial" w:cs="Arial"/>
          <w:sz w:val="24"/>
          <w:szCs w:val="24"/>
        </w:rPr>
        <w:t xml:space="preserve"> только для небольших групп благополучателей</w:t>
      </w:r>
      <w:r>
        <w:rPr>
          <w:rFonts w:ascii="Arial" w:hAnsi="Arial" w:cs="Arial"/>
          <w:sz w:val="24"/>
          <w:szCs w:val="24"/>
        </w:rPr>
        <w:t xml:space="preserve"> </w:t>
      </w:r>
      <w:r w:rsidR="009B6C98">
        <w:rPr>
          <w:rFonts w:ascii="Arial" w:hAnsi="Arial" w:cs="Arial"/>
          <w:sz w:val="24"/>
          <w:szCs w:val="24"/>
        </w:rPr>
        <w:t>(до 100 человек)</w:t>
      </w:r>
      <w:r w:rsidR="00044B15">
        <w:rPr>
          <w:rFonts w:ascii="Arial" w:hAnsi="Arial" w:cs="Arial"/>
          <w:sz w:val="24"/>
          <w:szCs w:val="24"/>
        </w:rPr>
        <w:t>;</w:t>
      </w:r>
      <w:r>
        <w:rPr>
          <w:rFonts w:ascii="Arial" w:hAnsi="Arial" w:cs="Arial"/>
          <w:sz w:val="24"/>
          <w:szCs w:val="24"/>
        </w:rPr>
        <w:t xml:space="preserve"> в </w:t>
      </w:r>
      <w:r w:rsidR="00044B15">
        <w:rPr>
          <w:rFonts w:ascii="Arial" w:hAnsi="Arial" w:cs="Arial"/>
          <w:sz w:val="24"/>
          <w:szCs w:val="24"/>
        </w:rPr>
        <w:t>таких случаях</w:t>
      </w:r>
      <w:r w:rsidR="009B6C98">
        <w:rPr>
          <w:rFonts w:ascii="Arial" w:hAnsi="Arial" w:cs="Arial"/>
          <w:sz w:val="24"/>
          <w:szCs w:val="24"/>
        </w:rPr>
        <w:t xml:space="preserve"> предпочтителен сплошной опрос</w:t>
      </w:r>
      <w:r>
        <w:rPr>
          <w:rFonts w:ascii="Arial" w:hAnsi="Arial" w:cs="Arial"/>
          <w:sz w:val="24"/>
          <w:szCs w:val="24"/>
        </w:rPr>
        <w:t xml:space="preserve"> (</w:t>
      </w:r>
      <w:r w:rsidR="009B6C98">
        <w:rPr>
          <w:rFonts w:ascii="Arial" w:hAnsi="Arial" w:cs="Arial"/>
          <w:sz w:val="24"/>
          <w:szCs w:val="24"/>
        </w:rPr>
        <w:t>заполнить анкету просят каждого</w:t>
      </w:r>
      <w:r>
        <w:rPr>
          <w:rFonts w:ascii="Arial" w:hAnsi="Arial" w:cs="Arial"/>
          <w:sz w:val="24"/>
          <w:szCs w:val="24"/>
        </w:rPr>
        <w:t>)</w:t>
      </w:r>
      <w:r w:rsidR="009B6C98">
        <w:rPr>
          <w:rFonts w:ascii="Arial" w:hAnsi="Arial" w:cs="Arial"/>
          <w:sz w:val="24"/>
          <w:szCs w:val="24"/>
        </w:rPr>
        <w:t xml:space="preserve">. </w:t>
      </w:r>
    </w:p>
    <w:p w:rsidR="00B338F3" w:rsidRDefault="009B6C98" w:rsidP="00C813E4">
      <w:pPr>
        <w:jc w:val="both"/>
        <w:rPr>
          <w:rFonts w:ascii="Arial" w:hAnsi="Arial" w:cs="Arial"/>
          <w:sz w:val="24"/>
          <w:szCs w:val="24"/>
        </w:rPr>
      </w:pPr>
      <w:r>
        <w:rPr>
          <w:rFonts w:ascii="Arial" w:hAnsi="Arial" w:cs="Arial"/>
          <w:sz w:val="24"/>
          <w:szCs w:val="24"/>
        </w:rPr>
        <w:t xml:space="preserve">В случае, если </w:t>
      </w:r>
      <w:r w:rsidR="00886244">
        <w:rPr>
          <w:rFonts w:ascii="Arial" w:hAnsi="Arial" w:cs="Arial"/>
          <w:sz w:val="24"/>
          <w:szCs w:val="24"/>
        </w:rPr>
        <w:t>ваша целевая группа больше</w:t>
      </w:r>
      <w:r w:rsidR="00B338F3">
        <w:rPr>
          <w:rFonts w:ascii="Arial" w:hAnsi="Arial" w:cs="Arial"/>
          <w:sz w:val="24"/>
          <w:szCs w:val="24"/>
        </w:rPr>
        <w:t xml:space="preserve"> 100</w:t>
      </w:r>
      <w:r w:rsidR="00886244">
        <w:rPr>
          <w:rFonts w:ascii="Arial" w:hAnsi="Arial" w:cs="Arial"/>
          <w:sz w:val="24"/>
          <w:szCs w:val="24"/>
        </w:rPr>
        <w:t xml:space="preserve">, </w:t>
      </w:r>
      <w:r w:rsidR="00B338F3">
        <w:rPr>
          <w:rFonts w:ascii="Arial" w:hAnsi="Arial" w:cs="Arial"/>
          <w:sz w:val="24"/>
          <w:szCs w:val="24"/>
        </w:rPr>
        <w:t xml:space="preserve">то, как правило, </w:t>
      </w:r>
      <w:r w:rsidR="00886244">
        <w:rPr>
          <w:rFonts w:ascii="Arial" w:hAnsi="Arial" w:cs="Arial"/>
          <w:sz w:val="24"/>
          <w:szCs w:val="24"/>
        </w:rPr>
        <w:t>делают выборку – опрашивают не всех, а только часть</w:t>
      </w:r>
      <w:r w:rsidR="001D29CE">
        <w:rPr>
          <w:rFonts w:ascii="Arial" w:hAnsi="Arial" w:cs="Arial"/>
          <w:sz w:val="24"/>
          <w:szCs w:val="24"/>
        </w:rPr>
        <w:t xml:space="preserve"> благополучателей</w:t>
      </w:r>
      <w:r w:rsidR="00886244">
        <w:rPr>
          <w:rFonts w:ascii="Arial" w:hAnsi="Arial" w:cs="Arial"/>
          <w:sz w:val="24"/>
          <w:szCs w:val="24"/>
        </w:rPr>
        <w:t xml:space="preserve">. </w:t>
      </w:r>
      <w:r w:rsidR="001D29CE">
        <w:rPr>
          <w:rFonts w:ascii="Arial" w:hAnsi="Arial" w:cs="Arial"/>
          <w:sz w:val="24"/>
          <w:szCs w:val="24"/>
        </w:rPr>
        <w:t xml:space="preserve">Чтобы выводы, полученные от части благополучателей, можно было бы распространить на всех, выборка </w:t>
      </w:r>
      <w:r w:rsidR="00B338F3">
        <w:rPr>
          <w:rFonts w:ascii="Arial" w:hAnsi="Arial" w:cs="Arial"/>
          <w:sz w:val="24"/>
          <w:szCs w:val="24"/>
        </w:rPr>
        <w:t xml:space="preserve">должна быть </w:t>
      </w:r>
      <w:r w:rsidR="00B338F3" w:rsidRPr="001D29CE">
        <w:rPr>
          <w:rFonts w:ascii="Arial" w:hAnsi="Arial" w:cs="Arial"/>
          <w:b/>
          <w:sz w:val="24"/>
          <w:szCs w:val="24"/>
        </w:rPr>
        <w:t>репрезентативной</w:t>
      </w:r>
      <w:r w:rsidR="001D29CE" w:rsidRPr="001D29CE">
        <w:rPr>
          <w:rFonts w:ascii="Arial" w:hAnsi="Arial" w:cs="Arial"/>
          <w:sz w:val="24"/>
          <w:szCs w:val="24"/>
        </w:rPr>
        <w:t>.</w:t>
      </w:r>
      <w:r w:rsidR="00B338F3">
        <w:rPr>
          <w:rFonts w:ascii="Arial" w:hAnsi="Arial" w:cs="Arial"/>
          <w:sz w:val="24"/>
          <w:szCs w:val="24"/>
        </w:rPr>
        <w:t xml:space="preserve"> </w:t>
      </w:r>
      <w:r w:rsidR="001D29CE">
        <w:rPr>
          <w:rFonts w:ascii="Arial" w:hAnsi="Arial" w:cs="Arial"/>
          <w:sz w:val="24"/>
          <w:szCs w:val="24"/>
        </w:rPr>
        <w:t xml:space="preserve">Это </w:t>
      </w:r>
      <w:r w:rsidR="00B338F3">
        <w:rPr>
          <w:rFonts w:ascii="Arial" w:hAnsi="Arial" w:cs="Arial"/>
          <w:sz w:val="24"/>
          <w:szCs w:val="24"/>
        </w:rPr>
        <w:t xml:space="preserve">значит, что люди, попавшие в выборку, </w:t>
      </w:r>
      <w:r w:rsidR="001D29CE">
        <w:rPr>
          <w:rFonts w:ascii="Arial" w:hAnsi="Arial" w:cs="Arial"/>
          <w:sz w:val="24"/>
          <w:szCs w:val="24"/>
        </w:rPr>
        <w:t xml:space="preserve">обладают примерно теми же признаками и </w:t>
      </w:r>
      <w:r w:rsidR="00B338F3">
        <w:rPr>
          <w:rFonts w:ascii="Arial" w:hAnsi="Arial" w:cs="Arial"/>
          <w:sz w:val="24"/>
          <w:szCs w:val="24"/>
        </w:rPr>
        <w:t xml:space="preserve">в той же пропорции, </w:t>
      </w:r>
      <w:r w:rsidR="001D29CE">
        <w:rPr>
          <w:rFonts w:ascii="Arial" w:hAnsi="Arial" w:cs="Arial"/>
          <w:sz w:val="24"/>
          <w:szCs w:val="24"/>
        </w:rPr>
        <w:t>что и вся</w:t>
      </w:r>
      <w:r w:rsidR="00B338F3">
        <w:rPr>
          <w:rFonts w:ascii="Arial" w:hAnsi="Arial" w:cs="Arial"/>
          <w:sz w:val="24"/>
          <w:szCs w:val="24"/>
        </w:rPr>
        <w:t xml:space="preserve"> </w:t>
      </w:r>
      <w:r w:rsidR="001D29CE">
        <w:rPr>
          <w:rFonts w:ascii="Arial" w:hAnsi="Arial" w:cs="Arial"/>
          <w:sz w:val="24"/>
          <w:szCs w:val="24"/>
        </w:rPr>
        <w:t>целевая группа. Конечно, в</w:t>
      </w:r>
      <w:r w:rsidR="00B338F3">
        <w:rPr>
          <w:rFonts w:ascii="Arial" w:hAnsi="Arial" w:cs="Arial"/>
          <w:sz w:val="24"/>
          <w:szCs w:val="24"/>
        </w:rPr>
        <w:t xml:space="preserve">ажны </w:t>
      </w:r>
      <w:r w:rsidR="001D29CE">
        <w:rPr>
          <w:rFonts w:ascii="Arial" w:hAnsi="Arial" w:cs="Arial"/>
          <w:sz w:val="24"/>
          <w:szCs w:val="24"/>
        </w:rPr>
        <w:t xml:space="preserve">не все признаки, а только те, которые важны </w:t>
      </w:r>
      <w:r w:rsidR="00B338F3">
        <w:rPr>
          <w:rFonts w:ascii="Arial" w:hAnsi="Arial" w:cs="Arial"/>
          <w:sz w:val="24"/>
          <w:szCs w:val="24"/>
        </w:rPr>
        <w:t>для исследования.</w:t>
      </w:r>
      <w:r w:rsidR="001D29CE">
        <w:rPr>
          <w:rFonts w:ascii="Arial" w:hAnsi="Arial" w:cs="Arial"/>
          <w:sz w:val="24"/>
          <w:szCs w:val="24"/>
        </w:rPr>
        <w:t xml:space="preserve"> Например, обычно не важно, чтобы в опросе приняло такая же доля Маш и Петь, но важно то же соотношение по полу, возрасту, месту проживания, доходу и пр.</w:t>
      </w:r>
    </w:p>
    <w:p w:rsidR="00B338F3" w:rsidRPr="001D29CE" w:rsidRDefault="00B338F3" w:rsidP="001D29CE">
      <w:pPr>
        <w:ind w:left="708"/>
        <w:jc w:val="both"/>
        <w:rPr>
          <w:rFonts w:ascii="Arial" w:hAnsi="Arial" w:cs="Arial"/>
          <w:i/>
          <w:sz w:val="24"/>
          <w:szCs w:val="24"/>
        </w:rPr>
      </w:pPr>
      <w:r w:rsidRPr="001D29CE">
        <w:rPr>
          <w:rFonts w:ascii="Arial" w:hAnsi="Arial" w:cs="Arial"/>
          <w:i/>
          <w:sz w:val="24"/>
          <w:szCs w:val="24"/>
        </w:rPr>
        <w:t xml:space="preserve">Например, нас интересует мнение родителей детей с ОВЗ о доступности тех или иных услуг. Если опрос будет проведен только среди жителей столичных городов, выборка будет </w:t>
      </w:r>
      <w:r w:rsidR="001D29CE">
        <w:rPr>
          <w:rFonts w:ascii="Arial" w:hAnsi="Arial" w:cs="Arial"/>
          <w:i/>
          <w:sz w:val="24"/>
          <w:szCs w:val="24"/>
        </w:rPr>
        <w:t>не</w:t>
      </w:r>
      <w:r w:rsidRPr="001D29CE">
        <w:rPr>
          <w:rFonts w:ascii="Arial" w:hAnsi="Arial" w:cs="Arial"/>
          <w:i/>
          <w:sz w:val="24"/>
          <w:szCs w:val="24"/>
        </w:rPr>
        <w:t>репрезентативной – в нашей выборке должно быть такая же доля жителей села, малых и крупных городов, как и в России в целом.</w:t>
      </w:r>
    </w:p>
    <w:p w:rsidR="001D29CE" w:rsidRDefault="001D29CE" w:rsidP="001D29CE">
      <w:pPr>
        <w:spacing w:after="0"/>
        <w:jc w:val="both"/>
        <w:rPr>
          <w:rFonts w:ascii="Arial" w:hAnsi="Arial" w:cs="Arial"/>
          <w:sz w:val="24"/>
          <w:szCs w:val="24"/>
        </w:rPr>
      </w:pPr>
      <w:r>
        <w:rPr>
          <w:rFonts w:ascii="Arial" w:hAnsi="Arial" w:cs="Arial"/>
          <w:sz w:val="24"/>
          <w:szCs w:val="24"/>
        </w:rPr>
        <w:t xml:space="preserve">Существует разные способы формирования репрезентативной выборки: </w:t>
      </w:r>
    </w:p>
    <w:p w:rsidR="001D29CE" w:rsidRDefault="001D29CE" w:rsidP="001D29CE">
      <w:pPr>
        <w:pStyle w:val="a8"/>
        <w:numPr>
          <w:ilvl w:val="0"/>
          <w:numId w:val="54"/>
        </w:numPr>
        <w:rPr>
          <w:rFonts w:ascii="Arial" w:hAnsi="Arial" w:cs="Arial"/>
          <w:szCs w:val="24"/>
        </w:rPr>
      </w:pPr>
      <w:r w:rsidRPr="001D29CE">
        <w:rPr>
          <w:rFonts w:ascii="Arial" w:hAnsi="Arial" w:cs="Arial"/>
          <w:szCs w:val="24"/>
        </w:rPr>
        <w:t>случайн</w:t>
      </w:r>
      <w:r>
        <w:rPr>
          <w:rFonts w:ascii="Arial" w:hAnsi="Arial" w:cs="Arial"/>
          <w:szCs w:val="24"/>
        </w:rPr>
        <w:t>ая</w:t>
      </w:r>
      <w:r w:rsidR="00886244" w:rsidRPr="001D29CE">
        <w:rPr>
          <w:rFonts w:ascii="Arial" w:hAnsi="Arial" w:cs="Arial"/>
          <w:szCs w:val="24"/>
        </w:rPr>
        <w:t xml:space="preserve"> (когда у всех равные шансы быть опрошенными)</w:t>
      </w:r>
      <w:r>
        <w:rPr>
          <w:rFonts w:ascii="Arial" w:hAnsi="Arial" w:cs="Arial"/>
          <w:szCs w:val="24"/>
        </w:rPr>
        <w:t>;</w:t>
      </w:r>
      <w:r w:rsidR="00886244" w:rsidRPr="001D29CE">
        <w:rPr>
          <w:rFonts w:ascii="Arial" w:hAnsi="Arial" w:cs="Arial"/>
          <w:szCs w:val="24"/>
        </w:rPr>
        <w:t xml:space="preserve"> </w:t>
      </w:r>
    </w:p>
    <w:p w:rsidR="009B6C98" w:rsidRPr="001D29CE" w:rsidRDefault="001D29CE" w:rsidP="001D29CE">
      <w:pPr>
        <w:pStyle w:val="a8"/>
        <w:numPr>
          <w:ilvl w:val="0"/>
          <w:numId w:val="54"/>
        </w:numPr>
        <w:spacing w:after="120"/>
        <w:ind w:left="714" w:hanging="357"/>
        <w:contextualSpacing w:val="0"/>
        <w:rPr>
          <w:rFonts w:ascii="Arial" w:hAnsi="Arial" w:cs="Arial"/>
          <w:szCs w:val="24"/>
        </w:rPr>
      </w:pPr>
      <w:r>
        <w:rPr>
          <w:rFonts w:ascii="Arial" w:hAnsi="Arial" w:cs="Arial"/>
          <w:szCs w:val="24"/>
        </w:rPr>
        <w:t>квотная</w:t>
      </w:r>
      <w:r w:rsidR="00886244" w:rsidRPr="001D29CE">
        <w:rPr>
          <w:rFonts w:ascii="Arial" w:hAnsi="Arial" w:cs="Arial"/>
          <w:szCs w:val="24"/>
        </w:rPr>
        <w:t xml:space="preserve"> (</w:t>
      </w:r>
      <w:r>
        <w:rPr>
          <w:rFonts w:ascii="Arial" w:hAnsi="Arial" w:cs="Arial"/>
          <w:szCs w:val="24"/>
        </w:rPr>
        <w:t xml:space="preserve">когда обеспечивается, чтобы в выборке было такое же, как и в целом в целевой аудитории соотношение </w:t>
      </w:r>
      <w:r w:rsidR="00886244" w:rsidRPr="001D29CE">
        <w:rPr>
          <w:rFonts w:ascii="Arial" w:hAnsi="Arial" w:cs="Arial"/>
          <w:szCs w:val="24"/>
        </w:rPr>
        <w:t>по возрасту, полу, образованию или иным важным для конкретной программы подгруппам).</w:t>
      </w:r>
    </w:p>
    <w:p w:rsidR="00E42966" w:rsidRDefault="001917EC" w:rsidP="00E42966">
      <w:pPr>
        <w:jc w:val="both"/>
        <w:rPr>
          <w:rFonts w:ascii="Arial" w:hAnsi="Arial" w:cs="Arial"/>
          <w:sz w:val="24"/>
          <w:szCs w:val="24"/>
        </w:rPr>
      </w:pPr>
      <w:r>
        <w:rPr>
          <w:rFonts w:ascii="Arial" w:hAnsi="Arial" w:cs="Arial"/>
          <w:sz w:val="24"/>
          <w:szCs w:val="24"/>
        </w:rPr>
        <w:t xml:space="preserve">Тип и </w:t>
      </w:r>
      <w:r w:rsidRPr="00C46685">
        <w:rPr>
          <w:rFonts w:ascii="Arial" w:hAnsi="Arial" w:cs="Arial"/>
          <w:sz w:val="24"/>
          <w:szCs w:val="24"/>
        </w:rPr>
        <w:t xml:space="preserve">размер </w:t>
      </w:r>
      <w:r w:rsidR="00E42966" w:rsidRPr="00C46685">
        <w:rPr>
          <w:rFonts w:ascii="Arial" w:hAnsi="Arial" w:cs="Arial"/>
          <w:sz w:val="24"/>
          <w:szCs w:val="24"/>
        </w:rPr>
        <w:t xml:space="preserve">выборки, необходимый для </w:t>
      </w:r>
      <w:r w:rsidR="008E02BA">
        <w:rPr>
          <w:rFonts w:ascii="Arial" w:hAnsi="Arial" w:cs="Arial"/>
          <w:sz w:val="24"/>
          <w:szCs w:val="24"/>
        </w:rPr>
        <w:t xml:space="preserve">обеспечения нужной </w:t>
      </w:r>
      <w:r w:rsidR="00E42966" w:rsidRPr="00C46685">
        <w:rPr>
          <w:rFonts w:ascii="Arial" w:hAnsi="Arial" w:cs="Arial"/>
          <w:sz w:val="24"/>
          <w:szCs w:val="24"/>
        </w:rPr>
        <w:t xml:space="preserve">статистической значимости, </w:t>
      </w:r>
      <w:r w:rsidR="005C72F2">
        <w:rPr>
          <w:rFonts w:ascii="Arial" w:hAnsi="Arial" w:cs="Arial"/>
          <w:sz w:val="24"/>
          <w:szCs w:val="24"/>
        </w:rPr>
        <w:t xml:space="preserve">зависит </w:t>
      </w:r>
      <w:r w:rsidR="00E42966" w:rsidRPr="00C46685">
        <w:rPr>
          <w:rFonts w:ascii="Arial" w:hAnsi="Arial" w:cs="Arial"/>
          <w:sz w:val="24"/>
          <w:szCs w:val="24"/>
        </w:rPr>
        <w:t>от сложности исследования</w:t>
      </w:r>
      <w:r w:rsidR="005C72F2">
        <w:rPr>
          <w:rFonts w:ascii="Arial" w:hAnsi="Arial" w:cs="Arial"/>
          <w:sz w:val="24"/>
          <w:szCs w:val="24"/>
        </w:rPr>
        <w:t>,</w:t>
      </w:r>
      <w:r w:rsidR="00E42966" w:rsidRPr="00C46685">
        <w:rPr>
          <w:rFonts w:ascii="Arial" w:hAnsi="Arial" w:cs="Arial"/>
          <w:sz w:val="24"/>
          <w:szCs w:val="24"/>
        </w:rPr>
        <w:t xml:space="preserve"> </w:t>
      </w:r>
      <w:r w:rsidR="005C72F2">
        <w:rPr>
          <w:rFonts w:ascii="Arial" w:hAnsi="Arial" w:cs="Arial"/>
          <w:sz w:val="24"/>
          <w:szCs w:val="24"/>
        </w:rPr>
        <w:t xml:space="preserve">однородности </w:t>
      </w:r>
      <w:r w:rsidR="00E42966" w:rsidRPr="00C46685">
        <w:rPr>
          <w:rFonts w:ascii="Arial" w:hAnsi="Arial" w:cs="Arial"/>
          <w:sz w:val="24"/>
          <w:szCs w:val="24"/>
        </w:rPr>
        <w:t>и общей численности вашей целевой группы</w:t>
      </w:r>
      <w:r w:rsidR="00E42966">
        <w:rPr>
          <w:rFonts w:ascii="Arial" w:hAnsi="Arial" w:cs="Arial"/>
          <w:sz w:val="24"/>
          <w:szCs w:val="24"/>
        </w:rPr>
        <w:t>.</w:t>
      </w:r>
      <w:r w:rsidR="00E42966" w:rsidRPr="00C46685">
        <w:rPr>
          <w:rFonts w:ascii="Arial" w:hAnsi="Arial" w:cs="Arial"/>
          <w:sz w:val="24"/>
          <w:szCs w:val="24"/>
        </w:rPr>
        <w:t xml:space="preserve"> </w:t>
      </w:r>
    </w:p>
    <w:p w:rsidR="005C72F2" w:rsidRPr="005C72F2" w:rsidRDefault="005C72F2" w:rsidP="005C72F2">
      <w:pPr>
        <w:ind w:left="708"/>
        <w:jc w:val="both"/>
        <w:rPr>
          <w:rFonts w:ascii="Arial" w:hAnsi="Arial" w:cs="Arial"/>
          <w:i/>
          <w:sz w:val="24"/>
          <w:szCs w:val="24"/>
        </w:rPr>
      </w:pPr>
      <w:r w:rsidRPr="005C72F2">
        <w:rPr>
          <w:rFonts w:ascii="Arial" w:hAnsi="Arial" w:cs="Arial"/>
          <w:i/>
          <w:sz w:val="24"/>
          <w:szCs w:val="24"/>
        </w:rPr>
        <w:t xml:space="preserve">Чтобы понять, не пересолена ли манная каша, достаточно съесть небольшую ложку – не смысла есть целую тарелку; но чтобы оценить, много ли мяса в супе, потребуется больший объем пробы, неплохо бы зачерпнуть из разных частей кастрюли (не только со дна, но и не только сверху) и пр. </w:t>
      </w:r>
      <w:r>
        <w:rPr>
          <w:rFonts w:ascii="Arial" w:hAnsi="Arial" w:cs="Arial"/>
          <w:i/>
          <w:sz w:val="24"/>
          <w:szCs w:val="24"/>
        </w:rPr>
        <w:t>Пусть эта картинка поможет вам понять нюансы выборки)</w:t>
      </w:r>
    </w:p>
    <w:p w:rsidR="00E42966" w:rsidRDefault="001D29CE" w:rsidP="00E42966">
      <w:pPr>
        <w:jc w:val="both"/>
        <w:rPr>
          <w:rFonts w:ascii="Arial" w:hAnsi="Arial" w:cs="Arial"/>
          <w:sz w:val="24"/>
          <w:szCs w:val="24"/>
        </w:rPr>
      </w:pPr>
      <w:r w:rsidRPr="001D29CE">
        <w:rPr>
          <w:rFonts w:ascii="Arial" w:hAnsi="Arial" w:cs="Arial"/>
          <w:b/>
          <w:color w:val="548DD4" w:themeColor="text2" w:themeTint="99"/>
          <w:sz w:val="24"/>
          <w:szCs w:val="24"/>
        </w:rPr>
        <w:t xml:space="preserve">Важно: </w:t>
      </w:r>
      <w:r w:rsidRPr="001D29CE">
        <w:rPr>
          <w:rFonts w:ascii="Arial" w:hAnsi="Arial" w:cs="Arial"/>
          <w:sz w:val="24"/>
          <w:szCs w:val="24"/>
        </w:rPr>
        <w:t xml:space="preserve">Статистика представляет собой обширную и сложную науку. </w:t>
      </w:r>
      <w:r w:rsidR="00E42966">
        <w:rPr>
          <w:rFonts w:ascii="Arial" w:hAnsi="Arial" w:cs="Arial"/>
          <w:sz w:val="24"/>
          <w:szCs w:val="24"/>
        </w:rPr>
        <w:t>Для расчета статистической значимости</w:t>
      </w:r>
      <w:r>
        <w:rPr>
          <w:rFonts w:ascii="Arial" w:hAnsi="Arial" w:cs="Arial"/>
          <w:sz w:val="24"/>
          <w:szCs w:val="24"/>
        </w:rPr>
        <w:t>, типа и размера выборки</w:t>
      </w:r>
      <w:r w:rsidR="00E42966">
        <w:rPr>
          <w:rFonts w:ascii="Arial" w:hAnsi="Arial" w:cs="Arial"/>
          <w:sz w:val="24"/>
          <w:szCs w:val="24"/>
        </w:rPr>
        <w:t xml:space="preserve"> можно воспользоваться различными калькуляторами</w:t>
      </w:r>
      <w:r w:rsidR="00E42966" w:rsidRPr="00C46685">
        <w:rPr>
          <w:rStyle w:val="ac"/>
          <w:rFonts w:ascii="Arial" w:hAnsi="Arial" w:cs="Arial"/>
          <w:sz w:val="24"/>
          <w:szCs w:val="24"/>
        </w:rPr>
        <w:footnoteReference w:id="26"/>
      </w:r>
      <w:r>
        <w:rPr>
          <w:rFonts w:ascii="Arial" w:hAnsi="Arial" w:cs="Arial"/>
          <w:sz w:val="24"/>
          <w:szCs w:val="24"/>
        </w:rPr>
        <w:t xml:space="preserve"> или пройти специализированные курсы по статистике</w:t>
      </w:r>
      <w:r w:rsidR="00E42966">
        <w:rPr>
          <w:rFonts w:ascii="Arial" w:hAnsi="Arial" w:cs="Arial"/>
          <w:sz w:val="24"/>
          <w:szCs w:val="24"/>
        </w:rPr>
        <w:t xml:space="preserve">; </w:t>
      </w:r>
      <w:r>
        <w:rPr>
          <w:rFonts w:ascii="Arial" w:hAnsi="Arial" w:cs="Arial"/>
          <w:sz w:val="24"/>
          <w:szCs w:val="24"/>
        </w:rPr>
        <w:t>если эта тема для вас сложна</w:t>
      </w:r>
      <w:r w:rsidR="00E42966" w:rsidRPr="00C46685">
        <w:rPr>
          <w:rFonts w:ascii="Arial" w:hAnsi="Arial" w:cs="Arial"/>
          <w:sz w:val="24"/>
          <w:szCs w:val="24"/>
        </w:rPr>
        <w:t xml:space="preserve">, </w:t>
      </w:r>
      <w:r>
        <w:rPr>
          <w:rFonts w:ascii="Arial" w:hAnsi="Arial" w:cs="Arial"/>
          <w:sz w:val="24"/>
          <w:szCs w:val="24"/>
        </w:rPr>
        <w:t xml:space="preserve">лучше </w:t>
      </w:r>
      <w:r w:rsidR="00E42966" w:rsidRPr="00C46685">
        <w:rPr>
          <w:rFonts w:ascii="Arial" w:hAnsi="Arial" w:cs="Arial"/>
          <w:sz w:val="24"/>
          <w:szCs w:val="24"/>
        </w:rPr>
        <w:t xml:space="preserve">обратитесь за советом к специалистам-социологам. </w:t>
      </w:r>
    </w:p>
    <w:p w:rsidR="00C813E4" w:rsidRPr="00C46685" w:rsidRDefault="00C813E4" w:rsidP="00C813E4">
      <w:pPr>
        <w:rPr>
          <w:rFonts w:ascii="Arial" w:hAnsi="Arial" w:cs="Arial"/>
          <w:color w:val="548DD4" w:themeColor="text2" w:themeTint="99"/>
          <w:sz w:val="24"/>
          <w:szCs w:val="24"/>
        </w:rPr>
      </w:pPr>
      <w:r w:rsidRPr="00C46685">
        <w:rPr>
          <w:rFonts w:ascii="Arial" w:hAnsi="Arial" w:cs="Arial"/>
          <w:color w:val="548DD4" w:themeColor="text2" w:themeTint="99"/>
          <w:sz w:val="24"/>
          <w:szCs w:val="24"/>
        </w:rPr>
        <w:t xml:space="preserve">4. Осознавайте возможный перекос (смещение) в ответах </w:t>
      </w:r>
      <w:r w:rsidR="000F1900" w:rsidRPr="00C46685">
        <w:rPr>
          <w:rFonts w:ascii="Arial" w:hAnsi="Arial" w:cs="Arial"/>
          <w:color w:val="548DD4" w:themeColor="text2" w:themeTint="99"/>
          <w:sz w:val="24"/>
          <w:szCs w:val="24"/>
        </w:rPr>
        <w:t>благополучателей</w:t>
      </w:r>
    </w:p>
    <w:p w:rsidR="00C813E4" w:rsidRPr="00C46685" w:rsidRDefault="000F1900" w:rsidP="000F1900">
      <w:pPr>
        <w:jc w:val="both"/>
        <w:rPr>
          <w:rFonts w:ascii="Arial" w:hAnsi="Arial" w:cs="Arial"/>
          <w:sz w:val="24"/>
          <w:szCs w:val="24"/>
        </w:rPr>
      </w:pPr>
      <w:r w:rsidRPr="00C46685">
        <w:rPr>
          <w:rFonts w:ascii="Arial" w:hAnsi="Arial" w:cs="Arial"/>
          <w:sz w:val="24"/>
          <w:szCs w:val="24"/>
        </w:rPr>
        <w:t>Общая проблема</w:t>
      </w:r>
      <w:r w:rsidR="00C813E4" w:rsidRPr="00C46685">
        <w:rPr>
          <w:rFonts w:ascii="Arial" w:hAnsi="Arial" w:cs="Arial"/>
          <w:sz w:val="24"/>
          <w:szCs w:val="24"/>
        </w:rPr>
        <w:t xml:space="preserve"> при проведении опросов </w:t>
      </w:r>
      <w:r w:rsidRPr="00C46685">
        <w:rPr>
          <w:rFonts w:ascii="Arial" w:hAnsi="Arial" w:cs="Arial"/>
          <w:sz w:val="24"/>
          <w:szCs w:val="24"/>
        </w:rPr>
        <w:t>– распространенность исключительно позитивных, высоких оценок, что обусловлено вежливостью, благодарностью, признательностью организации и пр.</w:t>
      </w:r>
      <w:r w:rsidR="00C813E4" w:rsidRPr="00C46685">
        <w:rPr>
          <w:rFonts w:ascii="Arial" w:hAnsi="Arial" w:cs="Arial"/>
          <w:sz w:val="24"/>
          <w:szCs w:val="24"/>
        </w:rPr>
        <w:t xml:space="preserve">, </w:t>
      </w:r>
      <w:r w:rsidRPr="00C46685">
        <w:rPr>
          <w:rFonts w:ascii="Arial" w:hAnsi="Arial" w:cs="Arial"/>
          <w:sz w:val="24"/>
          <w:szCs w:val="24"/>
        </w:rPr>
        <w:t xml:space="preserve">особенно если благополучатели получают особо важные и </w:t>
      </w:r>
      <w:r w:rsidR="00C813E4" w:rsidRPr="00C46685">
        <w:rPr>
          <w:rFonts w:ascii="Arial" w:hAnsi="Arial" w:cs="Arial"/>
          <w:sz w:val="24"/>
          <w:szCs w:val="24"/>
        </w:rPr>
        <w:t xml:space="preserve">необходимые </w:t>
      </w:r>
      <w:r w:rsidRPr="00C46685">
        <w:rPr>
          <w:rFonts w:ascii="Arial" w:hAnsi="Arial" w:cs="Arial"/>
          <w:sz w:val="24"/>
          <w:szCs w:val="24"/>
        </w:rPr>
        <w:t xml:space="preserve">для них </w:t>
      </w:r>
      <w:r w:rsidR="00C813E4" w:rsidRPr="00C46685">
        <w:rPr>
          <w:rFonts w:ascii="Arial" w:hAnsi="Arial" w:cs="Arial"/>
          <w:sz w:val="24"/>
          <w:szCs w:val="24"/>
        </w:rPr>
        <w:t>услуги, независимо от их качества.</w:t>
      </w:r>
    </w:p>
    <w:p w:rsidR="000F1900" w:rsidRPr="00C46685" w:rsidRDefault="000F1900" w:rsidP="000F1900">
      <w:pPr>
        <w:jc w:val="both"/>
        <w:rPr>
          <w:rFonts w:ascii="Arial" w:hAnsi="Arial" w:cs="Arial"/>
          <w:sz w:val="24"/>
          <w:szCs w:val="24"/>
        </w:rPr>
      </w:pPr>
      <w:r w:rsidRPr="00C46685">
        <w:rPr>
          <w:rFonts w:ascii="Arial" w:hAnsi="Arial" w:cs="Arial"/>
          <w:sz w:val="24"/>
          <w:szCs w:val="24"/>
        </w:rPr>
        <w:t>Одно из возможных решений – просьба оценить не организацию или ее услугу / мероприятие, а изменения, произошедшие с самими благополучателями</w:t>
      </w:r>
      <w:r w:rsidR="00C813E4" w:rsidRPr="00C46685">
        <w:rPr>
          <w:rFonts w:ascii="Arial" w:hAnsi="Arial" w:cs="Arial"/>
          <w:sz w:val="24"/>
          <w:szCs w:val="24"/>
        </w:rPr>
        <w:t>.</w:t>
      </w:r>
      <w:r w:rsidRPr="00C46685">
        <w:rPr>
          <w:rFonts w:ascii="Arial" w:hAnsi="Arial" w:cs="Arial"/>
          <w:sz w:val="24"/>
          <w:szCs w:val="24"/>
        </w:rPr>
        <w:t xml:space="preserve"> Дополнительные возможности для получения конструктивной обратной связи – формулировка открытых вопросов</w:t>
      </w:r>
      <w:r w:rsidR="00C813E4" w:rsidRPr="00C46685">
        <w:rPr>
          <w:rFonts w:ascii="Arial" w:hAnsi="Arial" w:cs="Arial"/>
          <w:sz w:val="24"/>
          <w:szCs w:val="24"/>
        </w:rPr>
        <w:t xml:space="preserve">, </w:t>
      </w:r>
      <w:r w:rsidRPr="00C46685">
        <w:rPr>
          <w:rFonts w:ascii="Arial" w:hAnsi="Arial" w:cs="Arial"/>
          <w:sz w:val="24"/>
          <w:szCs w:val="24"/>
        </w:rPr>
        <w:t xml:space="preserve">когда </w:t>
      </w:r>
      <w:r w:rsidR="00C813E4" w:rsidRPr="00C46685">
        <w:rPr>
          <w:rFonts w:ascii="Arial" w:hAnsi="Arial" w:cs="Arial"/>
          <w:sz w:val="24"/>
          <w:szCs w:val="24"/>
        </w:rPr>
        <w:t xml:space="preserve">участников </w:t>
      </w:r>
      <w:r w:rsidRPr="00C46685">
        <w:rPr>
          <w:rFonts w:ascii="Arial" w:hAnsi="Arial" w:cs="Arial"/>
          <w:sz w:val="24"/>
          <w:szCs w:val="24"/>
        </w:rPr>
        <w:t>просят своими словами пояснить</w:t>
      </w:r>
      <w:r w:rsidR="00C813E4" w:rsidRPr="00C46685">
        <w:rPr>
          <w:rFonts w:ascii="Arial" w:hAnsi="Arial" w:cs="Arial"/>
          <w:sz w:val="24"/>
          <w:szCs w:val="24"/>
        </w:rPr>
        <w:t xml:space="preserve">, что </w:t>
      </w:r>
      <w:r w:rsidRPr="00C46685">
        <w:rPr>
          <w:rFonts w:ascii="Arial" w:hAnsi="Arial" w:cs="Arial"/>
          <w:sz w:val="24"/>
          <w:szCs w:val="24"/>
        </w:rPr>
        <w:t xml:space="preserve">именно организация / программа </w:t>
      </w:r>
      <w:r w:rsidR="00C813E4" w:rsidRPr="00C46685">
        <w:rPr>
          <w:rFonts w:ascii="Arial" w:hAnsi="Arial" w:cs="Arial"/>
          <w:sz w:val="24"/>
          <w:szCs w:val="24"/>
        </w:rPr>
        <w:t>делает хорошо</w:t>
      </w:r>
      <w:r w:rsidRPr="00C46685">
        <w:rPr>
          <w:rFonts w:ascii="Arial" w:hAnsi="Arial" w:cs="Arial"/>
          <w:sz w:val="24"/>
          <w:szCs w:val="24"/>
        </w:rPr>
        <w:t xml:space="preserve">, а </w:t>
      </w:r>
      <w:r w:rsidR="00C813E4" w:rsidRPr="00C46685">
        <w:rPr>
          <w:rFonts w:ascii="Arial" w:hAnsi="Arial" w:cs="Arial"/>
          <w:sz w:val="24"/>
          <w:szCs w:val="24"/>
        </w:rPr>
        <w:t xml:space="preserve">что </w:t>
      </w:r>
      <w:r w:rsidRPr="00C46685">
        <w:rPr>
          <w:rFonts w:ascii="Arial" w:hAnsi="Arial" w:cs="Arial"/>
          <w:sz w:val="24"/>
          <w:szCs w:val="24"/>
        </w:rPr>
        <w:t>мо</w:t>
      </w:r>
      <w:r w:rsidR="00C813E4" w:rsidRPr="00C46685">
        <w:rPr>
          <w:rFonts w:ascii="Arial" w:hAnsi="Arial" w:cs="Arial"/>
          <w:sz w:val="24"/>
          <w:szCs w:val="24"/>
        </w:rPr>
        <w:t>жно улучшить</w:t>
      </w:r>
      <w:r w:rsidRPr="00C46685">
        <w:rPr>
          <w:rFonts w:ascii="Arial" w:hAnsi="Arial" w:cs="Arial"/>
          <w:sz w:val="24"/>
          <w:szCs w:val="24"/>
        </w:rPr>
        <w:t>, делать по-другому</w:t>
      </w:r>
      <w:r w:rsidR="00C813E4" w:rsidRPr="00C46685">
        <w:rPr>
          <w:rFonts w:ascii="Arial" w:hAnsi="Arial" w:cs="Arial"/>
          <w:sz w:val="24"/>
          <w:szCs w:val="24"/>
        </w:rPr>
        <w:t>.</w:t>
      </w:r>
      <w:r w:rsidRPr="00C46685">
        <w:rPr>
          <w:rFonts w:ascii="Arial" w:hAnsi="Arial" w:cs="Arial"/>
          <w:sz w:val="24"/>
          <w:szCs w:val="24"/>
        </w:rPr>
        <w:t xml:space="preserve"> </w:t>
      </w:r>
    </w:p>
    <w:p w:rsidR="00C813E4" w:rsidRPr="00C46685" w:rsidRDefault="000F1900" w:rsidP="000F1900">
      <w:pPr>
        <w:jc w:val="both"/>
        <w:rPr>
          <w:rFonts w:ascii="Arial" w:hAnsi="Arial" w:cs="Arial"/>
          <w:sz w:val="24"/>
          <w:szCs w:val="24"/>
        </w:rPr>
      </w:pPr>
      <w:r w:rsidRPr="00C46685">
        <w:rPr>
          <w:rFonts w:ascii="Arial" w:hAnsi="Arial" w:cs="Arial"/>
          <w:sz w:val="24"/>
          <w:szCs w:val="24"/>
        </w:rPr>
        <w:t>Также вероятность завышенных оценок снижается в случае анонимного сбора данных, силами внешних организаций / специалистов.</w:t>
      </w:r>
    </w:p>
    <w:p w:rsidR="00917ACC" w:rsidRPr="00C46685" w:rsidRDefault="000F1900" w:rsidP="00917ACC">
      <w:pPr>
        <w:rPr>
          <w:rFonts w:ascii="Arial" w:hAnsi="Arial" w:cs="Arial"/>
          <w:color w:val="548DD4" w:themeColor="text2" w:themeTint="99"/>
          <w:sz w:val="24"/>
          <w:szCs w:val="24"/>
        </w:rPr>
      </w:pPr>
      <w:r w:rsidRPr="00C46685">
        <w:rPr>
          <w:rFonts w:ascii="Arial" w:hAnsi="Arial" w:cs="Arial"/>
          <w:color w:val="548DD4" w:themeColor="text2" w:themeTint="99"/>
          <w:sz w:val="24"/>
          <w:szCs w:val="24"/>
        </w:rPr>
        <w:t>5. Используйте групповые обсуждения, чтобы добавить глубины и объема к количественным данным</w:t>
      </w:r>
    </w:p>
    <w:p w:rsidR="000F1900" w:rsidRPr="00C46685" w:rsidRDefault="00E42966" w:rsidP="00815BBF">
      <w:pPr>
        <w:jc w:val="both"/>
        <w:rPr>
          <w:rFonts w:ascii="Arial" w:hAnsi="Arial" w:cs="Arial"/>
          <w:sz w:val="24"/>
          <w:szCs w:val="24"/>
        </w:rPr>
      </w:pPr>
      <w:r>
        <w:rPr>
          <w:rFonts w:ascii="Arial" w:hAnsi="Arial" w:cs="Arial"/>
          <w:sz w:val="24"/>
          <w:szCs w:val="24"/>
        </w:rPr>
        <w:t>Опрос</w:t>
      </w:r>
      <w:r w:rsidR="000F1900" w:rsidRPr="00C46685">
        <w:rPr>
          <w:rFonts w:ascii="Arial" w:hAnsi="Arial" w:cs="Arial"/>
          <w:sz w:val="24"/>
          <w:szCs w:val="24"/>
        </w:rPr>
        <w:t xml:space="preserve"> – один из самых эффективных и </w:t>
      </w:r>
      <w:r w:rsidR="00815BBF" w:rsidRPr="00C46685">
        <w:rPr>
          <w:rFonts w:ascii="Arial" w:hAnsi="Arial" w:cs="Arial"/>
          <w:sz w:val="24"/>
          <w:szCs w:val="24"/>
        </w:rPr>
        <w:t>экономичных методов сбора высококачественных</w:t>
      </w:r>
      <w:r w:rsidR="000F1900" w:rsidRPr="00C46685">
        <w:rPr>
          <w:rFonts w:ascii="Arial" w:hAnsi="Arial" w:cs="Arial"/>
          <w:sz w:val="24"/>
          <w:szCs w:val="24"/>
        </w:rPr>
        <w:t xml:space="preserve"> </w:t>
      </w:r>
      <w:r w:rsidR="00815BBF" w:rsidRPr="00C46685">
        <w:rPr>
          <w:rFonts w:ascii="Arial" w:hAnsi="Arial" w:cs="Arial"/>
          <w:sz w:val="24"/>
          <w:szCs w:val="24"/>
        </w:rPr>
        <w:t>данных от благополучателей</w:t>
      </w:r>
      <w:r w:rsidR="000F1900" w:rsidRPr="00C46685">
        <w:rPr>
          <w:rFonts w:ascii="Arial" w:hAnsi="Arial" w:cs="Arial"/>
          <w:sz w:val="24"/>
          <w:szCs w:val="24"/>
        </w:rPr>
        <w:t xml:space="preserve">; однако даже самый тщательно разработанный и проведенный опрос не </w:t>
      </w:r>
      <w:r w:rsidR="00815BBF" w:rsidRPr="00C46685">
        <w:rPr>
          <w:rFonts w:ascii="Arial" w:hAnsi="Arial" w:cs="Arial"/>
          <w:sz w:val="24"/>
          <w:szCs w:val="24"/>
        </w:rPr>
        <w:t xml:space="preserve">позволяет получить </w:t>
      </w:r>
      <w:r w:rsidR="000F1900" w:rsidRPr="00C46685">
        <w:rPr>
          <w:rFonts w:ascii="Arial" w:hAnsi="Arial" w:cs="Arial"/>
          <w:sz w:val="24"/>
          <w:szCs w:val="24"/>
        </w:rPr>
        <w:t xml:space="preserve">полную картину. </w:t>
      </w:r>
      <w:r w:rsidR="00815BBF" w:rsidRPr="00C46685">
        <w:rPr>
          <w:rFonts w:ascii="Arial" w:hAnsi="Arial" w:cs="Arial"/>
          <w:sz w:val="24"/>
          <w:szCs w:val="24"/>
        </w:rPr>
        <w:t>Вы не можете задавать слишком большое количество вопросов, респондентам сложно давать детальные, подробные ответы</w:t>
      </w:r>
      <w:r>
        <w:rPr>
          <w:rFonts w:ascii="Arial" w:hAnsi="Arial" w:cs="Arial"/>
          <w:sz w:val="24"/>
          <w:szCs w:val="24"/>
        </w:rPr>
        <w:t xml:space="preserve"> на открытые вопросы</w:t>
      </w:r>
      <w:r w:rsidR="00815BBF" w:rsidRPr="00C46685">
        <w:rPr>
          <w:rFonts w:ascii="Arial" w:hAnsi="Arial" w:cs="Arial"/>
          <w:sz w:val="24"/>
          <w:szCs w:val="24"/>
        </w:rPr>
        <w:t>. Варианты ответов на вопросы обычно стандартизированы, что</w:t>
      </w:r>
      <w:r w:rsidR="000F1900" w:rsidRPr="00C46685">
        <w:rPr>
          <w:rFonts w:ascii="Arial" w:hAnsi="Arial" w:cs="Arial"/>
          <w:sz w:val="24"/>
          <w:szCs w:val="24"/>
        </w:rPr>
        <w:t xml:space="preserve"> </w:t>
      </w:r>
      <w:r w:rsidR="00815BBF" w:rsidRPr="00C46685">
        <w:rPr>
          <w:rFonts w:ascii="Arial" w:hAnsi="Arial" w:cs="Arial"/>
          <w:sz w:val="24"/>
          <w:szCs w:val="24"/>
        </w:rPr>
        <w:t xml:space="preserve">позволяет проводить быстрый и простой </w:t>
      </w:r>
      <w:r w:rsidR="000F1900" w:rsidRPr="00C46685">
        <w:rPr>
          <w:rFonts w:ascii="Arial" w:hAnsi="Arial" w:cs="Arial"/>
          <w:sz w:val="24"/>
          <w:szCs w:val="24"/>
        </w:rPr>
        <w:t xml:space="preserve">анализ. </w:t>
      </w:r>
    </w:p>
    <w:p w:rsidR="000F1900" w:rsidRPr="00C46685" w:rsidRDefault="00815BBF" w:rsidP="00815BBF">
      <w:pPr>
        <w:jc w:val="both"/>
        <w:rPr>
          <w:rFonts w:ascii="Arial" w:hAnsi="Arial" w:cs="Arial"/>
          <w:sz w:val="24"/>
          <w:szCs w:val="24"/>
        </w:rPr>
      </w:pPr>
      <w:r w:rsidRPr="00C46685">
        <w:rPr>
          <w:rFonts w:ascii="Arial" w:hAnsi="Arial" w:cs="Arial"/>
          <w:sz w:val="24"/>
          <w:szCs w:val="24"/>
        </w:rPr>
        <w:t xml:space="preserve">Групповые методы сбора обратной связи (например, </w:t>
      </w:r>
      <w:r w:rsidR="000F1900" w:rsidRPr="00C46685">
        <w:rPr>
          <w:rFonts w:ascii="Arial" w:hAnsi="Arial" w:cs="Arial"/>
          <w:sz w:val="24"/>
          <w:szCs w:val="24"/>
        </w:rPr>
        <w:t>фокус-групп</w:t>
      </w:r>
      <w:r w:rsidRPr="00C46685">
        <w:rPr>
          <w:rFonts w:ascii="Arial" w:hAnsi="Arial" w:cs="Arial"/>
          <w:sz w:val="24"/>
          <w:szCs w:val="24"/>
        </w:rPr>
        <w:t>ы) помогают лучше понять выявленные в опросе тренды</w:t>
      </w:r>
      <w:r w:rsidR="000F1900" w:rsidRPr="00C46685">
        <w:rPr>
          <w:rFonts w:ascii="Arial" w:hAnsi="Arial" w:cs="Arial"/>
          <w:sz w:val="24"/>
          <w:szCs w:val="24"/>
        </w:rPr>
        <w:t xml:space="preserve">. </w:t>
      </w:r>
      <w:r w:rsidRPr="00C46685">
        <w:rPr>
          <w:rFonts w:ascii="Arial" w:hAnsi="Arial" w:cs="Arial"/>
          <w:sz w:val="24"/>
          <w:szCs w:val="24"/>
        </w:rPr>
        <w:t>Кроме того, такое обсуждение полученных результатов опроса с благополучателями создает</w:t>
      </w:r>
      <w:r w:rsidR="000F1900" w:rsidRPr="00C46685">
        <w:rPr>
          <w:rFonts w:ascii="Arial" w:hAnsi="Arial" w:cs="Arial"/>
          <w:sz w:val="24"/>
          <w:szCs w:val="24"/>
        </w:rPr>
        <w:t xml:space="preserve"> пространство для диалога </w:t>
      </w:r>
      <w:r w:rsidRPr="00C46685">
        <w:rPr>
          <w:rFonts w:ascii="Arial" w:hAnsi="Arial" w:cs="Arial"/>
          <w:sz w:val="24"/>
          <w:szCs w:val="24"/>
        </w:rPr>
        <w:t xml:space="preserve">по поводу тех </w:t>
      </w:r>
      <w:r w:rsidR="000F1900" w:rsidRPr="00C46685">
        <w:rPr>
          <w:rFonts w:ascii="Arial" w:hAnsi="Arial" w:cs="Arial"/>
          <w:sz w:val="24"/>
          <w:szCs w:val="24"/>
        </w:rPr>
        <w:t>проблемах, с которыми они сталкиваются</w:t>
      </w:r>
      <w:r w:rsidRPr="00C46685">
        <w:rPr>
          <w:rFonts w:ascii="Arial" w:hAnsi="Arial" w:cs="Arial"/>
          <w:sz w:val="24"/>
          <w:szCs w:val="24"/>
        </w:rPr>
        <w:t>;</w:t>
      </w:r>
      <w:r w:rsidR="000F1900" w:rsidRPr="00C46685">
        <w:rPr>
          <w:rFonts w:ascii="Arial" w:hAnsi="Arial" w:cs="Arial"/>
          <w:sz w:val="24"/>
          <w:szCs w:val="24"/>
        </w:rPr>
        <w:t xml:space="preserve"> как </w:t>
      </w:r>
      <w:r w:rsidRPr="00C46685">
        <w:rPr>
          <w:rFonts w:ascii="Arial" w:hAnsi="Arial" w:cs="Arial"/>
          <w:sz w:val="24"/>
          <w:szCs w:val="24"/>
        </w:rPr>
        <w:t xml:space="preserve">в программе </w:t>
      </w:r>
      <w:r w:rsidR="000F1900" w:rsidRPr="00C46685">
        <w:rPr>
          <w:rFonts w:ascii="Arial" w:hAnsi="Arial" w:cs="Arial"/>
          <w:sz w:val="24"/>
          <w:szCs w:val="24"/>
        </w:rPr>
        <w:t>мо</w:t>
      </w:r>
      <w:r w:rsidRPr="00C46685">
        <w:rPr>
          <w:rFonts w:ascii="Arial" w:hAnsi="Arial" w:cs="Arial"/>
          <w:sz w:val="24"/>
          <w:szCs w:val="24"/>
        </w:rPr>
        <w:t>гу</w:t>
      </w:r>
      <w:r w:rsidR="000F1900" w:rsidRPr="00C46685">
        <w:rPr>
          <w:rFonts w:ascii="Arial" w:hAnsi="Arial" w:cs="Arial"/>
          <w:sz w:val="24"/>
          <w:szCs w:val="24"/>
        </w:rPr>
        <w:t xml:space="preserve">т лучше </w:t>
      </w:r>
      <w:r w:rsidRPr="00C46685">
        <w:rPr>
          <w:rFonts w:ascii="Arial" w:hAnsi="Arial" w:cs="Arial"/>
          <w:sz w:val="24"/>
          <w:szCs w:val="24"/>
        </w:rPr>
        <w:t xml:space="preserve">учитываться </w:t>
      </w:r>
      <w:r w:rsidR="000F1900" w:rsidRPr="00C46685">
        <w:rPr>
          <w:rFonts w:ascii="Arial" w:hAnsi="Arial" w:cs="Arial"/>
          <w:sz w:val="24"/>
          <w:szCs w:val="24"/>
        </w:rPr>
        <w:t>потребности</w:t>
      </w:r>
      <w:r w:rsidRPr="00C46685">
        <w:rPr>
          <w:rFonts w:ascii="Arial" w:hAnsi="Arial" w:cs="Arial"/>
          <w:sz w:val="24"/>
          <w:szCs w:val="24"/>
        </w:rPr>
        <w:t xml:space="preserve"> благополучателей</w:t>
      </w:r>
      <w:r w:rsidR="000F1900" w:rsidRPr="00C46685">
        <w:rPr>
          <w:rFonts w:ascii="Arial" w:hAnsi="Arial" w:cs="Arial"/>
          <w:sz w:val="24"/>
          <w:szCs w:val="24"/>
        </w:rPr>
        <w:t>.</w:t>
      </w:r>
    </w:p>
    <w:p w:rsidR="00AB7DB7" w:rsidRDefault="00815BBF" w:rsidP="00AB7DB7">
      <w:pPr>
        <w:rPr>
          <w:rFonts w:ascii="Arial" w:hAnsi="Arial" w:cs="Arial"/>
          <w:color w:val="548DD4" w:themeColor="text2" w:themeTint="99"/>
          <w:sz w:val="24"/>
          <w:szCs w:val="24"/>
          <w:shd w:val="clear" w:color="auto" w:fill="FFFFFF"/>
        </w:rPr>
      </w:pPr>
      <w:r w:rsidRPr="00C46685">
        <w:rPr>
          <w:rFonts w:ascii="Arial" w:hAnsi="Arial" w:cs="Arial"/>
          <w:color w:val="548DD4" w:themeColor="text2" w:themeTint="99"/>
          <w:sz w:val="24"/>
          <w:szCs w:val="24"/>
        </w:rPr>
        <w:t xml:space="preserve">6. </w:t>
      </w:r>
      <w:r w:rsidR="00572A93" w:rsidRPr="00572A93">
        <w:rPr>
          <w:rFonts w:ascii="Arial" w:hAnsi="Arial" w:cs="Arial"/>
          <w:color w:val="548DD4" w:themeColor="text2" w:themeTint="99"/>
          <w:sz w:val="24"/>
          <w:szCs w:val="24"/>
        </w:rPr>
        <w:t>Разделите благополучателей на типы</w:t>
      </w:r>
      <w:r w:rsidR="00572A93">
        <w:rPr>
          <w:rFonts w:ascii="Arial" w:hAnsi="Arial" w:cs="Arial"/>
          <w:color w:val="548DD4" w:themeColor="text2" w:themeTint="99"/>
          <w:sz w:val="24"/>
          <w:szCs w:val="24"/>
        </w:rPr>
        <w:t>.</w:t>
      </w:r>
      <w:r w:rsidR="00572A93" w:rsidRPr="00572A93">
        <w:rPr>
          <w:rFonts w:ascii="Arial" w:hAnsi="Arial" w:cs="Arial"/>
          <w:color w:val="548DD4" w:themeColor="text2" w:themeTint="99"/>
          <w:sz w:val="24"/>
          <w:szCs w:val="24"/>
        </w:rPr>
        <w:t xml:space="preserve"> </w:t>
      </w:r>
      <w:r w:rsidR="00AB7DB7" w:rsidRPr="00C46685">
        <w:rPr>
          <w:rFonts w:ascii="Arial" w:hAnsi="Arial" w:cs="Arial"/>
          <w:color w:val="548DD4" w:themeColor="text2" w:themeTint="99"/>
          <w:sz w:val="24"/>
          <w:szCs w:val="24"/>
          <w:shd w:val="clear" w:color="auto" w:fill="FFFFFF"/>
        </w:rPr>
        <w:t xml:space="preserve">Не обращайтесь ко всем </w:t>
      </w:r>
      <w:r w:rsidR="00AB7DB7">
        <w:rPr>
          <w:rFonts w:ascii="Arial" w:hAnsi="Arial" w:cs="Arial"/>
          <w:color w:val="548DD4" w:themeColor="text2" w:themeTint="99"/>
          <w:sz w:val="24"/>
          <w:szCs w:val="24"/>
          <w:shd w:val="clear" w:color="auto" w:fill="FFFFFF"/>
        </w:rPr>
        <w:t xml:space="preserve">благополучателям </w:t>
      </w:r>
      <w:r w:rsidR="00AB7DB7" w:rsidRPr="00C46685">
        <w:rPr>
          <w:rFonts w:ascii="Arial" w:hAnsi="Arial" w:cs="Arial"/>
          <w:color w:val="548DD4" w:themeColor="text2" w:themeTint="99"/>
          <w:sz w:val="24"/>
          <w:szCs w:val="24"/>
          <w:shd w:val="clear" w:color="auto" w:fill="FFFFFF"/>
        </w:rPr>
        <w:t>одновременно</w:t>
      </w:r>
    </w:p>
    <w:p w:rsidR="00AB7DB7" w:rsidRPr="00C46685" w:rsidRDefault="00AB7DB7" w:rsidP="00AB7DB7">
      <w:pPr>
        <w:spacing w:before="240"/>
        <w:jc w:val="both"/>
        <w:rPr>
          <w:rFonts w:ascii="Arial" w:hAnsi="Arial" w:cs="Arial"/>
          <w:sz w:val="24"/>
          <w:szCs w:val="24"/>
        </w:rPr>
      </w:pPr>
      <w:r w:rsidRPr="00C46685">
        <w:rPr>
          <w:rFonts w:ascii="Arial" w:hAnsi="Arial" w:cs="Arial"/>
          <w:sz w:val="24"/>
          <w:szCs w:val="24"/>
        </w:rPr>
        <w:t>Как правило, данные, адресованные ко всем сразу, менее ценные. Разбивайте благополучателей на те сегменты, которые важны для вашего проекта. Например,</w:t>
      </w:r>
      <w:r w:rsidR="00572A93" w:rsidRPr="00572A93">
        <w:rPr>
          <w:rFonts w:ascii="Arial" w:hAnsi="Arial" w:cs="Arial"/>
          <w:color w:val="222222"/>
          <w:sz w:val="24"/>
          <w:szCs w:val="24"/>
          <w:shd w:val="clear" w:color="auto" w:fill="FFFFFF"/>
        </w:rPr>
        <w:t xml:space="preserve"> </w:t>
      </w:r>
      <w:r w:rsidR="00572A93" w:rsidRPr="00C46685">
        <w:rPr>
          <w:rFonts w:ascii="Arial" w:hAnsi="Arial" w:cs="Arial"/>
          <w:color w:val="222222"/>
          <w:sz w:val="24"/>
          <w:szCs w:val="24"/>
          <w:shd w:val="clear" w:color="auto" w:fill="FFFFFF"/>
        </w:rPr>
        <w:t xml:space="preserve">по продолжительности участия, интенсивности сопровождения, платные / бесплатные услуги, кровные / замещающие семьи, </w:t>
      </w:r>
      <w:r w:rsidR="00572A93" w:rsidRPr="00C46685">
        <w:rPr>
          <w:rFonts w:ascii="Arial" w:hAnsi="Arial" w:cs="Arial"/>
          <w:sz w:val="24"/>
          <w:szCs w:val="24"/>
        </w:rPr>
        <w:t>материального положения</w:t>
      </w:r>
      <w:r w:rsidR="00572A93" w:rsidRPr="00C46685">
        <w:rPr>
          <w:rFonts w:ascii="Arial" w:hAnsi="Arial" w:cs="Arial"/>
          <w:color w:val="222222"/>
          <w:sz w:val="24"/>
          <w:szCs w:val="24"/>
          <w:shd w:val="clear" w:color="auto" w:fill="FFFFFF"/>
        </w:rPr>
        <w:t xml:space="preserve"> и пр.). </w:t>
      </w:r>
    </w:p>
    <w:p w:rsidR="00AB7DB7" w:rsidRDefault="00AB7DB7" w:rsidP="00AB7DB7">
      <w:pPr>
        <w:spacing w:before="240"/>
        <w:ind w:left="708"/>
        <w:jc w:val="both"/>
        <w:rPr>
          <w:rFonts w:ascii="Arial" w:hAnsi="Arial" w:cs="Arial"/>
          <w:i/>
          <w:sz w:val="24"/>
          <w:szCs w:val="24"/>
        </w:rPr>
      </w:pPr>
      <w:r w:rsidRPr="00AB7DB7">
        <w:rPr>
          <w:rFonts w:ascii="Arial" w:hAnsi="Arial" w:cs="Arial"/>
          <w:i/>
          <w:sz w:val="24"/>
          <w:szCs w:val="24"/>
        </w:rPr>
        <w:t>Для этого в анкете, например, могут быть специальные вопросы-фильтры («Как долго вы участвуете в программе?» и пр.)</w:t>
      </w:r>
      <w:r>
        <w:rPr>
          <w:rFonts w:ascii="Arial" w:hAnsi="Arial" w:cs="Arial"/>
          <w:i/>
          <w:sz w:val="24"/>
          <w:szCs w:val="24"/>
        </w:rPr>
        <w:t>.</w:t>
      </w:r>
      <w:r w:rsidRPr="00AB7DB7">
        <w:rPr>
          <w:rFonts w:ascii="Arial" w:hAnsi="Arial" w:cs="Arial"/>
          <w:i/>
          <w:sz w:val="24"/>
          <w:szCs w:val="24"/>
        </w:rPr>
        <w:t xml:space="preserve"> </w:t>
      </w:r>
    </w:p>
    <w:p w:rsidR="00AB7DB7" w:rsidRPr="00AB7DB7" w:rsidRDefault="00AB7DB7" w:rsidP="00AB7DB7">
      <w:pPr>
        <w:spacing w:before="240"/>
        <w:ind w:left="708"/>
        <w:jc w:val="both"/>
        <w:rPr>
          <w:rFonts w:ascii="Arial" w:hAnsi="Arial" w:cs="Arial"/>
          <w:i/>
          <w:sz w:val="24"/>
          <w:szCs w:val="24"/>
        </w:rPr>
      </w:pPr>
      <w:r>
        <w:rPr>
          <w:rFonts w:ascii="Arial" w:hAnsi="Arial" w:cs="Arial"/>
          <w:i/>
          <w:sz w:val="24"/>
          <w:szCs w:val="24"/>
        </w:rPr>
        <w:t xml:space="preserve">В </w:t>
      </w:r>
      <w:r w:rsidRPr="00AB7DB7">
        <w:rPr>
          <w:rFonts w:ascii="Arial" w:hAnsi="Arial" w:cs="Arial"/>
          <w:i/>
          <w:sz w:val="24"/>
          <w:szCs w:val="24"/>
        </w:rPr>
        <w:t>онлайн-опросах разным группам участников могут направляться разные ссылки на анкету (разные «коллекторы» ответов).</w:t>
      </w:r>
      <w:r>
        <w:rPr>
          <w:rFonts w:ascii="Arial" w:hAnsi="Arial" w:cs="Arial"/>
          <w:i/>
          <w:sz w:val="24"/>
          <w:szCs w:val="24"/>
        </w:rPr>
        <w:t xml:space="preserve"> Это особенно полезно, когда не всегда корректно задавать вопрос-фильтр напрямую. Например, вас особенно интересует определенная группа благополучателей (родители с невысокими результатами участия в программе, или плохо посещающие занятия, или перенесшие насилие и пр.), в этом случае можно направлять 2 разные ссылки - этой подгруппе и всем остальным. Вы сможете соблюсти конфиденциальность ответов, уйдете от провокационных или некомфортных уточняющих вопросов, а также сможете анализировать данные подгруппы отдельно.</w:t>
      </w:r>
    </w:p>
    <w:p w:rsidR="00AB7DB7" w:rsidRPr="00C46685" w:rsidRDefault="00572A93" w:rsidP="00AB7DB7">
      <w:pPr>
        <w:jc w:val="both"/>
        <w:rPr>
          <w:rFonts w:ascii="Arial" w:hAnsi="Arial" w:cs="Arial"/>
          <w:sz w:val="24"/>
          <w:szCs w:val="24"/>
        </w:rPr>
      </w:pPr>
      <w:r>
        <w:rPr>
          <w:rFonts w:ascii="Arial" w:hAnsi="Arial" w:cs="Arial"/>
          <w:color w:val="222222"/>
          <w:sz w:val="24"/>
          <w:szCs w:val="24"/>
          <w:shd w:val="clear" w:color="auto" w:fill="FFFFFF"/>
        </w:rPr>
        <w:t>В зависимости от типа благополучателя различаются и их запросы</w:t>
      </w:r>
      <w:r w:rsidRPr="00C46685">
        <w:rPr>
          <w:rFonts w:ascii="Arial" w:hAnsi="Arial" w:cs="Arial"/>
          <w:color w:val="222222"/>
          <w:sz w:val="24"/>
          <w:szCs w:val="24"/>
          <w:shd w:val="clear" w:color="auto" w:fill="FFFFFF"/>
        </w:rPr>
        <w:t xml:space="preserve">. </w:t>
      </w:r>
      <w:r w:rsidR="00AB7DB7" w:rsidRPr="00C46685">
        <w:rPr>
          <w:rFonts w:ascii="Arial" w:hAnsi="Arial" w:cs="Arial"/>
          <w:sz w:val="24"/>
          <w:szCs w:val="24"/>
        </w:rPr>
        <w:t>Вполне возможно, что вам не нужны ответы от всех пользователей</w:t>
      </w:r>
      <w:r w:rsidR="003A5623">
        <w:rPr>
          <w:rFonts w:ascii="Arial" w:hAnsi="Arial" w:cs="Arial"/>
          <w:sz w:val="24"/>
          <w:szCs w:val="24"/>
        </w:rPr>
        <w:t xml:space="preserve"> сразу</w:t>
      </w:r>
      <w:r w:rsidR="00AB7DB7" w:rsidRPr="00C46685">
        <w:rPr>
          <w:rFonts w:ascii="Arial" w:hAnsi="Arial" w:cs="Arial"/>
          <w:sz w:val="24"/>
          <w:szCs w:val="24"/>
        </w:rPr>
        <w:t xml:space="preserve">, а только от определенной группы – в зависимости от стоящей перед вами задачи. </w:t>
      </w:r>
    </w:p>
    <w:p w:rsidR="00AB7DB7" w:rsidRPr="00C46685" w:rsidRDefault="00AB7DB7" w:rsidP="00AB7DB7">
      <w:pPr>
        <w:jc w:val="both"/>
        <w:rPr>
          <w:rFonts w:ascii="Arial" w:hAnsi="Arial" w:cs="Arial"/>
          <w:sz w:val="24"/>
          <w:szCs w:val="24"/>
        </w:rPr>
      </w:pPr>
      <w:r w:rsidRPr="00C46685">
        <w:rPr>
          <w:rFonts w:ascii="Arial" w:hAnsi="Arial" w:cs="Arial"/>
          <w:sz w:val="24"/>
          <w:szCs w:val="24"/>
        </w:rPr>
        <w:t xml:space="preserve">Например: </w:t>
      </w:r>
    </w:p>
    <w:p w:rsidR="00AB7DB7" w:rsidRPr="00C46685" w:rsidRDefault="00AB7DB7" w:rsidP="00AB7DB7">
      <w:pPr>
        <w:pStyle w:val="a8"/>
        <w:numPr>
          <w:ilvl w:val="0"/>
          <w:numId w:val="26"/>
        </w:numPr>
        <w:rPr>
          <w:rFonts w:ascii="Arial" w:hAnsi="Arial" w:cs="Arial"/>
          <w:szCs w:val="24"/>
        </w:rPr>
      </w:pPr>
      <w:r w:rsidRPr="00C46685">
        <w:rPr>
          <w:rFonts w:ascii="Arial" w:hAnsi="Arial" w:cs="Arial"/>
          <w:szCs w:val="24"/>
        </w:rPr>
        <w:t xml:space="preserve">если требуется внести изменения в график консультаций – обратитесь </w:t>
      </w:r>
      <w:r w:rsidR="003A5623">
        <w:rPr>
          <w:rFonts w:ascii="Arial" w:hAnsi="Arial" w:cs="Arial"/>
          <w:szCs w:val="24"/>
        </w:rPr>
        <w:t xml:space="preserve">только </w:t>
      </w:r>
      <w:r w:rsidRPr="00C46685">
        <w:rPr>
          <w:rFonts w:ascii="Arial" w:hAnsi="Arial" w:cs="Arial"/>
          <w:szCs w:val="24"/>
        </w:rPr>
        <w:t xml:space="preserve">к тем, кто обращается за ними; </w:t>
      </w:r>
    </w:p>
    <w:p w:rsidR="00AB7DB7" w:rsidRDefault="00AB7DB7" w:rsidP="00AB7DB7">
      <w:pPr>
        <w:pStyle w:val="a8"/>
        <w:numPr>
          <w:ilvl w:val="0"/>
          <w:numId w:val="26"/>
        </w:numPr>
        <w:spacing w:after="240"/>
        <w:rPr>
          <w:rFonts w:ascii="Arial" w:hAnsi="Arial" w:cs="Arial"/>
          <w:szCs w:val="24"/>
        </w:rPr>
      </w:pPr>
      <w:r w:rsidRPr="00C46685">
        <w:rPr>
          <w:rFonts w:ascii="Arial" w:hAnsi="Arial" w:cs="Arial"/>
          <w:szCs w:val="24"/>
        </w:rPr>
        <w:t>хотите разобраться, почему нет спроса на определенные мероприятия</w:t>
      </w:r>
      <w:r w:rsidR="003A5623">
        <w:rPr>
          <w:rFonts w:ascii="Arial" w:hAnsi="Arial" w:cs="Arial"/>
          <w:szCs w:val="24"/>
        </w:rPr>
        <w:t>?</w:t>
      </w:r>
      <w:r w:rsidRPr="00C46685">
        <w:rPr>
          <w:rFonts w:ascii="Arial" w:hAnsi="Arial" w:cs="Arial"/>
          <w:szCs w:val="24"/>
        </w:rPr>
        <w:t xml:space="preserve"> спросите тех, кто в них не участвует.</w:t>
      </w:r>
    </w:p>
    <w:p w:rsidR="00572A93" w:rsidRPr="00C46685" w:rsidRDefault="00572A93" w:rsidP="00572A93">
      <w:pPr>
        <w:jc w:val="both"/>
        <w:rPr>
          <w:rFonts w:ascii="Arial" w:hAnsi="Arial" w:cs="Arial"/>
          <w:color w:val="222222"/>
          <w:sz w:val="24"/>
          <w:szCs w:val="24"/>
          <w:shd w:val="clear" w:color="auto" w:fill="FFFFFF"/>
        </w:rPr>
      </w:pPr>
      <w:r w:rsidRPr="00C46685">
        <w:rPr>
          <w:rFonts w:ascii="Arial" w:hAnsi="Arial" w:cs="Arial"/>
          <w:color w:val="222222"/>
          <w:sz w:val="24"/>
          <w:szCs w:val="24"/>
          <w:shd w:val="clear" w:color="auto" w:fill="FFFFFF"/>
        </w:rPr>
        <w:t>Не всегда продуктивно обращать внимание на обещания следующего типа:</w:t>
      </w:r>
    </w:p>
    <w:p w:rsidR="00572A93" w:rsidRPr="00C46685" w:rsidRDefault="00572A93" w:rsidP="00572A93">
      <w:pPr>
        <w:pStyle w:val="a8"/>
        <w:numPr>
          <w:ilvl w:val="0"/>
          <w:numId w:val="27"/>
        </w:numPr>
        <w:rPr>
          <w:rFonts w:ascii="Arial" w:hAnsi="Arial" w:cs="Arial"/>
          <w:szCs w:val="24"/>
        </w:rPr>
      </w:pPr>
      <w:r w:rsidRPr="00C46685">
        <w:rPr>
          <w:rFonts w:ascii="Arial" w:hAnsi="Arial" w:cs="Arial"/>
          <w:color w:val="222222"/>
          <w:szCs w:val="24"/>
          <w:shd w:val="clear" w:color="auto" w:fill="FFFFFF"/>
        </w:rPr>
        <w:t>Не буду пропускать мероприятия, только если…</w:t>
      </w:r>
    </w:p>
    <w:p w:rsidR="00572A93" w:rsidRPr="00C46685" w:rsidRDefault="00572A93" w:rsidP="00572A93">
      <w:pPr>
        <w:pStyle w:val="a8"/>
        <w:numPr>
          <w:ilvl w:val="0"/>
          <w:numId w:val="27"/>
        </w:numPr>
        <w:rPr>
          <w:rFonts w:ascii="Arial" w:hAnsi="Arial" w:cs="Arial"/>
          <w:szCs w:val="24"/>
        </w:rPr>
      </w:pPr>
      <w:r w:rsidRPr="00C46685">
        <w:rPr>
          <w:rFonts w:ascii="Arial" w:hAnsi="Arial" w:cs="Arial"/>
          <w:color w:val="222222"/>
          <w:szCs w:val="24"/>
          <w:shd w:val="clear" w:color="auto" w:fill="FFFFFF"/>
        </w:rPr>
        <w:t>Внедрю полученные знания, когда / если…</w:t>
      </w:r>
    </w:p>
    <w:p w:rsidR="00572A93" w:rsidRPr="00C46685" w:rsidRDefault="00572A93" w:rsidP="00572A93">
      <w:pPr>
        <w:spacing w:before="240"/>
        <w:jc w:val="both"/>
        <w:rPr>
          <w:rFonts w:ascii="Arial" w:hAnsi="Arial" w:cs="Arial"/>
          <w:sz w:val="24"/>
          <w:szCs w:val="24"/>
        </w:rPr>
      </w:pPr>
      <w:r w:rsidRPr="00C46685">
        <w:rPr>
          <w:rFonts w:ascii="Arial" w:hAnsi="Arial" w:cs="Arial"/>
          <w:color w:val="222222"/>
          <w:sz w:val="24"/>
          <w:szCs w:val="24"/>
          <w:shd w:val="clear" w:color="auto" w:fill="FFFFFF"/>
        </w:rPr>
        <w:t>Вместо этого обращайте внимание на то, что происходит на самом деле: спрашивайте именно тех, кто действительно внедрил знания / не пропускает мероприятия, что их мотивирует и пр.</w:t>
      </w:r>
    </w:p>
    <w:tbl>
      <w:tblPr>
        <w:tblStyle w:val="ab"/>
        <w:tblW w:w="0" w:type="auto"/>
        <w:tblLook w:val="04A0" w:firstRow="1" w:lastRow="0" w:firstColumn="1" w:lastColumn="0" w:noHBand="0" w:noVBand="1"/>
      </w:tblPr>
      <w:tblGrid>
        <w:gridCol w:w="3190"/>
        <w:gridCol w:w="3190"/>
        <w:gridCol w:w="3191"/>
      </w:tblGrid>
      <w:tr w:rsidR="00AB7DB7" w:rsidRPr="00C46685" w:rsidTr="00DD39D4">
        <w:tc>
          <w:tcPr>
            <w:tcW w:w="3190" w:type="dxa"/>
            <w:vMerge w:val="restart"/>
            <w:shd w:val="clear" w:color="auto" w:fill="A6A6A6" w:themeFill="background1" w:themeFillShade="A6"/>
          </w:tcPr>
          <w:p w:rsidR="00AB7DB7" w:rsidRPr="00572A93" w:rsidRDefault="00AB7DB7" w:rsidP="00DD39D4">
            <w:pPr>
              <w:rPr>
                <w:rFonts w:ascii="Arial" w:hAnsi="Arial" w:cs="Arial"/>
                <w:sz w:val="20"/>
                <w:szCs w:val="24"/>
              </w:rPr>
            </w:pPr>
            <w:r w:rsidRPr="00572A93">
              <w:rPr>
                <w:rFonts w:ascii="Arial" w:hAnsi="Arial" w:cs="Arial"/>
                <w:sz w:val="20"/>
                <w:szCs w:val="24"/>
              </w:rPr>
              <w:t>Все благополучатели (клиенты)</w:t>
            </w:r>
          </w:p>
          <w:p w:rsidR="00AB7DB7" w:rsidRPr="00C46685" w:rsidRDefault="00AB7DB7" w:rsidP="00DD39D4">
            <w:pPr>
              <w:rPr>
                <w:noProof/>
                <w:sz w:val="24"/>
                <w:szCs w:val="24"/>
                <w:lang w:eastAsia="ru-RU"/>
              </w:rPr>
            </w:pPr>
            <w:r w:rsidRPr="00C46685">
              <w:rPr>
                <w:noProof/>
                <w:sz w:val="24"/>
                <w:szCs w:val="24"/>
                <w:lang w:eastAsia="ru-RU"/>
              </w:rPr>
              <w:t xml:space="preserve"> </w:t>
            </w:r>
            <w:r w:rsidRPr="00C46685">
              <w:rPr>
                <w:noProof/>
                <w:sz w:val="24"/>
                <w:szCs w:val="24"/>
                <w:lang w:eastAsia="ru-RU"/>
              </w:rPr>
              <w:drawing>
                <wp:inline distT="0" distB="0" distL="0" distR="0" wp14:anchorId="1DD474A7" wp14:editId="7A8BE509">
                  <wp:extent cx="285750" cy="319674"/>
                  <wp:effectExtent l="0" t="0" r="0" b="4445"/>
                  <wp:docPr id="28" name="Рисунок 28" descr="http://cdn.onlinewebfonts.com/svg/download_37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onlinewebfonts.com/svg/download_3749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945" cy="319892"/>
                          </a:xfrm>
                          <a:prstGeom prst="rect">
                            <a:avLst/>
                          </a:prstGeom>
                          <a:noFill/>
                          <a:ln>
                            <a:noFill/>
                          </a:ln>
                        </pic:spPr>
                      </pic:pic>
                    </a:graphicData>
                  </a:graphic>
                </wp:inline>
              </w:drawing>
            </w:r>
          </w:p>
          <w:p w:rsidR="00AB7DB7" w:rsidRPr="00C46685" w:rsidRDefault="00AB7DB7" w:rsidP="00DD39D4">
            <w:pPr>
              <w:rPr>
                <w:rFonts w:ascii="Arial" w:hAnsi="Arial" w:cs="Arial"/>
                <w:sz w:val="24"/>
                <w:szCs w:val="24"/>
              </w:rPr>
            </w:pPr>
            <w:r w:rsidRPr="00C46685">
              <w:rPr>
                <w:noProof/>
                <w:sz w:val="24"/>
                <w:szCs w:val="24"/>
                <w:lang w:eastAsia="ru-RU"/>
              </w:rPr>
              <w:drawing>
                <wp:inline distT="0" distB="0" distL="0" distR="0" wp14:anchorId="63DE7737" wp14:editId="68905703">
                  <wp:extent cx="285750" cy="319674"/>
                  <wp:effectExtent l="0" t="0" r="0" b="4445"/>
                  <wp:docPr id="30" name="Рисунок 30" descr="http://cdn.onlinewebfonts.com/svg/download_37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onlinewebfonts.com/svg/download_3749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945" cy="319892"/>
                          </a:xfrm>
                          <a:prstGeom prst="rect">
                            <a:avLst/>
                          </a:prstGeom>
                          <a:noFill/>
                          <a:ln>
                            <a:noFill/>
                          </a:ln>
                        </pic:spPr>
                      </pic:pic>
                    </a:graphicData>
                  </a:graphic>
                </wp:inline>
              </w:drawing>
            </w:r>
          </w:p>
          <w:p w:rsidR="00AB7DB7" w:rsidRPr="00C46685" w:rsidRDefault="00AB7DB7" w:rsidP="00DD39D4">
            <w:pPr>
              <w:rPr>
                <w:rFonts w:ascii="Arial" w:hAnsi="Arial" w:cs="Arial"/>
                <w:sz w:val="24"/>
                <w:szCs w:val="24"/>
              </w:rPr>
            </w:pPr>
            <w:r w:rsidRPr="00C46685">
              <w:rPr>
                <w:noProof/>
                <w:sz w:val="24"/>
                <w:szCs w:val="24"/>
                <w:lang w:eastAsia="ru-RU"/>
              </w:rPr>
              <w:drawing>
                <wp:inline distT="0" distB="0" distL="0" distR="0" wp14:anchorId="04670CB9" wp14:editId="005FC7A3">
                  <wp:extent cx="285750" cy="319674"/>
                  <wp:effectExtent l="0" t="0" r="0" b="4445"/>
                  <wp:docPr id="31" name="Рисунок 31" descr="http://cdn.onlinewebfonts.com/svg/download_37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onlinewebfonts.com/svg/download_3749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945" cy="319892"/>
                          </a:xfrm>
                          <a:prstGeom prst="rect">
                            <a:avLst/>
                          </a:prstGeom>
                          <a:noFill/>
                          <a:ln>
                            <a:noFill/>
                          </a:ln>
                        </pic:spPr>
                      </pic:pic>
                    </a:graphicData>
                  </a:graphic>
                </wp:inline>
              </w:drawing>
            </w:r>
          </w:p>
          <w:p w:rsidR="00AB7DB7" w:rsidRPr="00C46685" w:rsidRDefault="00AB7DB7" w:rsidP="00DD39D4">
            <w:pPr>
              <w:rPr>
                <w:rFonts w:ascii="Arial" w:hAnsi="Arial" w:cs="Arial"/>
                <w:sz w:val="24"/>
                <w:szCs w:val="24"/>
              </w:rPr>
            </w:pPr>
            <w:r w:rsidRPr="00C46685">
              <w:rPr>
                <w:noProof/>
                <w:sz w:val="24"/>
                <w:szCs w:val="24"/>
                <w:lang w:eastAsia="ru-RU"/>
              </w:rPr>
              <w:drawing>
                <wp:inline distT="0" distB="0" distL="0" distR="0" wp14:anchorId="757A750E" wp14:editId="75E986CE">
                  <wp:extent cx="285750" cy="319674"/>
                  <wp:effectExtent l="0" t="0" r="0" b="4445"/>
                  <wp:docPr id="32" name="Рисунок 32" descr="http://cdn.onlinewebfonts.com/svg/download_37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onlinewebfonts.com/svg/download_3749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945" cy="319892"/>
                          </a:xfrm>
                          <a:prstGeom prst="rect">
                            <a:avLst/>
                          </a:prstGeom>
                          <a:noFill/>
                          <a:ln>
                            <a:noFill/>
                          </a:ln>
                        </pic:spPr>
                      </pic:pic>
                    </a:graphicData>
                  </a:graphic>
                </wp:inline>
              </w:drawing>
            </w:r>
          </w:p>
          <w:p w:rsidR="00AB7DB7" w:rsidRPr="00C46685" w:rsidRDefault="00AB7DB7" w:rsidP="00DD39D4">
            <w:pPr>
              <w:rPr>
                <w:rFonts w:ascii="Arial" w:hAnsi="Arial" w:cs="Arial"/>
                <w:sz w:val="24"/>
                <w:szCs w:val="24"/>
              </w:rPr>
            </w:pPr>
            <w:r w:rsidRPr="00C46685">
              <w:rPr>
                <w:noProof/>
                <w:sz w:val="24"/>
                <w:szCs w:val="24"/>
                <w:lang w:eastAsia="ru-RU"/>
              </w:rPr>
              <w:drawing>
                <wp:inline distT="0" distB="0" distL="0" distR="0" wp14:anchorId="1AE58AA5" wp14:editId="73048E84">
                  <wp:extent cx="285750" cy="319674"/>
                  <wp:effectExtent l="0" t="0" r="0" b="4445"/>
                  <wp:docPr id="33" name="Рисунок 33" descr="http://cdn.onlinewebfonts.com/svg/download_37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onlinewebfonts.com/svg/download_3749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945" cy="319892"/>
                          </a:xfrm>
                          <a:prstGeom prst="rect">
                            <a:avLst/>
                          </a:prstGeom>
                          <a:noFill/>
                          <a:ln>
                            <a:noFill/>
                          </a:ln>
                        </pic:spPr>
                      </pic:pic>
                    </a:graphicData>
                  </a:graphic>
                </wp:inline>
              </w:drawing>
            </w:r>
          </w:p>
        </w:tc>
        <w:tc>
          <w:tcPr>
            <w:tcW w:w="6381" w:type="dxa"/>
            <w:gridSpan w:val="2"/>
            <w:shd w:val="clear" w:color="auto" w:fill="DBE5F1" w:themeFill="accent1" w:themeFillTint="33"/>
          </w:tcPr>
          <w:p w:rsidR="00AB7DB7" w:rsidRPr="00572A93" w:rsidRDefault="00AB7DB7" w:rsidP="00DD39D4">
            <w:pPr>
              <w:jc w:val="center"/>
              <w:rPr>
                <w:rFonts w:ascii="Arial" w:hAnsi="Arial" w:cs="Arial"/>
                <w:sz w:val="20"/>
                <w:szCs w:val="24"/>
              </w:rPr>
            </w:pPr>
            <w:r w:rsidRPr="00572A93">
              <w:rPr>
                <w:rFonts w:ascii="Arial" w:hAnsi="Arial" w:cs="Arial"/>
                <w:sz w:val="20"/>
                <w:szCs w:val="24"/>
              </w:rPr>
              <w:t>Новые благополучатели (клиенты)</w:t>
            </w:r>
          </w:p>
          <w:p w:rsidR="00AB7DB7" w:rsidRPr="00572A93" w:rsidRDefault="00AB7DB7" w:rsidP="00DD39D4">
            <w:pPr>
              <w:jc w:val="center"/>
              <w:rPr>
                <w:rFonts w:ascii="Arial" w:hAnsi="Arial" w:cs="Arial"/>
                <w:sz w:val="20"/>
                <w:szCs w:val="24"/>
              </w:rPr>
            </w:pPr>
            <w:r w:rsidRPr="00572A93">
              <w:rPr>
                <w:rFonts w:ascii="Arial" w:hAnsi="Arial" w:cs="Arial"/>
                <w:noProof/>
                <w:sz w:val="20"/>
                <w:szCs w:val="24"/>
                <w:lang w:eastAsia="ru-RU"/>
              </w:rPr>
              <w:drawing>
                <wp:inline distT="0" distB="0" distL="0" distR="0" wp14:anchorId="25AF8389" wp14:editId="5955DF35">
                  <wp:extent cx="581025" cy="600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3.jpg"/>
                          <pic:cNvPicPr/>
                        </pic:nvPicPr>
                        <pic:blipFill rotWithShape="1">
                          <a:blip r:embed="rId40" cstate="print">
                            <a:extLst>
                              <a:ext uri="{28A0092B-C50C-407E-A947-70E740481C1C}">
                                <a14:useLocalDpi xmlns:a14="http://schemas.microsoft.com/office/drawing/2010/main" val="0"/>
                              </a:ext>
                            </a:extLst>
                          </a:blip>
                          <a:srcRect l="7700" t="6528" r="68072" b="70327"/>
                          <a:stretch/>
                        </pic:blipFill>
                        <pic:spPr bwMode="auto">
                          <a:xfrm>
                            <a:off x="0" y="0"/>
                            <a:ext cx="581254" cy="600312"/>
                          </a:xfrm>
                          <a:prstGeom prst="rect">
                            <a:avLst/>
                          </a:prstGeom>
                          <a:ln>
                            <a:noFill/>
                          </a:ln>
                          <a:extLst>
                            <a:ext uri="{53640926-AAD7-44D8-BBD7-CCE9431645EC}">
                              <a14:shadowObscured xmlns:a14="http://schemas.microsoft.com/office/drawing/2010/main"/>
                            </a:ext>
                          </a:extLst>
                        </pic:spPr>
                      </pic:pic>
                    </a:graphicData>
                  </a:graphic>
                </wp:inline>
              </w:drawing>
            </w:r>
          </w:p>
        </w:tc>
      </w:tr>
      <w:tr w:rsidR="00AB7DB7" w:rsidRPr="00C46685" w:rsidTr="00DD39D4">
        <w:tc>
          <w:tcPr>
            <w:tcW w:w="3190" w:type="dxa"/>
            <w:vMerge/>
            <w:shd w:val="clear" w:color="auto" w:fill="A6A6A6" w:themeFill="background1" w:themeFillShade="A6"/>
          </w:tcPr>
          <w:p w:rsidR="00AB7DB7" w:rsidRPr="00C46685" w:rsidRDefault="00AB7DB7" w:rsidP="00DD39D4">
            <w:pPr>
              <w:rPr>
                <w:rFonts w:ascii="Arial" w:hAnsi="Arial" w:cs="Arial"/>
                <w:sz w:val="24"/>
                <w:szCs w:val="24"/>
              </w:rPr>
            </w:pPr>
          </w:p>
        </w:tc>
        <w:tc>
          <w:tcPr>
            <w:tcW w:w="3190" w:type="dxa"/>
            <w:shd w:val="clear" w:color="auto" w:fill="DDD9C3" w:themeFill="background2" w:themeFillShade="E6"/>
          </w:tcPr>
          <w:p w:rsidR="00AB7DB7" w:rsidRPr="00572A93" w:rsidRDefault="00AB7DB7" w:rsidP="00DD39D4">
            <w:pPr>
              <w:jc w:val="center"/>
              <w:rPr>
                <w:rFonts w:ascii="Arial" w:hAnsi="Arial" w:cs="Arial"/>
                <w:sz w:val="20"/>
                <w:szCs w:val="24"/>
              </w:rPr>
            </w:pPr>
            <w:r w:rsidRPr="00572A93">
              <w:rPr>
                <w:rFonts w:ascii="Arial" w:hAnsi="Arial" w:cs="Arial"/>
                <w:sz w:val="20"/>
                <w:szCs w:val="24"/>
              </w:rPr>
              <w:t>Бывшие клиенты</w:t>
            </w:r>
          </w:p>
          <w:p w:rsidR="00AB7DB7" w:rsidRPr="00572A93" w:rsidRDefault="00AB7DB7" w:rsidP="00DD39D4">
            <w:pPr>
              <w:jc w:val="center"/>
              <w:rPr>
                <w:rFonts w:ascii="Arial" w:hAnsi="Arial" w:cs="Arial"/>
                <w:sz w:val="20"/>
                <w:szCs w:val="24"/>
              </w:rPr>
            </w:pPr>
            <w:r w:rsidRPr="00572A93">
              <w:rPr>
                <w:rFonts w:ascii="Arial" w:hAnsi="Arial" w:cs="Arial"/>
                <w:noProof/>
                <w:sz w:val="20"/>
                <w:szCs w:val="24"/>
                <w:lang w:eastAsia="ru-RU"/>
              </w:rPr>
              <w:drawing>
                <wp:inline distT="0" distB="0" distL="0" distR="0" wp14:anchorId="1D40098D" wp14:editId="3CBB284F">
                  <wp:extent cx="1209675" cy="57837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3.jpg"/>
                          <pic:cNvPicPr/>
                        </pic:nvPicPr>
                        <pic:blipFill rotWithShape="1">
                          <a:blip r:embed="rId41" cstate="print">
                            <a:extLst>
                              <a:ext uri="{28A0092B-C50C-407E-A947-70E740481C1C}">
                                <a14:useLocalDpi xmlns:a14="http://schemas.microsoft.com/office/drawing/2010/main" val="0"/>
                              </a:ext>
                            </a:extLst>
                          </a:blip>
                          <a:srcRect l="39940" t="35015" r="8672" b="42259"/>
                          <a:stretch/>
                        </pic:blipFill>
                        <pic:spPr bwMode="auto">
                          <a:xfrm>
                            <a:off x="0" y="0"/>
                            <a:ext cx="1213836" cy="580365"/>
                          </a:xfrm>
                          <a:prstGeom prst="rect">
                            <a:avLst/>
                          </a:prstGeom>
                          <a:ln>
                            <a:noFill/>
                          </a:ln>
                          <a:extLst>
                            <a:ext uri="{53640926-AAD7-44D8-BBD7-CCE9431645EC}">
                              <a14:shadowObscured xmlns:a14="http://schemas.microsoft.com/office/drawing/2010/main"/>
                            </a:ext>
                          </a:extLst>
                        </pic:spPr>
                      </pic:pic>
                    </a:graphicData>
                  </a:graphic>
                </wp:inline>
              </w:drawing>
            </w:r>
          </w:p>
        </w:tc>
        <w:tc>
          <w:tcPr>
            <w:tcW w:w="3191" w:type="dxa"/>
            <w:shd w:val="clear" w:color="auto" w:fill="C6D9F1" w:themeFill="text2" w:themeFillTint="33"/>
          </w:tcPr>
          <w:p w:rsidR="00AB7DB7" w:rsidRPr="00572A93" w:rsidRDefault="00AB7DB7" w:rsidP="00DD39D4">
            <w:pPr>
              <w:jc w:val="center"/>
              <w:rPr>
                <w:rFonts w:ascii="Arial" w:hAnsi="Arial" w:cs="Arial"/>
                <w:sz w:val="20"/>
                <w:szCs w:val="24"/>
              </w:rPr>
            </w:pPr>
            <w:r w:rsidRPr="00572A93">
              <w:rPr>
                <w:rFonts w:ascii="Arial" w:hAnsi="Arial" w:cs="Arial"/>
                <w:sz w:val="20"/>
                <w:szCs w:val="24"/>
              </w:rPr>
              <w:t>Посещали 1-2 мероприятия</w:t>
            </w:r>
          </w:p>
          <w:p w:rsidR="00AB7DB7" w:rsidRPr="00572A93" w:rsidRDefault="00AB7DB7" w:rsidP="00DD39D4">
            <w:pPr>
              <w:jc w:val="center"/>
              <w:rPr>
                <w:rFonts w:ascii="Arial" w:hAnsi="Arial" w:cs="Arial"/>
                <w:sz w:val="20"/>
                <w:szCs w:val="24"/>
              </w:rPr>
            </w:pPr>
            <w:r w:rsidRPr="00572A93">
              <w:rPr>
                <w:rFonts w:ascii="Arial" w:hAnsi="Arial" w:cs="Arial"/>
                <w:noProof/>
                <w:sz w:val="20"/>
                <w:szCs w:val="24"/>
                <w:lang w:eastAsia="ru-RU"/>
              </w:rPr>
              <w:drawing>
                <wp:inline distT="0" distB="0" distL="0" distR="0" wp14:anchorId="7306407A" wp14:editId="51E48A18">
                  <wp:extent cx="1123316" cy="552450"/>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3.jpg"/>
                          <pic:cNvPicPr/>
                        </pic:nvPicPr>
                        <pic:blipFill rotWithShape="1">
                          <a:blip r:embed="rId42" cstate="print">
                            <a:extLst>
                              <a:ext uri="{28A0092B-C50C-407E-A947-70E740481C1C}">
                                <a14:useLocalDpi xmlns:a14="http://schemas.microsoft.com/office/drawing/2010/main" val="0"/>
                              </a:ext>
                            </a:extLst>
                          </a:blip>
                          <a:srcRect l="7539" t="64095" r="43538" b="13650"/>
                          <a:stretch/>
                        </pic:blipFill>
                        <pic:spPr bwMode="auto">
                          <a:xfrm>
                            <a:off x="0" y="0"/>
                            <a:ext cx="1123761" cy="552669"/>
                          </a:xfrm>
                          <a:prstGeom prst="rect">
                            <a:avLst/>
                          </a:prstGeom>
                          <a:ln>
                            <a:noFill/>
                          </a:ln>
                          <a:extLst>
                            <a:ext uri="{53640926-AAD7-44D8-BBD7-CCE9431645EC}">
                              <a14:shadowObscured xmlns:a14="http://schemas.microsoft.com/office/drawing/2010/main"/>
                            </a:ext>
                          </a:extLst>
                        </pic:spPr>
                      </pic:pic>
                    </a:graphicData>
                  </a:graphic>
                </wp:inline>
              </w:drawing>
            </w:r>
          </w:p>
        </w:tc>
      </w:tr>
      <w:tr w:rsidR="00AB7DB7" w:rsidRPr="00C46685" w:rsidTr="00DD39D4">
        <w:tc>
          <w:tcPr>
            <w:tcW w:w="3190" w:type="dxa"/>
            <w:vMerge/>
            <w:shd w:val="clear" w:color="auto" w:fill="A6A6A6" w:themeFill="background1" w:themeFillShade="A6"/>
          </w:tcPr>
          <w:p w:rsidR="00AB7DB7" w:rsidRPr="00C46685" w:rsidRDefault="00AB7DB7" w:rsidP="00DD39D4">
            <w:pPr>
              <w:rPr>
                <w:rFonts w:ascii="Arial" w:hAnsi="Arial" w:cs="Arial"/>
                <w:sz w:val="24"/>
                <w:szCs w:val="24"/>
              </w:rPr>
            </w:pPr>
          </w:p>
        </w:tc>
        <w:tc>
          <w:tcPr>
            <w:tcW w:w="6381" w:type="dxa"/>
            <w:gridSpan w:val="2"/>
            <w:shd w:val="clear" w:color="auto" w:fill="8DB3E2" w:themeFill="text2" w:themeFillTint="66"/>
          </w:tcPr>
          <w:p w:rsidR="00AB7DB7" w:rsidRPr="00572A93" w:rsidRDefault="00AB7DB7" w:rsidP="00DD39D4">
            <w:pPr>
              <w:jc w:val="center"/>
              <w:rPr>
                <w:rFonts w:ascii="Arial" w:hAnsi="Arial" w:cs="Arial"/>
                <w:sz w:val="20"/>
                <w:szCs w:val="24"/>
              </w:rPr>
            </w:pPr>
            <w:r w:rsidRPr="00572A93">
              <w:rPr>
                <w:rFonts w:ascii="Arial" w:hAnsi="Arial" w:cs="Arial"/>
                <w:sz w:val="20"/>
                <w:szCs w:val="24"/>
              </w:rPr>
              <w:t>Текущие активные участники программы</w:t>
            </w:r>
          </w:p>
          <w:p w:rsidR="00AB7DB7" w:rsidRPr="00572A93" w:rsidRDefault="00AB7DB7" w:rsidP="00DD39D4">
            <w:pPr>
              <w:jc w:val="center"/>
              <w:rPr>
                <w:rFonts w:ascii="Arial" w:hAnsi="Arial" w:cs="Arial"/>
                <w:sz w:val="20"/>
                <w:szCs w:val="24"/>
              </w:rPr>
            </w:pPr>
            <w:r w:rsidRPr="00572A93">
              <w:rPr>
                <w:rFonts w:ascii="Arial" w:hAnsi="Arial" w:cs="Arial"/>
                <w:noProof/>
                <w:sz w:val="20"/>
                <w:szCs w:val="24"/>
                <w:lang w:eastAsia="ru-RU"/>
              </w:rPr>
              <w:drawing>
                <wp:inline distT="0" distB="0" distL="0" distR="0" wp14:anchorId="43A83E18" wp14:editId="28630094">
                  <wp:extent cx="1433874" cy="6762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3.jpg"/>
                          <pic:cNvPicPr/>
                        </pic:nvPicPr>
                        <pic:blipFill rotWithShape="1">
                          <a:blip r:embed="rId43" cstate="print">
                            <a:extLst>
                              <a:ext uri="{28A0092B-C50C-407E-A947-70E740481C1C}">
                                <a14:useLocalDpi xmlns:a14="http://schemas.microsoft.com/office/drawing/2010/main" val="0"/>
                              </a:ext>
                            </a:extLst>
                          </a:blip>
                          <a:srcRect l="38016" t="6232" r="8189" b="70301"/>
                          <a:stretch/>
                        </pic:blipFill>
                        <pic:spPr bwMode="auto">
                          <a:xfrm>
                            <a:off x="0" y="0"/>
                            <a:ext cx="1436002" cy="677279"/>
                          </a:xfrm>
                          <a:prstGeom prst="rect">
                            <a:avLst/>
                          </a:prstGeom>
                          <a:ln>
                            <a:noFill/>
                          </a:ln>
                          <a:extLst>
                            <a:ext uri="{53640926-AAD7-44D8-BBD7-CCE9431645EC}">
                              <a14:shadowObscured xmlns:a14="http://schemas.microsoft.com/office/drawing/2010/main"/>
                            </a:ext>
                          </a:extLst>
                        </pic:spPr>
                      </pic:pic>
                    </a:graphicData>
                  </a:graphic>
                </wp:inline>
              </w:drawing>
            </w:r>
          </w:p>
        </w:tc>
      </w:tr>
    </w:tbl>
    <w:p w:rsidR="003A5623" w:rsidRDefault="003A5623" w:rsidP="003A5623">
      <w:pPr>
        <w:spacing w:before="240"/>
        <w:jc w:val="both"/>
        <w:rPr>
          <w:rFonts w:ascii="Arial" w:hAnsi="Arial" w:cs="Arial"/>
          <w:sz w:val="24"/>
          <w:szCs w:val="24"/>
        </w:rPr>
      </w:pPr>
      <w:r w:rsidRPr="00C46685">
        <w:rPr>
          <w:rFonts w:ascii="Arial" w:hAnsi="Arial" w:cs="Arial"/>
          <w:sz w:val="24"/>
          <w:szCs w:val="24"/>
        </w:rPr>
        <w:t xml:space="preserve">Не забывайте периодически спрашивать мнение </w:t>
      </w:r>
      <w:r>
        <w:rPr>
          <w:rFonts w:ascii="Arial" w:hAnsi="Arial" w:cs="Arial"/>
          <w:sz w:val="24"/>
          <w:szCs w:val="24"/>
        </w:rPr>
        <w:t>не-благополучателей:</w:t>
      </w:r>
    </w:p>
    <w:p w:rsidR="003A5623" w:rsidRDefault="003A5623" w:rsidP="003A5623">
      <w:pPr>
        <w:pStyle w:val="a8"/>
        <w:numPr>
          <w:ilvl w:val="0"/>
          <w:numId w:val="46"/>
        </w:numPr>
        <w:rPr>
          <w:rFonts w:ascii="Arial" w:hAnsi="Arial" w:cs="Arial"/>
          <w:szCs w:val="24"/>
        </w:rPr>
      </w:pPr>
      <w:r w:rsidRPr="003A5623">
        <w:rPr>
          <w:rFonts w:ascii="Arial" w:hAnsi="Arial" w:cs="Arial"/>
          <w:szCs w:val="24"/>
        </w:rPr>
        <w:t>тех, кто не является благополучателями вашей программы, но потенциально мог бы ими стать: слышали ли они о программе / услуге, задумывались ли об участии? Если нет, то почему? Если да, то почему не приняли участия?</w:t>
      </w:r>
    </w:p>
    <w:p w:rsidR="003A5623" w:rsidRPr="003A5623" w:rsidRDefault="003A5623" w:rsidP="003A5623">
      <w:pPr>
        <w:pStyle w:val="a8"/>
        <w:numPr>
          <w:ilvl w:val="0"/>
          <w:numId w:val="46"/>
        </w:numPr>
        <w:rPr>
          <w:rFonts w:ascii="Arial" w:hAnsi="Arial" w:cs="Arial"/>
          <w:szCs w:val="24"/>
        </w:rPr>
      </w:pPr>
      <w:r w:rsidRPr="003A5623">
        <w:rPr>
          <w:rFonts w:ascii="Arial" w:hAnsi="Arial" w:cs="Arial"/>
          <w:szCs w:val="24"/>
        </w:rPr>
        <w:t>те</w:t>
      </w:r>
      <w:r>
        <w:rPr>
          <w:rFonts w:ascii="Arial" w:hAnsi="Arial" w:cs="Arial"/>
          <w:szCs w:val="24"/>
        </w:rPr>
        <w:t>х</w:t>
      </w:r>
      <w:r w:rsidRPr="003A5623">
        <w:rPr>
          <w:rFonts w:ascii="Arial" w:hAnsi="Arial" w:cs="Arial"/>
          <w:szCs w:val="24"/>
        </w:rPr>
        <w:t>, кто покинул программу – с чем это связано? Какие были причины?</w:t>
      </w:r>
    </w:p>
    <w:p w:rsidR="00AB7DB7" w:rsidRDefault="00AB7DB7" w:rsidP="000F1900">
      <w:pPr>
        <w:rPr>
          <w:rFonts w:ascii="Arial" w:hAnsi="Arial" w:cs="Arial"/>
          <w:color w:val="548DD4" w:themeColor="text2" w:themeTint="99"/>
          <w:sz w:val="24"/>
          <w:szCs w:val="24"/>
        </w:rPr>
      </w:pPr>
    </w:p>
    <w:p w:rsidR="00941CB9" w:rsidRPr="00C46685" w:rsidRDefault="00941CB9" w:rsidP="00284213">
      <w:pPr>
        <w:rPr>
          <w:rFonts w:ascii="Arial" w:hAnsi="Arial" w:cs="Arial"/>
          <w:sz w:val="24"/>
          <w:szCs w:val="24"/>
        </w:rPr>
      </w:pPr>
      <w:r w:rsidRPr="00C46685">
        <w:rPr>
          <w:rFonts w:ascii="Arial" w:hAnsi="Arial" w:cs="Arial"/>
          <w:b/>
          <w:sz w:val="24"/>
          <w:szCs w:val="24"/>
        </w:rPr>
        <w:br w:type="page"/>
      </w:r>
    </w:p>
    <w:p w:rsidR="00CD3217" w:rsidRPr="00C46685" w:rsidRDefault="00F21E21" w:rsidP="00894421">
      <w:pPr>
        <w:pStyle w:val="2"/>
        <w:rPr>
          <w:rFonts w:ascii="Arial" w:hAnsi="Arial" w:cs="Arial"/>
          <w:sz w:val="24"/>
          <w:szCs w:val="24"/>
        </w:rPr>
      </w:pPr>
      <w:bookmarkStart w:id="11" w:name="_Toc8659570"/>
      <w:r w:rsidRPr="00C46685">
        <w:rPr>
          <w:rFonts w:ascii="Arial" w:hAnsi="Arial" w:cs="Arial"/>
          <w:noProof/>
          <w:sz w:val="24"/>
          <w:szCs w:val="24"/>
          <w:lang w:eastAsia="ru-RU"/>
        </w:rPr>
        <w:drawing>
          <wp:inline distT="0" distB="0" distL="0" distR="0" wp14:anchorId="3C304099" wp14:editId="222B0EEB">
            <wp:extent cx="542925" cy="542925"/>
            <wp:effectExtent l="0" t="0" r="9525" b="9525"/>
            <wp:docPr id="14" name="Рисунок 34" descr="Описание: Image result for Ð°Ð½Ð°Ð»Ð¸Ð· Ð¸ÐºÐ¾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Image result for Ð°Ð½Ð°Ð»Ð¸Ð· Ð¸ÐºÐ¾Ð½Ðº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C841C7" w:rsidRPr="00CF7ECE">
        <w:rPr>
          <w:rFonts w:ascii="Arial" w:hAnsi="Arial" w:cs="Arial"/>
          <w:sz w:val="52"/>
          <w:szCs w:val="24"/>
        </w:rPr>
        <w:t xml:space="preserve">3 </w:t>
      </w:r>
      <w:r w:rsidR="001B4858" w:rsidRPr="00C46685">
        <w:rPr>
          <w:rFonts w:ascii="Arial" w:hAnsi="Arial" w:cs="Arial"/>
          <w:sz w:val="24"/>
          <w:szCs w:val="24"/>
        </w:rPr>
        <w:t>АНАЛИЗ</w:t>
      </w:r>
      <w:r w:rsidR="008C3E10" w:rsidRPr="00C46685">
        <w:rPr>
          <w:rFonts w:ascii="Arial" w:hAnsi="Arial" w:cs="Arial"/>
          <w:sz w:val="24"/>
          <w:szCs w:val="24"/>
        </w:rPr>
        <w:t xml:space="preserve"> И ОСМЫСЛЕНИЕ ПОЛУЧЕННЫХ ДАННЫХ</w:t>
      </w:r>
      <w:bookmarkEnd w:id="11"/>
    </w:p>
    <w:p w:rsidR="008C3E10" w:rsidRPr="00C46685" w:rsidRDefault="004464B3" w:rsidP="004464B3">
      <w:pPr>
        <w:jc w:val="both"/>
        <w:rPr>
          <w:rFonts w:ascii="Arial" w:hAnsi="Arial" w:cs="Arial"/>
          <w:sz w:val="24"/>
          <w:szCs w:val="24"/>
        </w:rPr>
      </w:pPr>
      <w:r w:rsidRPr="00C46685">
        <w:rPr>
          <w:rFonts w:ascii="Arial" w:hAnsi="Arial" w:cs="Arial"/>
          <w:sz w:val="24"/>
          <w:szCs w:val="24"/>
        </w:rPr>
        <w:t xml:space="preserve">Сбор обратной связи – не самоцель. </w:t>
      </w:r>
      <w:r w:rsidR="008C3E10" w:rsidRPr="00C46685">
        <w:rPr>
          <w:rFonts w:ascii="Arial" w:hAnsi="Arial" w:cs="Arial"/>
          <w:sz w:val="24"/>
          <w:szCs w:val="24"/>
        </w:rPr>
        <w:t xml:space="preserve">Если </w:t>
      </w:r>
      <w:r w:rsidR="008818D3" w:rsidRPr="00C46685">
        <w:rPr>
          <w:rFonts w:ascii="Arial" w:hAnsi="Arial" w:cs="Arial"/>
          <w:sz w:val="24"/>
          <w:szCs w:val="24"/>
        </w:rPr>
        <w:t xml:space="preserve">обратная связь собирается, но </w:t>
      </w:r>
      <w:r w:rsidR="008C3E10" w:rsidRPr="00C46685">
        <w:rPr>
          <w:rFonts w:ascii="Arial" w:hAnsi="Arial" w:cs="Arial"/>
          <w:sz w:val="24"/>
          <w:szCs w:val="24"/>
        </w:rPr>
        <w:t xml:space="preserve">затем </w:t>
      </w:r>
      <w:r w:rsidR="008818D3" w:rsidRPr="00C46685">
        <w:rPr>
          <w:rFonts w:ascii="Arial" w:hAnsi="Arial" w:cs="Arial"/>
          <w:sz w:val="24"/>
          <w:szCs w:val="24"/>
        </w:rPr>
        <w:t>должным образом не анализируется</w:t>
      </w:r>
      <w:r w:rsidR="008C3E10" w:rsidRPr="00C46685">
        <w:rPr>
          <w:rFonts w:ascii="Arial" w:hAnsi="Arial" w:cs="Arial"/>
          <w:sz w:val="24"/>
          <w:szCs w:val="24"/>
        </w:rPr>
        <w:t xml:space="preserve">, то вы впустую </w:t>
      </w:r>
      <w:r w:rsidR="000710FA" w:rsidRPr="00C46685">
        <w:rPr>
          <w:rFonts w:ascii="Arial" w:hAnsi="Arial" w:cs="Arial"/>
          <w:sz w:val="24"/>
          <w:szCs w:val="24"/>
        </w:rPr>
        <w:t>тратите</w:t>
      </w:r>
      <w:r w:rsidR="008C3E10" w:rsidRPr="00C46685">
        <w:rPr>
          <w:rFonts w:ascii="Arial" w:hAnsi="Arial" w:cs="Arial"/>
          <w:sz w:val="24"/>
          <w:szCs w:val="24"/>
        </w:rPr>
        <w:t xml:space="preserve"> ресурсы </w:t>
      </w:r>
      <w:r w:rsidR="000710FA" w:rsidRPr="00C46685">
        <w:rPr>
          <w:rFonts w:ascii="Arial" w:hAnsi="Arial" w:cs="Arial"/>
          <w:sz w:val="24"/>
          <w:szCs w:val="24"/>
        </w:rPr>
        <w:t xml:space="preserve">– </w:t>
      </w:r>
      <w:r w:rsidR="008C3E10" w:rsidRPr="00C46685">
        <w:rPr>
          <w:rFonts w:ascii="Arial" w:hAnsi="Arial" w:cs="Arial"/>
          <w:sz w:val="24"/>
          <w:szCs w:val="24"/>
        </w:rPr>
        <w:t>временные, материальные, кадровые и пр.</w:t>
      </w:r>
      <w:r w:rsidR="000710FA" w:rsidRPr="00C46685">
        <w:rPr>
          <w:rFonts w:ascii="Arial" w:hAnsi="Arial" w:cs="Arial"/>
          <w:sz w:val="24"/>
          <w:szCs w:val="24"/>
        </w:rPr>
        <w:t xml:space="preserve"> Более того, если по результатам получения обратной связи в программе ничего не меняется к лучшему, то это вызывает негатив и снижает мотивацию ваших благополучателей снова предоставлять обратную связь (зачем, если ничего не изменится?).</w:t>
      </w:r>
    </w:p>
    <w:p w:rsidR="000710FA" w:rsidRPr="00C46685" w:rsidRDefault="000710FA" w:rsidP="000710FA">
      <w:pPr>
        <w:jc w:val="both"/>
        <w:rPr>
          <w:rFonts w:ascii="Arial" w:hAnsi="Arial" w:cs="Arial"/>
          <w:sz w:val="24"/>
          <w:szCs w:val="24"/>
        </w:rPr>
      </w:pPr>
      <w:r w:rsidRPr="00C46685">
        <w:rPr>
          <w:rFonts w:ascii="Arial" w:hAnsi="Arial" w:cs="Arial"/>
          <w:b/>
          <w:sz w:val="24"/>
          <w:szCs w:val="24"/>
        </w:rPr>
        <w:t xml:space="preserve">КТО: </w:t>
      </w:r>
      <w:r w:rsidRPr="00C46685">
        <w:rPr>
          <w:rFonts w:ascii="Arial" w:hAnsi="Arial" w:cs="Arial"/>
          <w:sz w:val="24"/>
          <w:szCs w:val="24"/>
        </w:rPr>
        <w:t>уже</w:t>
      </w:r>
      <w:r w:rsidRPr="00C46685">
        <w:rPr>
          <w:rFonts w:ascii="Arial" w:hAnsi="Arial" w:cs="Arial"/>
          <w:b/>
          <w:sz w:val="24"/>
          <w:szCs w:val="24"/>
        </w:rPr>
        <w:t xml:space="preserve"> </w:t>
      </w:r>
      <w:r w:rsidRPr="00C46685">
        <w:rPr>
          <w:rFonts w:ascii="Arial" w:hAnsi="Arial" w:cs="Arial"/>
          <w:sz w:val="24"/>
          <w:szCs w:val="24"/>
        </w:rPr>
        <w:t xml:space="preserve">на этапе планирования нужно понимать, кто именно будет обрабатывать полученные данные, как и куда они будут вноситься, где храниться и пр. </w:t>
      </w:r>
    </w:p>
    <w:p w:rsidR="00566BBE" w:rsidRPr="00C46685" w:rsidRDefault="000710FA" w:rsidP="000710FA">
      <w:pPr>
        <w:jc w:val="both"/>
        <w:rPr>
          <w:rFonts w:ascii="Arial" w:hAnsi="Arial" w:cs="Arial"/>
          <w:sz w:val="24"/>
          <w:szCs w:val="24"/>
        </w:rPr>
      </w:pPr>
      <w:r w:rsidRPr="00C46685">
        <w:rPr>
          <w:rFonts w:ascii="Arial" w:hAnsi="Arial" w:cs="Arial"/>
          <w:sz w:val="24"/>
          <w:szCs w:val="24"/>
        </w:rPr>
        <w:t xml:space="preserve">В случае, если </w:t>
      </w:r>
      <w:r w:rsidR="00566BBE" w:rsidRPr="00C46685">
        <w:rPr>
          <w:rFonts w:ascii="Arial" w:hAnsi="Arial" w:cs="Arial"/>
          <w:sz w:val="24"/>
          <w:szCs w:val="24"/>
        </w:rPr>
        <w:t xml:space="preserve">у вашей организации есть сотрудники, имеющие соответствующие компетенции (какая удача!) или если </w:t>
      </w:r>
      <w:r w:rsidRPr="00C46685">
        <w:rPr>
          <w:rFonts w:ascii="Arial" w:hAnsi="Arial" w:cs="Arial"/>
          <w:sz w:val="24"/>
          <w:szCs w:val="24"/>
        </w:rPr>
        <w:t>сбор данных буд</w:t>
      </w:r>
      <w:r w:rsidR="00566BBE" w:rsidRPr="00C46685">
        <w:rPr>
          <w:rFonts w:ascii="Arial" w:hAnsi="Arial" w:cs="Arial"/>
          <w:sz w:val="24"/>
          <w:szCs w:val="24"/>
        </w:rPr>
        <w:t>у</w:t>
      </w:r>
      <w:r w:rsidRPr="00C46685">
        <w:rPr>
          <w:rFonts w:ascii="Arial" w:hAnsi="Arial" w:cs="Arial"/>
          <w:sz w:val="24"/>
          <w:szCs w:val="24"/>
        </w:rPr>
        <w:t xml:space="preserve">т осуществлять привлеченные специалисты, особых проблем не возникает. </w:t>
      </w:r>
    </w:p>
    <w:p w:rsidR="00566BBE" w:rsidRPr="00C46685" w:rsidRDefault="000710FA" w:rsidP="000710FA">
      <w:pPr>
        <w:jc w:val="both"/>
        <w:rPr>
          <w:rFonts w:ascii="Arial" w:hAnsi="Arial" w:cs="Arial"/>
          <w:sz w:val="24"/>
          <w:szCs w:val="24"/>
        </w:rPr>
      </w:pPr>
      <w:r w:rsidRPr="00C46685">
        <w:rPr>
          <w:rFonts w:ascii="Arial" w:hAnsi="Arial" w:cs="Arial"/>
          <w:sz w:val="24"/>
          <w:szCs w:val="24"/>
        </w:rPr>
        <w:t>Если же вы будете обрабатывать и анализировать данные самостоятельно</w:t>
      </w:r>
      <w:r w:rsidR="00566BBE" w:rsidRPr="00C46685">
        <w:rPr>
          <w:rFonts w:ascii="Arial" w:hAnsi="Arial" w:cs="Arial"/>
          <w:sz w:val="24"/>
          <w:szCs w:val="24"/>
        </w:rPr>
        <w:t xml:space="preserve">, но особых компетенций у ваших сотрудников нет, то имеет смысл заранее (еще на этапе планирования) обратиться за помощью и консультацией к специалистам. </w:t>
      </w:r>
    </w:p>
    <w:p w:rsidR="00566BBE" w:rsidRPr="00C46685" w:rsidRDefault="00566BBE" w:rsidP="00FC4F10">
      <w:pPr>
        <w:spacing w:after="0"/>
        <w:jc w:val="both"/>
        <w:rPr>
          <w:rFonts w:ascii="Arial" w:hAnsi="Arial" w:cs="Arial"/>
          <w:sz w:val="24"/>
          <w:szCs w:val="24"/>
        </w:rPr>
      </w:pPr>
      <w:r w:rsidRPr="00C46685">
        <w:rPr>
          <w:rFonts w:ascii="Arial" w:hAnsi="Arial" w:cs="Arial"/>
          <w:sz w:val="24"/>
          <w:szCs w:val="24"/>
        </w:rPr>
        <w:t xml:space="preserve">Это могут быть: </w:t>
      </w:r>
    </w:p>
    <w:p w:rsidR="00566BBE" w:rsidRPr="00C46685" w:rsidRDefault="00566BBE" w:rsidP="007F1641">
      <w:pPr>
        <w:pStyle w:val="a8"/>
        <w:numPr>
          <w:ilvl w:val="0"/>
          <w:numId w:val="18"/>
        </w:numPr>
        <w:rPr>
          <w:rFonts w:ascii="Arial" w:hAnsi="Arial" w:cs="Arial"/>
          <w:szCs w:val="24"/>
        </w:rPr>
      </w:pPr>
      <w:r w:rsidRPr="00C46685">
        <w:rPr>
          <w:rFonts w:ascii="Arial" w:hAnsi="Arial" w:cs="Arial"/>
          <w:szCs w:val="24"/>
        </w:rPr>
        <w:t xml:space="preserve">сотрудники или студенты местных профильных вузов; </w:t>
      </w:r>
    </w:p>
    <w:p w:rsidR="00566BBE" w:rsidRPr="00C46685" w:rsidRDefault="00566BBE" w:rsidP="007F1641">
      <w:pPr>
        <w:pStyle w:val="a8"/>
        <w:numPr>
          <w:ilvl w:val="0"/>
          <w:numId w:val="18"/>
        </w:numPr>
        <w:rPr>
          <w:rFonts w:ascii="Arial" w:hAnsi="Arial" w:cs="Arial"/>
          <w:szCs w:val="24"/>
        </w:rPr>
      </w:pPr>
      <w:r w:rsidRPr="00C46685">
        <w:rPr>
          <w:rFonts w:ascii="Arial" w:hAnsi="Arial" w:cs="Arial"/>
          <w:szCs w:val="24"/>
        </w:rPr>
        <w:t>социологические, маркетинговые и консалтинговые компании;</w:t>
      </w:r>
    </w:p>
    <w:p w:rsidR="000710FA" w:rsidRPr="00C46685" w:rsidRDefault="00566BBE" w:rsidP="007F1641">
      <w:pPr>
        <w:pStyle w:val="a8"/>
        <w:numPr>
          <w:ilvl w:val="0"/>
          <w:numId w:val="18"/>
        </w:numPr>
        <w:rPr>
          <w:rFonts w:ascii="Arial" w:hAnsi="Arial" w:cs="Arial"/>
          <w:szCs w:val="24"/>
        </w:rPr>
      </w:pPr>
      <w:r w:rsidRPr="00C46685">
        <w:rPr>
          <w:rFonts w:ascii="Arial" w:hAnsi="Arial" w:cs="Arial"/>
          <w:szCs w:val="24"/>
        </w:rPr>
        <w:t>консультанты;</w:t>
      </w:r>
    </w:p>
    <w:p w:rsidR="00566BBE" w:rsidRPr="00C46685" w:rsidRDefault="00566BBE" w:rsidP="007F1641">
      <w:pPr>
        <w:pStyle w:val="a8"/>
        <w:numPr>
          <w:ilvl w:val="0"/>
          <w:numId w:val="18"/>
        </w:numPr>
        <w:rPr>
          <w:rFonts w:ascii="Arial" w:hAnsi="Arial" w:cs="Arial"/>
          <w:szCs w:val="24"/>
        </w:rPr>
      </w:pPr>
      <w:r w:rsidRPr="00C46685">
        <w:rPr>
          <w:rFonts w:ascii="Arial" w:hAnsi="Arial" w:cs="Arial"/>
          <w:szCs w:val="24"/>
        </w:rPr>
        <w:t>НКО, которые проводят исследования, оценку, оказывают консалтинговые услуги и пр.</w:t>
      </w:r>
    </w:p>
    <w:p w:rsidR="00566BBE" w:rsidRPr="00C46685" w:rsidRDefault="00566BBE" w:rsidP="00566BBE">
      <w:pPr>
        <w:jc w:val="both"/>
        <w:rPr>
          <w:rFonts w:ascii="Arial" w:hAnsi="Arial" w:cs="Arial"/>
          <w:sz w:val="24"/>
          <w:szCs w:val="24"/>
        </w:rPr>
      </w:pPr>
      <w:r w:rsidRPr="00C46685">
        <w:rPr>
          <w:rFonts w:ascii="Arial" w:hAnsi="Arial" w:cs="Arial"/>
          <w:sz w:val="24"/>
          <w:szCs w:val="24"/>
        </w:rPr>
        <w:t>Многие такие организации и специалисты готовы проконсультировать (а иногда и взять на себя отдельные участки работы) совершенно бесплатно (</w:t>
      </w:r>
      <w:r w:rsidRPr="00C46685">
        <w:rPr>
          <w:rFonts w:ascii="Arial" w:hAnsi="Arial" w:cs="Arial"/>
          <w:sz w:val="24"/>
          <w:szCs w:val="24"/>
          <w:lang w:val="en-US"/>
        </w:rPr>
        <w:t>pro</w:t>
      </w:r>
      <w:r w:rsidRPr="00C46685">
        <w:rPr>
          <w:rFonts w:ascii="Arial" w:hAnsi="Arial" w:cs="Arial"/>
          <w:sz w:val="24"/>
          <w:szCs w:val="24"/>
        </w:rPr>
        <w:t xml:space="preserve"> </w:t>
      </w:r>
      <w:r w:rsidRPr="00C46685">
        <w:rPr>
          <w:rFonts w:ascii="Arial" w:hAnsi="Arial" w:cs="Arial"/>
          <w:sz w:val="24"/>
          <w:szCs w:val="24"/>
          <w:lang w:val="en-US"/>
        </w:rPr>
        <w:t>bono</w:t>
      </w:r>
      <w:r w:rsidRPr="00C46685">
        <w:rPr>
          <w:rFonts w:ascii="Arial" w:hAnsi="Arial" w:cs="Arial"/>
          <w:sz w:val="24"/>
          <w:szCs w:val="24"/>
        </w:rPr>
        <w:t>) или по льготной стоимости. Не стесняйтесь обращаться напрямую, размещать соответствующие посты в социальных сетях (на своей странице, в профильных группах), на волонтерских ресурсах.</w:t>
      </w:r>
    </w:p>
    <w:p w:rsidR="001B0E18" w:rsidRPr="00C46685" w:rsidRDefault="000710FA" w:rsidP="004464B3">
      <w:pPr>
        <w:jc w:val="both"/>
        <w:rPr>
          <w:rFonts w:ascii="Arial" w:hAnsi="Arial" w:cs="Arial"/>
          <w:sz w:val="24"/>
          <w:szCs w:val="24"/>
        </w:rPr>
      </w:pPr>
      <w:r w:rsidRPr="00C46685">
        <w:rPr>
          <w:rFonts w:ascii="Arial" w:hAnsi="Arial" w:cs="Arial"/>
          <w:b/>
          <w:sz w:val="24"/>
          <w:szCs w:val="24"/>
        </w:rPr>
        <w:t xml:space="preserve">КАК </w:t>
      </w:r>
      <w:r w:rsidRPr="00C46685">
        <w:rPr>
          <w:rFonts w:ascii="Arial" w:hAnsi="Arial" w:cs="Arial"/>
          <w:sz w:val="24"/>
          <w:szCs w:val="24"/>
        </w:rPr>
        <w:t>именно анализировать полученные данные</w:t>
      </w:r>
      <w:r w:rsidR="001B0E18" w:rsidRPr="00C46685">
        <w:rPr>
          <w:rFonts w:ascii="Arial" w:hAnsi="Arial" w:cs="Arial"/>
          <w:sz w:val="24"/>
          <w:szCs w:val="24"/>
        </w:rPr>
        <w:t xml:space="preserve">, конечно, </w:t>
      </w:r>
      <w:r w:rsidRPr="00C46685">
        <w:rPr>
          <w:rFonts w:ascii="Arial" w:hAnsi="Arial" w:cs="Arial"/>
          <w:sz w:val="24"/>
          <w:szCs w:val="24"/>
        </w:rPr>
        <w:t xml:space="preserve">зависит от </w:t>
      </w:r>
      <w:r w:rsidR="00021779" w:rsidRPr="00C46685">
        <w:rPr>
          <w:rFonts w:ascii="Arial" w:hAnsi="Arial" w:cs="Arial"/>
          <w:sz w:val="24"/>
          <w:szCs w:val="24"/>
        </w:rPr>
        <w:t xml:space="preserve">поставленной цели и </w:t>
      </w:r>
      <w:r w:rsidRPr="00C46685">
        <w:rPr>
          <w:rFonts w:ascii="Arial" w:hAnsi="Arial" w:cs="Arial"/>
          <w:sz w:val="24"/>
          <w:szCs w:val="24"/>
        </w:rPr>
        <w:t>метода сбора</w:t>
      </w:r>
      <w:r w:rsidR="00021779" w:rsidRPr="00C46685">
        <w:rPr>
          <w:rFonts w:ascii="Arial" w:hAnsi="Arial" w:cs="Arial"/>
          <w:sz w:val="24"/>
          <w:szCs w:val="24"/>
        </w:rPr>
        <w:t xml:space="preserve"> данных</w:t>
      </w:r>
      <w:r w:rsidRPr="00C46685">
        <w:rPr>
          <w:rFonts w:ascii="Arial" w:hAnsi="Arial" w:cs="Arial"/>
          <w:sz w:val="24"/>
          <w:szCs w:val="24"/>
        </w:rPr>
        <w:t xml:space="preserve">. По классическим методам (анкетирование, фокус-группы, интервью) существует масса </w:t>
      </w:r>
      <w:r w:rsidR="00C4151E" w:rsidRPr="00C46685">
        <w:rPr>
          <w:rFonts w:ascii="Arial" w:hAnsi="Arial" w:cs="Arial"/>
          <w:sz w:val="24"/>
          <w:szCs w:val="24"/>
        </w:rPr>
        <w:t xml:space="preserve">учебников </w:t>
      </w:r>
      <w:r w:rsidR="00C4151E">
        <w:rPr>
          <w:rFonts w:ascii="Arial" w:hAnsi="Arial" w:cs="Arial"/>
          <w:sz w:val="24"/>
          <w:szCs w:val="24"/>
        </w:rPr>
        <w:t xml:space="preserve">и </w:t>
      </w:r>
      <w:r w:rsidRPr="00C46685">
        <w:rPr>
          <w:rFonts w:ascii="Arial" w:hAnsi="Arial" w:cs="Arial"/>
          <w:sz w:val="24"/>
          <w:szCs w:val="24"/>
        </w:rPr>
        <w:t xml:space="preserve">подробных </w:t>
      </w:r>
      <w:r w:rsidR="001B0E18" w:rsidRPr="00C46685">
        <w:rPr>
          <w:rFonts w:ascii="Arial" w:hAnsi="Arial" w:cs="Arial"/>
          <w:sz w:val="24"/>
          <w:szCs w:val="24"/>
        </w:rPr>
        <w:t xml:space="preserve">пошаговых </w:t>
      </w:r>
      <w:r w:rsidRPr="00C46685">
        <w:rPr>
          <w:rFonts w:ascii="Arial" w:hAnsi="Arial" w:cs="Arial"/>
          <w:sz w:val="24"/>
          <w:szCs w:val="24"/>
        </w:rPr>
        <w:t>руководств</w:t>
      </w:r>
      <w:r w:rsidR="00C4151E">
        <w:rPr>
          <w:rStyle w:val="ac"/>
          <w:rFonts w:ascii="Arial" w:hAnsi="Arial" w:cs="Arial"/>
          <w:sz w:val="24"/>
          <w:szCs w:val="24"/>
        </w:rPr>
        <w:footnoteReference w:id="27"/>
      </w:r>
      <w:r w:rsidRPr="00C46685">
        <w:rPr>
          <w:rFonts w:ascii="Arial" w:hAnsi="Arial" w:cs="Arial"/>
          <w:sz w:val="24"/>
          <w:szCs w:val="24"/>
        </w:rPr>
        <w:t>, поэтому мы не будем останавливаться здесь подробно</w:t>
      </w:r>
      <w:r w:rsidR="00D6324C" w:rsidRPr="00C46685">
        <w:rPr>
          <w:rFonts w:ascii="Arial" w:hAnsi="Arial" w:cs="Arial"/>
          <w:sz w:val="24"/>
          <w:szCs w:val="24"/>
        </w:rPr>
        <w:t xml:space="preserve">, а рассмотрим </w:t>
      </w:r>
      <w:r w:rsidR="00C57777" w:rsidRPr="00C46685">
        <w:rPr>
          <w:rFonts w:ascii="Arial" w:hAnsi="Arial" w:cs="Arial"/>
          <w:sz w:val="24"/>
          <w:szCs w:val="24"/>
        </w:rPr>
        <w:t xml:space="preserve">лишь </w:t>
      </w:r>
      <w:r w:rsidR="00D6324C" w:rsidRPr="00C46685">
        <w:rPr>
          <w:rFonts w:ascii="Arial" w:hAnsi="Arial" w:cs="Arial"/>
          <w:sz w:val="24"/>
          <w:szCs w:val="24"/>
        </w:rPr>
        <w:t>общие принципы</w:t>
      </w:r>
      <w:r w:rsidR="001B0E18" w:rsidRPr="00C46685">
        <w:rPr>
          <w:rFonts w:ascii="Arial" w:hAnsi="Arial" w:cs="Arial"/>
          <w:sz w:val="24"/>
          <w:szCs w:val="24"/>
        </w:rPr>
        <w:t xml:space="preserve"> и менее</w:t>
      </w:r>
      <w:r w:rsidR="00D6324C" w:rsidRPr="00C46685">
        <w:rPr>
          <w:rFonts w:ascii="Arial" w:hAnsi="Arial" w:cs="Arial"/>
          <w:sz w:val="24"/>
          <w:szCs w:val="24"/>
        </w:rPr>
        <w:t xml:space="preserve"> </w:t>
      </w:r>
      <w:r w:rsidR="00516BDC" w:rsidRPr="00C46685">
        <w:rPr>
          <w:rFonts w:ascii="Arial" w:hAnsi="Arial" w:cs="Arial"/>
          <w:sz w:val="24"/>
          <w:szCs w:val="24"/>
        </w:rPr>
        <w:t xml:space="preserve">типичные </w:t>
      </w:r>
      <w:r w:rsidR="00D6324C" w:rsidRPr="00C46685">
        <w:rPr>
          <w:rFonts w:ascii="Arial" w:hAnsi="Arial" w:cs="Arial"/>
          <w:sz w:val="24"/>
          <w:szCs w:val="24"/>
        </w:rPr>
        <w:t>ситуации</w:t>
      </w:r>
      <w:r w:rsidR="00856BAC" w:rsidRPr="00C46685">
        <w:rPr>
          <w:rFonts w:ascii="Arial" w:hAnsi="Arial" w:cs="Arial"/>
          <w:sz w:val="24"/>
          <w:szCs w:val="24"/>
        </w:rPr>
        <w:t>:</w:t>
      </w:r>
    </w:p>
    <w:p w:rsidR="001B0E18" w:rsidRPr="006E69AE" w:rsidRDefault="009A1C60" w:rsidP="006E69AE">
      <w:pPr>
        <w:pStyle w:val="2"/>
        <w:rPr>
          <w:rFonts w:ascii="Arial" w:hAnsi="Arial" w:cs="Arial"/>
          <w:sz w:val="24"/>
        </w:rPr>
      </w:pPr>
      <w:bookmarkStart w:id="12" w:name="_Toc8659571"/>
      <w:r>
        <w:rPr>
          <w:rFonts w:ascii="Arial" w:hAnsi="Arial" w:cs="Arial"/>
          <w:sz w:val="24"/>
        </w:rPr>
        <w:t xml:space="preserve">1 </w:t>
      </w:r>
      <w:r w:rsidR="00350A0B" w:rsidRPr="006E69AE">
        <w:rPr>
          <w:rFonts w:ascii="Arial" w:hAnsi="Arial" w:cs="Arial"/>
          <w:sz w:val="24"/>
        </w:rPr>
        <w:t xml:space="preserve">Обработка </w:t>
      </w:r>
      <w:r w:rsidR="00C57777" w:rsidRPr="006E69AE">
        <w:rPr>
          <w:rFonts w:ascii="Arial" w:hAnsi="Arial" w:cs="Arial"/>
          <w:sz w:val="24"/>
        </w:rPr>
        <w:t>данных</w:t>
      </w:r>
      <w:bookmarkEnd w:id="12"/>
    </w:p>
    <w:p w:rsidR="00CD02E1" w:rsidRDefault="00CD02E1" w:rsidP="004464B3">
      <w:pPr>
        <w:jc w:val="both"/>
        <w:rPr>
          <w:rFonts w:ascii="Arial" w:hAnsi="Arial" w:cs="Arial"/>
          <w:sz w:val="24"/>
          <w:szCs w:val="24"/>
        </w:rPr>
      </w:pPr>
      <w:r w:rsidRPr="00CD02E1">
        <w:rPr>
          <w:rFonts w:ascii="Arial" w:hAnsi="Arial" w:cs="Arial"/>
          <w:sz w:val="24"/>
          <w:szCs w:val="24"/>
        </w:rPr>
        <w:t>Онлайн-платформы для проведения опросов</w:t>
      </w:r>
      <w:r w:rsidR="008826A8">
        <w:rPr>
          <w:rStyle w:val="ac"/>
          <w:rFonts w:ascii="Arial" w:hAnsi="Arial" w:cs="Arial"/>
          <w:sz w:val="24"/>
          <w:szCs w:val="24"/>
        </w:rPr>
        <w:footnoteReference w:id="28"/>
      </w:r>
      <w:r w:rsidRPr="00CD02E1">
        <w:rPr>
          <w:rFonts w:ascii="Arial" w:hAnsi="Arial" w:cs="Arial"/>
          <w:sz w:val="24"/>
          <w:szCs w:val="24"/>
        </w:rPr>
        <w:t xml:space="preserve"> предлагают широкий спектр возможностей для обработки и визуализации данных</w:t>
      </w:r>
      <w:r w:rsidR="00F836B1" w:rsidRPr="00F836B1">
        <w:rPr>
          <w:rFonts w:ascii="Arial" w:hAnsi="Arial" w:cs="Arial"/>
          <w:sz w:val="24"/>
          <w:szCs w:val="24"/>
        </w:rPr>
        <w:t xml:space="preserve"> </w:t>
      </w:r>
      <w:r w:rsidR="00F836B1">
        <w:rPr>
          <w:rFonts w:ascii="Arial" w:hAnsi="Arial" w:cs="Arial"/>
          <w:sz w:val="24"/>
          <w:szCs w:val="24"/>
        </w:rPr>
        <w:t>количественных исследований</w:t>
      </w:r>
      <w:r w:rsidRPr="00CD02E1">
        <w:rPr>
          <w:rFonts w:ascii="Arial" w:hAnsi="Arial" w:cs="Arial"/>
          <w:sz w:val="24"/>
          <w:szCs w:val="24"/>
        </w:rPr>
        <w:t>.</w:t>
      </w:r>
      <w:r w:rsidR="00722965">
        <w:rPr>
          <w:rFonts w:ascii="Arial" w:hAnsi="Arial" w:cs="Arial"/>
          <w:sz w:val="24"/>
          <w:szCs w:val="24"/>
        </w:rPr>
        <w:t xml:space="preserve"> </w:t>
      </w:r>
      <w:r w:rsidR="00F836B1">
        <w:rPr>
          <w:rFonts w:ascii="Arial" w:hAnsi="Arial" w:cs="Arial"/>
          <w:sz w:val="24"/>
          <w:szCs w:val="24"/>
        </w:rPr>
        <w:t xml:space="preserve">Данные платформы </w:t>
      </w:r>
      <w:r w:rsidR="00722965">
        <w:rPr>
          <w:rFonts w:ascii="Arial" w:hAnsi="Arial" w:cs="Arial"/>
          <w:sz w:val="24"/>
          <w:szCs w:val="24"/>
        </w:rPr>
        <w:t>можно использовать как для онлайн-опросов, так и для ручного ввода данных, полученных при заполнении распечатанных анкет</w:t>
      </w:r>
      <w:r w:rsidR="00F836B1">
        <w:rPr>
          <w:rFonts w:ascii="Arial" w:hAnsi="Arial" w:cs="Arial"/>
          <w:sz w:val="24"/>
          <w:szCs w:val="24"/>
        </w:rPr>
        <w:t xml:space="preserve"> (либо самый обычный </w:t>
      </w:r>
      <w:r w:rsidR="00F836B1">
        <w:rPr>
          <w:rFonts w:ascii="Arial" w:hAnsi="Arial" w:cs="Arial"/>
          <w:sz w:val="24"/>
          <w:szCs w:val="24"/>
          <w:lang w:val="en-US"/>
        </w:rPr>
        <w:t>Excel</w:t>
      </w:r>
      <w:r w:rsidR="00F836B1">
        <w:rPr>
          <w:rFonts w:ascii="Arial" w:hAnsi="Arial" w:cs="Arial"/>
          <w:sz w:val="24"/>
          <w:szCs w:val="24"/>
        </w:rPr>
        <w:t xml:space="preserve"> или более продвинутые программы – </w:t>
      </w:r>
      <w:r w:rsidR="00F836B1">
        <w:rPr>
          <w:rFonts w:ascii="Arial" w:hAnsi="Arial" w:cs="Arial"/>
          <w:sz w:val="24"/>
          <w:szCs w:val="24"/>
          <w:lang w:val="en-US"/>
        </w:rPr>
        <w:t>SPSS</w:t>
      </w:r>
      <w:r w:rsidR="00F836B1" w:rsidRPr="00F836B1">
        <w:rPr>
          <w:rFonts w:ascii="Arial" w:hAnsi="Arial" w:cs="Arial"/>
          <w:sz w:val="24"/>
          <w:szCs w:val="24"/>
        </w:rPr>
        <w:t xml:space="preserve"> </w:t>
      </w:r>
      <w:r w:rsidR="00F836B1">
        <w:rPr>
          <w:rFonts w:ascii="Arial" w:hAnsi="Arial" w:cs="Arial"/>
          <w:sz w:val="24"/>
          <w:szCs w:val="24"/>
        </w:rPr>
        <w:t>и пр.</w:t>
      </w:r>
      <w:r w:rsidR="00F836B1" w:rsidRPr="00F836B1">
        <w:rPr>
          <w:rFonts w:ascii="Arial" w:hAnsi="Arial" w:cs="Arial"/>
          <w:sz w:val="24"/>
          <w:szCs w:val="24"/>
        </w:rPr>
        <w:t>)</w:t>
      </w:r>
      <w:r w:rsidR="00722965">
        <w:rPr>
          <w:rFonts w:ascii="Arial" w:hAnsi="Arial" w:cs="Arial"/>
          <w:sz w:val="24"/>
          <w:szCs w:val="24"/>
        </w:rPr>
        <w:t>.</w:t>
      </w:r>
    </w:p>
    <w:p w:rsidR="00D811C9" w:rsidRDefault="00D811C9" w:rsidP="004464B3">
      <w:pPr>
        <w:jc w:val="both"/>
        <w:rPr>
          <w:rFonts w:ascii="Arial" w:hAnsi="Arial" w:cs="Arial"/>
          <w:sz w:val="24"/>
          <w:szCs w:val="24"/>
        </w:rPr>
      </w:pPr>
      <w:r w:rsidRPr="00C46685">
        <w:rPr>
          <w:rFonts w:ascii="Arial" w:hAnsi="Arial" w:cs="Arial"/>
          <w:sz w:val="24"/>
          <w:szCs w:val="24"/>
        </w:rPr>
        <w:t>На основе полученных данных можно подсчитать общее количество (абсолютные значения), доли (%)</w:t>
      </w:r>
      <w:r w:rsidRPr="00C46685">
        <w:rPr>
          <w:rStyle w:val="ac"/>
          <w:rFonts w:ascii="Arial" w:hAnsi="Arial" w:cs="Arial"/>
          <w:sz w:val="24"/>
          <w:szCs w:val="24"/>
        </w:rPr>
        <w:footnoteReference w:id="29"/>
      </w:r>
      <w:r w:rsidRPr="00C46685">
        <w:rPr>
          <w:rFonts w:ascii="Arial" w:hAnsi="Arial" w:cs="Arial"/>
          <w:sz w:val="24"/>
          <w:szCs w:val="24"/>
        </w:rPr>
        <w:t xml:space="preserve"> или средний балл</w:t>
      </w:r>
      <w:r w:rsidR="00A525A9" w:rsidRPr="00C46685">
        <w:rPr>
          <w:rFonts w:ascii="Arial" w:hAnsi="Arial" w:cs="Arial"/>
          <w:sz w:val="24"/>
          <w:szCs w:val="24"/>
        </w:rPr>
        <w:t xml:space="preserve"> (в вопросах со шкалами)</w:t>
      </w:r>
      <w:r w:rsidRPr="00C46685">
        <w:rPr>
          <w:rFonts w:ascii="Arial" w:hAnsi="Arial" w:cs="Arial"/>
          <w:sz w:val="24"/>
          <w:szCs w:val="24"/>
        </w:rPr>
        <w:t xml:space="preserve">, </w:t>
      </w:r>
      <w:r w:rsidR="00DD39D4">
        <w:rPr>
          <w:rFonts w:ascii="Arial" w:hAnsi="Arial" w:cs="Arial"/>
          <w:sz w:val="24"/>
          <w:szCs w:val="24"/>
        </w:rPr>
        <w:t>проверить наличие зависимостей и значимых различий. Для удобства восприятия, данные представляют</w:t>
      </w:r>
      <w:r w:rsidRPr="00C46685">
        <w:rPr>
          <w:rFonts w:ascii="Arial" w:hAnsi="Arial" w:cs="Arial"/>
          <w:sz w:val="24"/>
          <w:szCs w:val="24"/>
        </w:rPr>
        <w:t xml:space="preserve"> в таблицах или </w:t>
      </w:r>
      <w:r w:rsidR="00DD39D4">
        <w:rPr>
          <w:rFonts w:ascii="Arial" w:hAnsi="Arial" w:cs="Arial"/>
          <w:sz w:val="24"/>
          <w:szCs w:val="24"/>
        </w:rPr>
        <w:t>строят</w:t>
      </w:r>
      <w:r w:rsidRPr="00C46685">
        <w:rPr>
          <w:rFonts w:ascii="Arial" w:hAnsi="Arial" w:cs="Arial"/>
          <w:sz w:val="24"/>
          <w:szCs w:val="24"/>
        </w:rPr>
        <w:t xml:space="preserve"> графики</w:t>
      </w:r>
      <w:r w:rsidR="00DD39D4">
        <w:rPr>
          <w:rFonts w:ascii="Arial" w:hAnsi="Arial" w:cs="Arial"/>
          <w:sz w:val="24"/>
          <w:szCs w:val="24"/>
        </w:rPr>
        <w:t xml:space="preserve">. </w:t>
      </w:r>
    </w:p>
    <w:p w:rsidR="00DD39D4" w:rsidRDefault="00DD39D4" w:rsidP="004464B3">
      <w:pPr>
        <w:jc w:val="both"/>
        <w:rPr>
          <w:rFonts w:ascii="Arial" w:hAnsi="Arial" w:cs="Arial"/>
          <w:sz w:val="24"/>
          <w:szCs w:val="24"/>
        </w:rPr>
      </w:pPr>
      <w:r>
        <w:rPr>
          <w:rFonts w:ascii="Arial" w:hAnsi="Arial" w:cs="Arial"/>
          <w:sz w:val="24"/>
          <w:szCs w:val="24"/>
        </w:rPr>
        <w:t>Для обработки качественных данных также есть свои методы обработки, в т.ч. специальные программы</w:t>
      </w:r>
      <w:r>
        <w:rPr>
          <w:rStyle w:val="ac"/>
          <w:rFonts w:ascii="Arial" w:hAnsi="Arial" w:cs="Arial"/>
          <w:sz w:val="24"/>
          <w:szCs w:val="24"/>
        </w:rPr>
        <w:footnoteReference w:id="30"/>
      </w:r>
      <w:r>
        <w:rPr>
          <w:rFonts w:ascii="Arial" w:hAnsi="Arial" w:cs="Arial"/>
          <w:sz w:val="24"/>
          <w:szCs w:val="24"/>
        </w:rPr>
        <w:t>.</w:t>
      </w:r>
    </w:p>
    <w:p w:rsidR="003A5623" w:rsidRPr="0096751C" w:rsidRDefault="0096751C" w:rsidP="006E69AE">
      <w:pPr>
        <w:pStyle w:val="3"/>
        <w:rPr>
          <w:rFonts w:ascii="Arial" w:hAnsi="Arial" w:cs="Arial"/>
          <w:sz w:val="24"/>
        </w:rPr>
      </w:pPr>
      <w:bookmarkStart w:id="13" w:name="_Toc8659572"/>
      <w:r>
        <w:rPr>
          <w:rFonts w:ascii="Arial" w:hAnsi="Arial" w:cs="Arial"/>
          <w:sz w:val="24"/>
        </w:rPr>
        <w:t>Анализ данных с сегментацией</w:t>
      </w:r>
      <w:r w:rsidRPr="0096751C">
        <w:rPr>
          <w:rFonts w:ascii="Arial" w:hAnsi="Arial" w:cs="Arial"/>
          <w:sz w:val="24"/>
        </w:rPr>
        <w:t xml:space="preserve"> </w:t>
      </w:r>
      <w:r w:rsidR="006E69AE" w:rsidRPr="0096751C">
        <w:rPr>
          <w:rFonts w:ascii="Arial" w:hAnsi="Arial" w:cs="Arial"/>
          <w:sz w:val="24"/>
        </w:rPr>
        <w:t xml:space="preserve">благополучателей </w:t>
      </w:r>
      <w:r>
        <w:rPr>
          <w:rFonts w:ascii="Arial" w:hAnsi="Arial" w:cs="Arial"/>
          <w:sz w:val="24"/>
        </w:rPr>
        <w:t>на группы</w:t>
      </w:r>
      <w:bookmarkEnd w:id="13"/>
    </w:p>
    <w:p w:rsidR="00DD39D4" w:rsidRPr="00DD39D4" w:rsidRDefault="0096751C" w:rsidP="0096751C">
      <w:pPr>
        <w:jc w:val="both"/>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Полученные ответы анализируют в разрезе важных для проекта групп – их выбор осуществлялся на этапе «Планирование» (при постановке задач) и на этапе «Сбор данных». Кроме того, на основе полученных ответов выделяют иные подгруппы – например, «недовольные консультациями» и «довольные», анализируются их ответы отдельно, разрабатываются возможные стратегии, что и как стоит изменить в программе, чтобы «довольных» стало больше. </w:t>
      </w:r>
    </w:p>
    <w:p w:rsidR="003A5623" w:rsidRPr="009A1C60" w:rsidRDefault="003A5623" w:rsidP="006E69AE">
      <w:pPr>
        <w:pStyle w:val="3"/>
        <w:rPr>
          <w:rFonts w:ascii="Arial" w:hAnsi="Arial" w:cs="Arial"/>
          <w:sz w:val="24"/>
        </w:rPr>
      </w:pPr>
      <w:bookmarkStart w:id="14" w:name="_Toc8659573"/>
      <w:r w:rsidRPr="0096751C">
        <w:rPr>
          <w:rFonts w:ascii="Arial" w:hAnsi="Arial" w:cs="Arial"/>
          <w:sz w:val="24"/>
        </w:rPr>
        <w:t>Бенчмаркинг</w:t>
      </w:r>
      <w:r w:rsidR="009A1C60">
        <w:rPr>
          <w:rFonts w:ascii="Arial" w:hAnsi="Arial" w:cs="Arial"/>
          <w:sz w:val="24"/>
        </w:rPr>
        <w:t xml:space="preserve">, </w:t>
      </w:r>
      <w:r w:rsidR="009A1C60">
        <w:rPr>
          <w:rFonts w:ascii="Arial" w:hAnsi="Arial" w:cs="Arial"/>
          <w:sz w:val="24"/>
          <w:szCs w:val="24"/>
        </w:rPr>
        <w:t>использование эталонных</w:t>
      </w:r>
      <w:r w:rsidR="009A1C60" w:rsidRPr="0096751C">
        <w:rPr>
          <w:rFonts w:ascii="Arial" w:hAnsi="Arial" w:cs="Arial"/>
          <w:sz w:val="24"/>
          <w:szCs w:val="24"/>
        </w:rPr>
        <w:t xml:space="preserve"> </w:t>
      </w:r>
      <w:r w:rsidR="009A1C60">
        <w:rPr>
          <w:rFonts w:ascii="Arial" w:hAnsi="Arial" w:cs="Arial"/>
          <w:sz w:val="24"/>
          <w:szCs w:val="24"/>
        </w:rPr>
        <w:t>данных</w:t>
      </w:r>
      <w:r w:rsidR="009A1C60" w:rsidRPr="0096751C">
        <w:rPr>
          <w:rFonts w:ascii="Arial" w:hAnsi="Arial" w:cs="Arial"/>
          <w:sz w:val="24"/>
          <w:szCs w:val="24"/>
        </w:rPr>
        <w:t xml:space="preserve"> (</w:t>
      </w:r>
      <w:r w:rsidR="009A1C60" w:rsidRPr="0096751C">
        <w:rPr>
          <w:rFonts w:ascii="Arial" w:hAnsi="Arial" w:cs="Arial"/>
          <w:i/>
          <w:sz w:val="24"/>
          <w:szCs w:val="24"/>
        </w:rPr>
        <w:t>baseline</w:t>
      </w:r>
      <w:r w:rsidR="009A1C60" w:rsidRPr="0096751C">
        <w:rPr>
          <w:rFonts w:ascii="Arial" w:hAnsi="Arial" w:cs="Arial"/>
          <w:sz w:val="24"/>
          <w:szCs w:val="24"/>
        </w:rPr>
        <w:t>)</w:t>
      </w:r>
      <w:bookmarkEnd w:id="14"/>
    </w:p>
    <w:p w:rsidR="0096751C" w:rsidRDefault="0096751C" w:rsidP="0096751C">
      <w:pPr>
        <w:jc w:val="both"/>
        <w:rPr>
          <w:rFonts w:ascii="Arial" w:hAnsi="Arial" w:cs="Arial"/>
          <w:sz w:val="24"/>
          <w:szCs w:val="24"/>
        </w:rPr>
      </w:pPr>
      <w:r>
        <w:rPr>
          <w:rFonts w:ascii="Arial" w:eastAsia="Times New Roman" w:hAnsi="Arial" w:cs="Arial"/>
          <w:color w:val="444444"/>
          <w:sz w:val="24"/>
          <w:szCs w:val="24"/>
          <w:lang w:eastAsia="ru-RU"/>
        </w:rPr>
        <w:t xml:space="preserve">Бенчмаркинг </w:t>
      </w:r>
      <w:r w:rsidRPr="00C46685">
        <w:rPr>
          <w:rFonts w:ascii="Arial" w:hAnsi="Arial" w:cs="Arial"/>
          <w:sz w:val="24"/>
          <w:szCs w:val="24"/>
        </w:rPr>
        <w:t xml:space="preserve">(от англ. "bench" – "уровень", "mark" – "отметка") – </w:t>
      </w:r>
      <w:r>
        <w:rPr>
          <w:rFonts w:ascii="Arial" w:hAnsi="Arial" w:cs="Arial"/>
          <w:sz w:val="24"/>
          <w:szCs w:val="24"/>
        </w:rPr>
        <w:t xml:space="preserve">это </w:t>
      </w:r>
      <w:r w:rsidRPr="00C46685">
        <w:rPr>
          <w:rFonts w:ascii="Arial" w:hAnsi="Arial" w:cs="Arial"/>
          <w:sz w:val="24"/>
          <w:szCs w:val="24"/>
        </w:rPr>
        <w:t xml:space="preserve">изучение успешного опыта коллег (других НКО, проектов и пр.) или организаций из других сфер деятельности, для применения </w:t>
      </w:r>
      <w:r>
        <w:rPr>
          <w:rFonts w:ascii="Arial" w:hAnsi="Arial" w:cs="Arial"/>
          <w:sz w:val="24"/>
          <w:szCs w:val="24"/>
        </w:rPr>
        <w:t xml:space="preserve">этого опыта </w:t>
      </w:r>
      <w:r w:rsidRPr="00C46685">
        <w:rPr>
          <w:rFonts w:ascii="Arial" w:hAnsi="Arial" w:cs="Arial"/>
          <w:sz w:val="24"/>
          <w:szCs w:val="24"/>
        </w:rPr>
        <w:t xml:space="preserve">в собственной </w:t>
      </w:r>
      <w:r>
        <w:rPr>
          <w:rFonts w:ascii="Arial" w:hAnsi="Arial" w:cs="Arial"/>
          <w:sz w:val="24"/>
          <w:szCs w:val="24"/>
        </w:rPr>
        <w:t>деятельности</w:t>
      </w:r>
      <w:r w:rsidRPr="00C46685">
        <w:rPr>
          <w:rFonts w:ascii="Arial" w:hAnsi="Arial" w:cs="Arial"/>
          <w:sz w:val="24"/>
          <w:szCs w:val="24"/>
        </w:rPr>
        <w:t>. Цель бенчмаркинга – найти «образец для подражания» (</w:t>
      </w:r>
      <w:r w:rsidRPr="0096751C">
        <w:rPr>
          <w:rFonts w:ascii="Arial" w:hAnsi="Arial" w:cs="Arial"/>
          <w:sz w:val="24"/>
          <w:szCs w:val="24"/>
        </w:rPr>
        <w:t>бенчмарк</w:t>
      </w:r>
      <w:r w:rsidRPr="00C46685">
        <w:rPr>
          <w:rFonts w:ascii="Arial" w:hAnsi="Arial" w:cs="Arial"/>
          <w:sz w:val="24"/>
          <w:szCs w:val="24"/>
        </w:rPr>
        <w:t>), следить за его действиями, сравнивать себя с ним, что</w:t>
      </w:r>
      <w:r>
        <w:rPr>
          <w:rFonts w:ascii="Arial" w:hAnsi="Arial" w:cs="Arial"/>
          <w:sz w:val="24"/>
          <w:szCs w:val="24"/>
        </w:rPr>
        <w:t>бы</w:t>
      </w:r>
      <w:r w:rsidRPr="00C46685">
        <w:rPr>
          <w:rFonts w:ascii="Arial" w:hAnsi="Arial" w:cs="Arial"/>
          <w:sz w:val="24"/>
          <w:szCs w:val="24"/>
        </w:rPr>
        <w:t xml:space="preserve"> избежать ошибок, «подсмотреть» и адаптировать успешные приемы работы и пр. </w:t>
      </w:r>
    </w:p>
    <w:p w:rsidR="009A1C60" w:rsidRDefault="009A1C60" w:rsidP="009A1C60">
      <w:pPr>
        <w:spacing w:after="0"/>
        <w:jc w:val="both"/>
        <w:rPr>
          <w:rFonts w:ascii="Arial" w:hAnsi="Arial" w:cs="Arial"/>
          <w:sz w:val="24"/>
          <w:szCs w:val="24"/>
        </w:rPr>
      </w:pPr>
      <w:r>
        <w:rPr>
          <w:rFonts w:ascii="Arial" w:hAnsi="Arial" w:cs="Arial"/>
          <w:sz w:val="24"/>
          <w:szCs w:val="24"/>
        </w:rPr>
        <w:t>Бенчмаркинг позволяет лучше понять полученные данные:</w:t>
      </w:r>
    </w:p>
    <w:p w:rsidR="009A1C60" w:rsidRPr="009A1C60" w:rsidRDefault="009A1C60" w:rsidP="009A1C60">
      <w:pPr>
        <w:pStyle w:val="a8"/>
        <w:ind w:left="360"/>
        <w:rPr>
          <w:rFonts w:ascii="Arial" w:hAnsi="Arial" w:cs="Arial"/>
          <w:i/>
          <w:szCs w:val="24"/>
        </w:rPr>
      </w:pPr>
      <w:r w:rsidRPr="009A1C60">
        <w:rPr>
          <w:rFonts w:ascii="Arial" w:hAnsi="Arial" w:cs="Arial"/>
          <w:i/>
          <w:szCs w:val="24"/>
        </w:rPr>
        <w:t>Например, если в ходе опроса 38% благополучателей отметят, что за счет участия в программе у них улучшились те или иные навыки.</w:t>
      </w:r>
      <w:r w:rsidRPr="009A1C60">
        <w:t xml:space="preserve"> </w:t>
      </w:r>
      <w:r>
        <w:rPr>
          <w:rFonts w:ascii="Arial" w:hAnsi="Arial" w:cs="Arial"/>
          <w:i/>
          <w:szCs w:val="24"/>
        </w:rPr>
        <w:t>Или</w:t>
      </w:r>
      <w:r w:rsidRPr="009A1C60">
        <w:rPr>
          <w:rFonts w:ascii="Arial" w:hAnsi="Arial" w:cs="Arial"/>
          <w:i/>
          <w:szCs w:val="24"/>
        </w:rPr>
        <w:t xml:space="preserve"> </w:t>
      </w:r>
      <w:r>
        <w:rPr>
          <w:rFonts w:ascii="Arial" w:hAnsi="Arial" w:cs="Arial"/>
          <w:i/>
          <w:szCs w:val="24"/>
        </w:rPr>
        <w:t xml:space="preserve">получилось </w:t>
      </w:r>
      <w:r w:rsidRPr="009A1C60">
        <w:rPr>
          <w:rFonts w:ascii="Arial" w:hAnsi="Arial" w:cs="Arial"/>
          <w:i/>
          <w:szCs w:val="24"/>
        </w:rPr>
        <w:t>23 пункта по Индексу лояльности (NPS)</w:t>
      </w:r>
      <w:r>
        <w:rPr>
          <w:rFonts w:ascii="Arial" w:hAnsi="Arial" w:cs="Arial"/>
          <w:i/>
          <w:szCs w:val="24"/>
        </w:rPr>
        <w:t>.</w:t>
      </w:r>
      <w:r w:rsidRPr="009A1C60">
        <w:rPr>
          <w:rFonts w:ascii="Arial" w:hAnsi="Arial" w:cs="Arial"/>
          <w:i/>
          <w:szCs w:val="24"/>
        </w:rPr>
        <w:t xml:space="preserve"> Много </w:t>
      </w:r>
      <w:r>
        <w:rPr>
          <w:rFonts w:ascii="Arial" w:hAnsi="Arial" w:cs="Arial"/>
          <w:i/>
          <w:szCs w:val="24"/>
        </w:rPr>
        <w:t xml:space="preserve">это </w:t>
      </w:r>
      <w:r w:rsidRPr="009A1C60">
        <w:rPr>
          <w:rFonts w:ascii="Arial" w:hAnsi="Arial" w:cs="Arial"/>
          <w:i/>
          <w:szCs w:val="24"/>
        </w:rPr>
        <w:t xml:space="preserve">или мало? Хорошо бы знать, какие ответы давали участники других аналогичных программ </w:t>
      </w:r>
      <w:r>
        <w:rPr>
          <w:rFonts w:ascii="Arial" w:hAnsi="Arial" w:cs="Arial"/>
          <w:i/>
          <w:szCs w:val="24"/>
        </w:rPr>
        <w:t xml:space="preserve">/ организаций </w:t>
      </w:r>
      <w:r w:rsidRPr="009A1C60">
        <w:rPr>
          <w:rFonts w:ascii="Arial" w:hAnsi="Arial" w:cs="Arial"/>
          <w:i/>
          <w:szCs w:val="24"/>
        </w:rPr>
        <w:t>на такой же вопрос</w:t>
      </w:r>
      <w:r w:rsidRPr="009A1C60">
        <w:sym w:font="Wingdings" w:char="F04A"/>
      </w:r>
    </w:p>
    <w:p w:rsidR="009A1C60" w:rsidRDefault="009A1C60" w:rsidP="009A1C60">
      <w:pPr>
        <w:spacing w:before="240"/>
        <w:jc w:val="both"/>
        <w:rPr>
          <w:rFonts w:ascii="Arial" w:hAnsi="Arial" w:cs="Arial"/>
          <w:sz w:val="24"/>
          <w:szCs w:val="24"/>
        </w:rPr>
      </w:pPr>
      <w:r>
        <w:rPr>
          <w:rFonts w:ascii="Arial" w:hAnsi="Arial" w:cs="Arial"/>
          <w:sz w:val="24"/>
          <w:szCs w:val="24"/>
        </w:rPr>
        <w:t>Сравнение можно проводить не только внешнее, но и внутреннее – с самим собой. Как изменяется ситуация со временем? Как меняются удовлетворенность благополучателей и пр.?</w:t>
      </w:r>
    </w:p>
    <w:p w:rsidR="009A1C60" w:rsidRDefault="009A1C60" w:rsidP="009A1C60">
      <w:pPr>
        <w:spacing w:after="0"/>
        <w:jc w:val="both"/>
        <w:rPr>
          <w:rFonts w:ascii="Arial" w:hAnsi="Arial" w:cs="Arial"/>
          <w:sz w:val="24"/>
          <w:szCs w:val="24"/>
        </w:rPr>
      </w:pPr>
      <w:r>
        <w:rPr>
          <w:rFonts w:ascii="Arial" w:hAnsi="Arial" w:cs="Arial"/>
          <w:sz w:val="24"/>
          <w:szCs w:val="24"/>
        </w:rPr>
        <w:t xml:space="preserve">Если зафиксировать первоначальный уровень – </w:t>
      </w:r>
      <w:r w:rsidRPr="009A1C60">
        <w:rPr>
          <w:rFonts w:ascii="Arial" w:hAnsi="Arial" w:cs="Arial"/>
          <w:sz w:val="24"/>
          <w:szCs w:val="24"/>
        </w:rPr>
        <w:t>baseline</w:t>
      </w:r>
      <w:r>
        <w:rPr>
          <w:rFonts w:ascii="Arial" w:hAnsi="Arial" w:cs="Arial"/>
          <w:sz w:val="24"/>
          <w:szCs w:val="24"/>
        </w:rPr>
        <w:t xml:space="preserve"> или эталонный, то </w:t>
      </w:r>
      <w:r w:rsidRPr="009A1C60">
        <w:rPr>
          <w:rFonts w:ascii="Arial" w:hAnsi="Arial" w:cs="Arial"/>
          <w:sz w:val="24"/>
          <w:szCs w:val="24"/>
        </w:rPr>
        <w:t xml:space="preserve">это позволит </w:t>
      </w:r>
      <w:r w:rsidR="006E69AE" w:rsidRPr="009A1C60">
        <w:rPr>
          <w:rFonts w:ascii="Arial" w:hAnsi="Arial" w:cs="Arial"/>
          <w:sz w:val="24"/>
          <w:szCs w:val="24"/>
        </w:rPr>
        <w:t xml:space="preserve">анализировать данные в сравнении, динамике и пр. </w:t>
      </w:r>
    </w:p>
    <w:p w:rsidR="006E69AE" w:rsidRPr="009A1C60" w:rsidRDefault="006E69AE" w:rsidP="009A1C60">
      <w:pPr>
        <w:pStyle w:val="a8"/>
        <w:ind w:left="360"/>
        <w:rPr>
          <w:rFonts w:ascii="Arial" w:hAnsi="Arial" w:cs="Arial"/>
          <w:i/>
          <w:szCs w:val="24"/>
        </w:rPr>
      </w:pPr>
      <w:r w:rsidRPr="009A1C60">
        <w:rPr>
          <w:rFonts w:ascii="Arial" w:hAnsi="Arial" w:cs="Arial"/>
          <w:i/>
          <w:szCs w:val="24"/>
        </w:rPr>
        <w:t xml:space="preserve">Например, у тренера Х средний балл оценок за 2018 год – 4,8 по 5-балльной шкале, а за 2019 – 3,1. Семинарами по теме фандрайзинга участники в среднем удовлетворены на 4,5 балла, а по отчетности – на 4,1. </w:t>
      </w:r>
    </w:p>
    <w:p w:rsidR="00392309" w:rsidRDefault="00392309" w:rsidP="00392309">
      <w:pPr>
        <w:spacing w:after="120"/>
        <w:rPr>
          <w:rFonts w:ascii="Arial" w:hAnsi="Arial" w:cs="Arial"/>
          <w:szCs w:val="24"/>
        </w:rPr>
      </w:pPr>
    </w:p>
    <w:p w:rsidR="00392309" w:rsidRPr="00392309" w:rsidRDefault="00392309" w:rsidP="00392309">
      <w:pPr>
        <w:jc w:val="both"/>
        <w:rPr>
          <w:rFonts w:ascii="Arial" w:hAnsi="Arial" w:cs="Arial"/>
          <w:color w:val="222222"/>
          <w:sz w:val="24"/>
          <w:szCs w:val="24"/>
          <w:shd w:val="clear" w:color="auto" w:fill="FFFFFF"/>
        </w:rPr>
      </w:pPr>
      <w:r w:rsidRPr="00392309">
        <w:rPr>
          <w:rFonts w:ascii="Arial" w:hAnsi="Arial" w:cs="Arial"/>
          <w:b/>
          <w:color w:val="00B0F0"/>
          <w:sz w:val="24"/>
          <w:shd w:val="clear" w:color="auto" w:fill="FFFFFF"/>
        </w:rPr>
        <w:t xml:space="preserve">Совет: </w:t>
      </w:r>
      <w:r w:rsidRPr="00392309">
        <w:rPr>
          <w:rFonts w:ascii="Arial" w:hAnsi="Arial" w:cs="Arial"/>
          <w:sz w:val="24"/>
          <w:shd w:val="clear" w:color="auto" w:fill="FFFFFF"/>
        </w:rPr>
        <w:t>Не принимайте поспешных выводов, учитывайте динамику и естественное развитие отношений</w:t>
      </w:r>
      <w:r>
        <w:rPr>
          <w:rFonts w:ascii="Arial" w:hAnsi="Arial" w:cs="Arial"/>
          <w:color w:val="222222"/>
          <w:sz w:val="24"/>
          <w:szCs w:val="24"/>
          <w:shd w:val="clear" w:color="auto" w:fill="FFFFFF"/>
        </w:rPr>
        <w:t xml:space="preserve"> </w:t>
      </w:r>
    </w:p>
    <w:p w:rsidR="00392309" w:rsidRPr="00392309" w:rsidRDefault="00392309" w:rsidP="00392309">
      <w:pPr>
        <w:ind w:left="708"/>
        <w:jc w:val="both"/>
        <w:rPr>
          <w:rFonts w:ascii="Arial" w:hAnsi="Arial" w:cs="Arial"/>
          <w:i/>
          <w:color w:val="222222"/>
          <w:sz w:val="24"/>
          <w:szCs w:val="24"/>
          <w:shd w:val="clear" w:color="auto" w:fill="FFFFFF"/>
        </w:rPr>
      </w:pPr>
      <w:r w:rsidRPr="00392309">
        <w:rPr>
          <w:rFonts w:ascii="Arial" w:hAnsi="Arial" w:cs="Arial"/>
          <w:i/>
          <w:color w:val="222222"/>
          <w:sz w:val="24"/>
          <w:szCs w:val="24"/>
          <w:shd w:val="clear" w:color="auto" w:fill="FFFFFF"/>
        </w:rPr>
        <w:t>Отношение благополучателей к программе</w:t>
      </w:r>
      <w:r>
        <w:rPr>
          <w:rFonts w:ascii="Arial" w:hAnsi="Arial" w:cs="Arial"/>
          <w:i/>
          <w:color w:val="222222"/>
          <w:sz w:val="24"/>
          <w:szCs w:val="24"/>
          <w:shd w:val="clear" w:color="auto" w:fill="FFFFFF"/>
        </w:rPr>
        <w:t xml:space="preserve"> или</w:t>
      </w:r>
      <w:r w:rsidRPr="00392309">
        <w:rPr>
          <w:rFonts w:ascii="Arial" w:hAnsi="Arial" w:cs="Arial"/>
          <w:i/>
          <w:color w:val="222222"/>
          <w:sz w:val="24"/>
          <w:szCs w:val="24"/>
          <w:shd w:val="clear" w:color="auto" w:fill="FFFFFF"/>
        </w:rPr>
        <w:t xml:space="preserve"> организации </w:t>
      </w:r>
      <w:r>
        <w:rPr>
          <w:rFonts w:ascii="Arial" w:hAnsi="Arial" w:cs="Arial"/>
          <w:i/>
          <w:color w:val="222222"/>
          <w:sz w:val="24"/>
          <w:szCs w:val="24"/>
          <w:shd w:val="clear" w:color="auto" w:fill="FFFFFF"/>
        </w:rPr>
        <w:t xml:space="preserve">в целом </w:t>
      </w:r>
      <w:r w:rsidRPr="00392309">
        <w:rPr>
          <w:rFonts w:ascii="Arial" w:hAnsi="Arial" w:cs="Arial"/>
          <w:i/>
          <w:color w:val="222222"/>
          <w:sz w:val="24"/>
          <w:szCs w:val="24"/>
          <w:shd w:val="clear" w:color="auto" w:fill="FFFFFF"/>
        </w:rPr>
        <w:t>может меняться со временем. Для этого важно выстроить механизмы регулярного получения данных. Например, запрашивать отзыв на каждый 30-й, 60-й, 120-й и 365-й день участия в программе; или после 1, 5, 10 консультации (все цифры, конечно, индивидуа</w:t>
      </w:r>
      <w:r>
        <w:rPr>
          <w:rFonts w:ascii="Arial" w:hAnsi="Arial" w:cs="Arial"/>
          <w:i/>
          <w:color w:val="222222"/>
          <w:sz w:val="24"/>
          <w:szCs w:val="24"/>
          <w:shd w:val="clear" w:color="auto" w:fill="FFFFFF"/>
        </w:rPr>
        <w:t>льны! Исключительно как пример)</w:t>
      </w:r>
      <w:r w:rsidR="00331F82">
        <w:rPr>
          <w:rFonts w:ascii="Arial" w:hAnsi="Arial" w:cs="Arial"/>
          <w:i/>
          <w:color w:val="222222"/>
          <w:sz w:val="24"/>
          <w:szCs w:val="24"/>
          <w:shd w:val="clear" w:color="auto" w:fill="FFFFFF"/>
        </w:rPr>
        <w:t>.</w:t>
      </w:r>
      <w:r>
        <w:rPr>
          <w:rFonts w:ascii="Arial" w:hAnsi="Arial" w:cs="Arial"/>
          <w:i/>
          <w:color w:val="222222"/>
          <w:sz w:val="24"/>
          <w:szCs w:val="24"/>
          <w:shd w:val="clear" w:color="auto" w:fill="FFFFFF"/>
        </w:rPr>
        <w:t xml:space="preserve"> </w:t>
      </w:r>
      <w:r w:rsidRPr="00392309">
        <w:rPr>
          <w:rFonts w:ascii="Arial" w:hAnsi="Arial" w:cs="Arial"/>
          <w:i/>
          <w:color w:val="222222"/>
          <w:sz w:val="24"/>
          <w:szCs w:val="24"/>
          <w:shd w:val="clear" w:color="auto" w:fill="FFFFFF"/>
        </w:rPr>
        <w:t>Так можно добиться более осмысленной и структурированной обратной связи: после первого мероприятия человек скажет, что непонятно, на 5-ом – что ему хотелось бы поменять, на 10-м – какие ограничения есть у программы.</w:t>
      </w:r>
    </w:p>
    <w:p w:rsidR="003A5623" w:rsidRPr="00392309" w:rsidRDefault="00392309" w:rsidP="00392309">
      <w:pPr>
        <w:pStyle w:val="3"/>
        <w:rPr>
          <w:rFonts w:ascii="Arial" w:hAnsi="Arial" w:cs="Arial"/>
          <w:szCs w:val="24"/>
        </w:rPr>
      </w:pPr>
      <w:bookmarkStart w:id="15" w:name="_Toc8659574"/>
      <w:r w:rsidRPr="00392309">
        <w:rPr>
          <w:rFonts w:ascii="Arial" w:hAnsi="Arial" w:cs="Arial"/>
          <w:sz w:val="24"/>
        </w:rPr>
        <w:t>Триангуляция</w:t>
      </w:r>
      <w:bookmarkEnd w:id="15"/>
    </w:p>
    <w:p w:rsidR="00392309" w:rsidRPr="00392309" w:rsidRDefault="00392309" w:rsidP="00392309">
      <w:pPr>
        <w:jc w:val="both"/>
        <w:rPr>
          <w:rFonts w:ascii="Arial" w:hAnsi="Arial" w:cs="Arial"/>
          <w:sz w:val="24"/>
          <w:szCs w:val="24"/>
        </w:rPr>
      </w:pPr>
      <w:r>
        <w:rPr>
          <w:rFonts w:ascii="Arial" w:hAnsi="Arial" w:cs="Arial"/>
          <w:sz w:val="24"/>
          <w:szCs w:val="24"/>
        </w:rPr>
        <w:t xml:space="preserve">До принятия каких-либо решений, </w:t>
      </w:r>
      <w:r w:rsidRPr="00C46685">
        <w:rPr>
          <w:rFonts w:ascii="Arial" w:hAnsi="Arial" w:cs="Arial"/>
          <w:sz w:val="24"/>
          <w:szCs w:val="24"/>
        </w:rPr>
        <w:t xml:space="preserve">на </w:t>
      </w:r>
      <w:r>
        <w:rPr>
          <w:rFonts w:ascii="Arial" w:hAnsi="Arial" w:cs="Arial"/>
          <w:sz w:val="24"/>
          <w:szCs w:val="24"/>
        </w:rPr>
        <w:t xml:space="preserve">полученные </w:t>
      </w:r>
      <w:r w:rsidRPr="00C46685">
        <w:rPr>
          <w:rFonts w:ascii="Arial" w:hAnsi="Arial" w:cs="Arial"/>
          <w:sz w:val="24"/>
          <w:szCs w:val="24"/>
        </w:rPr>
        <w:t xml:space="preserve">данные </w:t>
      </w:r>
      <w:r>
        <w:rPr>
          <w:rFonts w:ascii="Arial" w:hAnsi="Arial" w:cs="Arial"/>
          <w:sz w:val="24"/>
          <w:szCs w:val="24"/>
        </w:rPr>
        <w:t xml:space="preserve">стоит посмотреть </w:t>
      </w:r>
      <w:r w:rsidRPr="00C46685">
        <w:rPr>
          <w:rFonts w:ascii="Arial" w:hAnsi="Arial" w:cs="Arial"/>
          <w:sz w:val="24"/>
          <w:szCs w:val="24"/>
        </w:rPr>
        <w:t xml:space="preserve">под разными углами зрения, </w:t>
      </w:r>
      <w:r w:rsidR="00331F82">
        <w:rPr>
          <w:rFonts w:ascii="Arial" w:hAnsi="Arial" w:cs="Arial"/>
          <w:sz w:val="24"/>
          <w:szCs w:val="24"/>
        </w:rPr>
        <w:t>важно изучить</w:t>
      </w:r>
      <w:r w:rsidRPr="00C46685">
        <w:rPr>
          <w:rFonts w:ascii="Arial" w:hAnsi="Arial" w:cs="Arial"/>
          <w:sz w:val="24"/>
          <w:szCs w:val="24"/>
        </w:rPr>
        <w:t xml:space="preserve"> данные от двух и более групп и разными способами (с использованием разных методов). Научным языком это называется «</w:t>
      </w:r>
      <w:r w:rsidRPr="00C46685">
        <w:rPr>
          <w:rFonts w:ascii="Arial" w:hAnsi="Arial" w:cs="Arial"/>
          <w:b/>
          <w:sz w:val="24"/>
          <w:szCs w:val="24"/>
        </w:rPr>
        <w:t>триангуляция данных</w:t>
      </w:r>
      <w:r>
        <w:rPr>
          <w:rFonts w:ascii="Arial" w:hAnsi="Arial" w:cs="Arial"/>
          <w:sz w:val="24"/>
          <w:szCs w:val="24"/>
        </w:rPr>
        <w:t>» (</w:t>
      </w:r>
      <w:r w:rsidR="00D47D80">
        <w:rPr>
          <w:rFonts w:ascii="Arial" w:hAnsi="Arial" w:cs="Arial"/>
          <w:sz w:val="24"/>
          <w:szCs w:val="24"/>
        </w:rPr>
        <w:t xml:space="preserve">триангуляция – </w:t>
      </w:r>
      <w:r>
        <w:rPr>
          <w:rFonts w:ascii="Arial" w:hAnsi="Arial" w:cs="Arial"/>
          <w:sz w:val="24"/>
          <w:szCs w:val="24"/>
        </w:rPr>
        <w:t>от лат. «треугольник»).</w:t>
      </w:r>
    </w:p>
    <w:p w:rsidR="00392309" w:rsidRDefault="00392309" w:rsidP="00392309">
      <w:pPr>
        <w:jc w:val="both"/>
        <w:rPr>
          <w:rFonts w:ascii="Arial" w:hAnsi="Arial" w:cs="Arial"/>
          <w:sz w:val="24"/>
          <w:szCs w:val="24"/>
        </w:rPr>
      </w:pPr>
      <w:r>
        <w:rPr>
          <w:rFonts w:ascii="Arial" w:hAnsi="Arial" w:cs="Arial"/>
          <w:sz w:val="24"/>
          <w:szCs w:val="24"/>
        </w:rPr>
        <w:t xml:space="preserve">Например, чтобы лучше понять результаты, полученные с помощью количественных методов («процентовки»), проводят дополнительные групповые обсуждения, фокус-группы. </w:t>
      </w:r>
    </w:p>
    <w:p w:rsidR="0094591D" w:rsidRPr="0094591D" w:rsidRDefault="0094591D" w:rsidP="0094591D">
      <w:pPr>
        <w:rPr>
          <w:rFonts w:ascii="Arial" w:hAnsi="Arial" w:cs="Arial"/>
          <w:sz w:val="24"/>
          <w:szCs w:val="24"/>
          <w:shd w:val="clear" w:color="auto" w:fill="FFFFFF"/>
        </w:rPr>
      </w:pPr>
      <w:r w:rsidRPr="0094591D">
        <w:rPr>
          <w:rFonts w:ascii="Arial" w:hAnsi="Arial" w:cs="Arial"/>
          <w:b/>
          <w:color w:val="548DD4" w:themeColor="text2" w:themeTint="99"/>
          <w:sz w:val="24"/>
          <w:szCs w:val="24"/>
          <w:shd w:val="clear" w:color="auto" w:fill="FFFFFF"/>
        </w:rPr>
        <w:t xml:space="preserve">Совет: </w:t>
      </w:r>
      <w:r w:rsidRPr="0094591D">
        <w:rPr>
          <w:rFonts w:ascii="Arial" w:hAnsi="Arial" w:cs="Arial"/>
          <w:sz w:val="24"/>
          <w:szCs w:val="24"/>
          <w:shd w:val="clear" w:color="auto" w:fill="FFFFFF"/>
        </w:rPr>
        <w:t xml:space="preserve">не доверяйте </w:t>
      </w:r>
      <w:r>
        <w:rPr>
          <w:rFonts w:ascii="Arial" w:hAnsi="Arial" w:cs="Arial"/>
          <w:sz w:val="24"/>
          <w:szCs w:val="24"/>
          <w:shd w:val="clear" w:color="auto" w:fill="FFFFFF"/>
        </w:rPr>
        <w:t>«</w:t>
      </w:r>
      <w:r w:rsidRPr="0094591D">
        <w:rPr>
          <w:rFonts w:ascii="Arial" w:hAnsi="Arial" w:cs="Arial"/>
          <w:sz w:val="24"/>
          <w:szCs w:val="24"/>
          <w:shd w:val="clear" w:color="auto" w:fill="FFFFFF"/>
        </w:rPr>
        <w:t>шумному меньшинству</w:t>
      </w:r>
      <w:r>
        <w:rPr>
          <w:rFonts w:ascii="Arial" w:hAnsi="Arial" w:cs="Arial"/>
          <w:sz w:val="24"/>
          <w:szCs w:val="24"/>
          <w:shd w:val="clear" w:color="auto" w:fill="FFFFFF"/>
        </w:rPr>
        <w:t>»</w:t>
      </w:r>
    </w:p>
    <w:p w:rsidR="0094591D" w:rsidRPr="00C46685" w:rsidRDefault="0094591D" w:rsidP="0094591D">
      <w:pPr>
        <w:pStyle w:val="a8"/>
        <w:jc w:val="center"/>
        <w:rPr>
          <w:rFonts w:ascii="Arial" w:hAnsi="Arial" w:cs="Arial"/>
          <w:szCs w:val="24"/>
        </w:rPr>
      </w:pPr>
      <w:r w:rsidRPr="00C46685">
        <w:rPr>
          <w:rFonts w:ascii="Arial" w:hAnsi="Arial" w:cs="Arial"/>
          <w:noProof/>
          <w:szCs w:val="24"/>
          <w:lang w:eastAsia="ru-RU"/>
        </w:rPr>
        <w:drawing>
          <wp:inline distT="0" distB="0" distL="0" distR="0" wp14:anchorId="2FDE7C0C" wp14:editId="0549AEFB">
            <wp:extent cx="2400300" cy="211226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400300" cy="2112264"/>
                    </a:xfrm>
                    <a:prstGeom prst="rect">
                      <a:avLst/>
                    </a:prstGeom>
                  </pic:spPr>
                </pic:pic>
              </a:graphicData>
            </a:graphic>
          </wp:inline>
        </w:drawing>
      </w:r>
    </w:p>
    <w:p w:rsidR="0094591D" w:rsidRPr="0094591D" w:rsidRDefault="0094591D" w:rsidP="0094591D">
      <w:pPr>
        <w:ind w:left="708"/>
        <w:jc w:val="both"/>
        <w:rPr>
          <w:rFonts w:ascii="Arial" w:hAnsi="Arial" w:cs="Arial"/>
          <w:i/>
          <w:color w:val="222222"/>
          <w:sz w:val="24"/>
          <w:szCs w:val="24"/>
          <w:shd w:val="clear" w:color="auto" w:fill="FFFFFF"/>
        </w:rPr>
      </w:pPr>
      <w:r w:rsidRPr="0094591D">
        <w:rPr>
          <w:rFonts w:ascii="Arial" w:hAnsi="Arial" w:cs="Arial"/>
          <w:i/>
          <w:color w:val="222222"/>
          <w:sz w:val="24"/>
          <w:szCs w:val="24"/>
          <w:shd w:val="clear" w:color="auto" w:fill="FFFFFF"/>
        </w:rPr>
        <w:t>Два одинаковых мнения, замечания – это еще не «данные»</w:t>
      </w:r>
      <w:r w:rsidR="004A03FB">
        <w:rPr>
          <w:rFonts w:ascii="Arial" w:hAnsi="Arial" w:cs="Arial"/>
          <w:i/>
          <w:color w:val="222222"/>
          <w:sz w:val="24"/>
          <w:szCs w:val="24"/>
          <w:shd w:val="clear" w:color="auto" w:fill="FFFFFF"/>
        </w:rPr>
        <w:t>, на основании которых можно что-то менять</w:t>
      </w:r>
      <w:r w:rsidRPr="0094591D">
        <w:rPr>
          <w:rFonts w:ascii="Arial" w:hAnsi="Arial" w:cs="Arial"/>
          <w:i/>
          <w:color w:val="222222"/>
          <w:sz w:val="24"/>
          <w:szCs w:val="24"/>
          <w:shd w:val="clear" w:color="auto" w:fill="FFFFFF"/>
        </w:rPr>
        <w:t>. Каждый получаемый отзыв / обратная связь нужно воспринимать как гипотезу, которую необходимо проверить; это не значит, что нужно сразу вносить изменения в деятельность – предварительно нужно провести более тщательный анализ, как минимум – узнать, насколько это отражает общее мнение (например, через опрос всех благополучателей).</w:t>
      </w:r>
    </w:p>
    <w:p w:rsidR="00856BAC" w:rsidRPr="00A25040" w:rsidRDefault="009A1C60" w:rsidP="006E69AE">
      <w:pPr>
        <w:pStyle w:val="2"/>
        <w:rPr>
          <w:rFonts w:ascii="Arial" w:hAnsi="Arial" w:cs="Arial"/>
          <w:sz w:val="24"/>
          <w:szCs w:val="24"/>
        </w:rPr>
      </w:pPr>
      <w:bookmarkStart w:id="16" w:name="_Toc8659575"/>
      <w:r>
        <w:rPr>
          <w:rFonts w:ascii="Arial" w:hAnsi="Arial" w:cs="Arial"/>
          <w:sz w:val="24"/>
          <w:szCs w:val="24"/>
        </w:rPr>
        <w:t xml:space="preserve">2 </w:t>
      </w:r>
      <w:r w:rsidR="00C04416" w:rsidRPr="00A25040">
        <w:rPr>
          <w:rFonts w:ascii="Arial" w:hAnsi="Arial" w:cs="Arial"/>
          <w:sz w:val="24"/>
          <w:szCs w:val="24"/>
        </w:rPr>
        <w:t>Внутреннее обсуждение результатов</w:t>
      </w:r>
      <w:bookmarkEnd w:id="16"/>
    </w:p>
    <w:p w:rsidR="00C04416" w:rsidRPr="00C46685" w:rsidRDefault="00C04416" w:rsidP="004464B3">
      <w:pPr>
        <w:jc w:val="both"/>
        <w:rPr>
          <w:rFonts w:ascii="Arial" w:hAnsi="Arial" w:cs="Arial"/>
          <w:sz w:val="24"/>
          <w:szCs w:val="24"/>
        </w:rPr>
      </w:pPr>
      <w:r w:rsidRPr="00C46685">
        <w:rPr>
          <w:rFonts w:ascii="Arial" w:hAnsi="Arial" w:cs="Arial"/>
          <w:sz w:val="24"/>
          <w:szCs w:val="24"/>
        </w:rPr>
        <w:t xml:space="preserve">Обсуждение полученной обратной связи внутри команды </w:t>
      </w:r>
      <w:r w:rsidR="001010C7" w:rsidRPr="00C46685">
        <w:rPr>
          <w:rFonts w:ascii="Arial" w:hAnsi="Arial" w:cs="Arial"/>
          <w:sz w:val="24"/>
          <w:szCs w:val="24"/>
        </w:rPr>
        <w:t>–</w:t>
      </w:r>
      <w:r w:rsidRPr="00C46685">
        <w:rPr>
          <w:rFonts w:ascii="Arial" w:hAnsi="Arial" w:cs="Arial"/>
          <w:sz w:val="24"/>
          <w:szCs w:val="24"/>
        </w:rPr>
        <w:t xml:space="preserve"> </w:t>
      </w:r>
      <w:r w:rsidR="001010C7" w:rsidRPr="00C46685">
        <w:rPr>
          <w:rFonts w:ascii="Arial" w:hAnsi="Arial" w:cs="Arial"/>
          <w:sz w:val="24"/>
          <w:szCs w:val="24"/>
        </w:rPr>
        <w:t xml:space="preserve">наиважнейшая вещь! </w:t>
      </w:r>
      <w:r w:rsidRPr="00C46685">
        <w:rPr>
          <w:rFonts w:ascii="Arial" w:hAnsi="Arial" w:cs="Arial"/>
          <w:sz w:val="24"/>
          <w:szCs w:val="24"/>
        </w:rPr>
        <w:t xml:space="preserve">Тем не менее до этого </w:t>
      </w:r>
      <w:r w:rsidR="001010C7" w:rsidRPr="00C46685">
        <w:rPr>
          <w:rFonts w:ascii="Arial" w:hAnsi="Arial" w:cs="Arial"/>
          <w:sz w:val="24"/>
          <w:szCs w:val="24"/>
        </w:rPr>
        <w:t>этап</w:t>
      </w:r>
      <w:r w:rsidRPr="00C46685">
        <w:rPr>
          <w:rFonts w:ascii="Arial" w:hAnsi="Arial" w:cs="Arial"/>
          <w:sz w:val="24"/>
          <w:szCs w:val="24"/>
        </w:rPr>
        <w:t>а</w:t>
      </w:r>
      <w:r w:rsidR="001010C7" w:rsidRPr="00C46685">
        <w:rPr>
          <w:rFonts w:ascii="Arial" w:hAnsi="Arial" w:cs="Arial"/>
          <w:sz w:val="24"/>
          <w:szCs w:val="24"/>
        </w:rPr>
        <w:t xml:space="preserve"> </w:t>
      </w:r>
      <w:r w:rsidRPr="00C46685">
        <w:rPr>
          <w:rFonts w:ascii="Arial" w:hAnsi="Arial" w:cs="Arial"/>
          <w:sz w:val="24"/>
          <w:szCs w:val="24"/>
        </w:rPr>
        <w:t>у организаций часто «не доходят руки»,</w:t>
      </w:r>
      <w:r w:rsidR="001010C7" w:rsidRPr="00C46685">
        <w:rPr>
          <w:rFonts w:ascii="Arial" w:hAnsi="Arial" w:cs="Arial"/>
          <w:sz w:val="24"/>
          <w:szCs w:val="24"/>
        </w:rPr>
        <w:t xml:space="preserve"> </w:t>
      </w:r>
      <w:r w:rsidRPr="00C46685">
        <w:rPr>
          <w:rFonts w:ascii="Arial" w:hAnsi="Arial" w:cs="Arial"/>
          <w:sz w:val="24"/>
          <w:szCs w:val="24"/>
        </w:rPr>
        <w:t>откладывается «на потом» и забывается в текущей суете многочисленных задач</w:t>
      </w:r>
      <w:r w:rsidR="001010C7" w:rsidRPr="00C46685">
        <w:rPr>
          <w:rFonts w:ascii="Arial" w:hAnsi="Arial" w:cs="Arial"/>
          <w:sz w:val="24"/>
          <w:szCs w:val="24"/>
        </w:rPr>
        <w:t xml:space="preserve">. </w:t>
      </w:r>
    </w:p>
    <w:p w:rsidR="00624518" w:rsidRPr="00C46685" w:rsidRDefault="00624518" w:rsidP="004464B3">
      <w:pPr>
        <w:jc w:val="both"/>
        <w:rPr>
          <w:rFonts w:ascii="Arial" w:hAnsi="Arial" w:cs="Arial"/>
          <w:sz w:val="24"/>
          <w:szCs w:val="24"/>
        </w:rPr>
      </w:pPr>
      <w:r w:rsidRPr="00C46685">
        <w:rPr>
          <w:rFonts w:ascii="Arial" w:hAnsi="Arial" w:cs="Arial"/>
          <w:sz w:val="24"/>
          <w:szCs w:val="24"/>
        </w:rPr>
        <w:t>В зависимости от метода сбора обратной связи, важно заранее запланировать, когда будет организовано внутреннее обсуждение полученных результатов (в основном, типично для разовых, формализованных исследований – анкетирование, фокус-группа, серия интервью и пр.); либо принять решение, с какой регулярностью будет проходить обсуждение полученных результатов (например, раз в месяц или при получении 3 жалоб в ящик жалоб и предложений или через специальную форму на сайте).</w:t>
      </w:r>
    </w:p>
    <w:p w:rsidR="00624518" w:rsidRPr="00C46685" w:rsidRDefault="009A1C60" w:rsidP="006E69AE">
      <w:pPr>
        <w:pStyle w:val="2"/>
        <w:rPr>
          <w:rFonts w:ascii="Arial" w:hAnsi="Arial" w:cs="Arial"/>
          <w:b w:val="0"/>
          <w:szCs w:val="24"/>
        </w:rPr>
      </w:pPr>
      <w:bookmarkStart w:id="17" w:name="_Toc8659576"/>
      <w:r>
        <w:rPr>
          <w:rFonts w:ascii="Arial" w:hAnsi="Arial" w:cs="Arial"/>
          <w:sz w:val="24"/>
          <w:szCs w:val="24"/>
        </w:rPr>
        <w:t xml:space="preserve">3 </w:t>
      </w:r>
      <w:r w:rsidR="00DA1B5E" w:rsidRPr="006E69AE">
        <w:rPr>
          <w:rFonts w:ascii="Arial" w:hAnsi="Arial" w:cs="Arial"/>
          <w:sz w:val="24"/>
          <w:szCs w:val="24"/>
        </w:rPr>
        <w:t>Выработка</w:t>
      </w:r>
      <w:r w:rsidR="00DA1B5E" w:rsidRPr="00C46685">
        <w:rPr>
          <w:rFonts w:ascii="Arial" w:hAnsi="Arial" w:cs="Arial"/>
          <w:szCs w:val="24"/>
        </w:rPr>
        <w:t xml:space="preserve"> </w:t>
      </w:r>
      <w:r w:rsidR="00624518" w:rsidRPr="00C46685">
        <w:rPr>
          <w:rFonts w:ascii="Arial" w:hAnsi="Arial" w:cs="Arial"/>
          <w:szCs w:val="24"/>
        </w:rPr>
        <w:t>решений по результатам обратной связи</w:t>
      </w:r>
      <w:bookmarkEnd w:id="17"/>
    </w:p>
    <w:p w:rsidR="00624518" w:rsidRPr="00C46685" w:rsidRDefault="00624518" w:rsidP="00A25040">
      <w:pPr>
        <w:spacing w:before="240"/>
        <w:jc w:val="both"/>
        <w:rPr>
          <w:rFonts w:ascii="Arial" w:hAnsi="Arial" w:cs="Arial"/>
          <w:sz w:val="24"/>
          <w:szCs w:val="24"/>
        </w:rPr>
      </w:pPr>
      <w:r w:rsidRPr="00C46685">
        <w:rPr>
          <w:rFonts w:ascii="Arial" w:hAnsi="Arial" w:cs="Arial"/>
          <w:sz w:val="24"/>
          <w:szCs w:val="24"/>
        </w:rPr>
        <w:t xml:space="preserve">Здесь также универсальных решений нет. В одних ситуациях </w:t>
      </w:r>
      <w:r w:rsidR="00764D2B" w:rsidRPr="00C46685">
        <w:rPr>
          <w:rFonts w:ascii="Arial" w:hAnsi="Arial" w:cs="Arial"/>
          <w:sz w:val="24"/>
          <w:szCs w:val="24"/>
        </w:rPr>
        <w:t xml:space="preserve">достаточно просто </w:t>
      </w:r>
      <w:r w:rsidR="0048703A">
        <w:rPr>
          <w:rFonts w:ascii="Arial" w:hAnsi="Arial" w:cs="Arial"/>
          <w:sz w:val="24"/>
          <w:szCs w:val="24"/>
        </w:rPr>
        <w:t>«</w:t>
      </w:r>
      <w:r w:rsidR="00764D2B" w:rsidRPr="00C46685">
        <w:rPr>
          <w:rFonts w:ascii="Arial" w:hAnsi="Arial" w:cs="Arial"/>
          <w:sz w:val="24"/>
          <w:szCs w:val="24"/>
        </w:rPr>
        <w:t>принять к сведению</w:t>
      </w:r>
      <w:r w:rsidR="0048703A">
        <w:rPr>
          <w:rFonts w:ascii="Arial" w:hAnsi="Arial" w:cs="Arial"/>
          <w:sz w:val="24"/>
          <w:szCs w:val="24"/>
        </w:rPr>
        <w:t>»</w:t>
      </w:r>
      <w:r w:rsidR="00764D2B" w:rsidRPr="00C46685">
        <w:rPr>
          <w:rFonts w:ascii="Arial" w:hAnsi="Arial" w:cs="Arial"/>
          <w:sz w:val="24"/>
          <w:szCs w:val="24"/>
        </w:rPr>
        <w:t xml:space="preserve">. В других – </w:t>
      </w:r>
      <w:r w:rsidRPr="00C46685">
        <w:rPr>
          <w:rFonts w:ascii="Arial" w:hAnsi="Arial" w:cs="Arial"/>
          <w:sz w:val="24"/>
          <w:szCs w:val="24"/>
        </w:rPr>
        <w:t>нужен</w:t>
      </w:r>
      <w:r w:rsidR="00764D2B" w:rsidRPr="00C46685">
        <w:rPr>
          <w:rFonts w:ascii="Arial" w:hAnsi="Arial" w:cs="Arial"/>
          <w:sz w:val="24"/>
          <w:szCs w:val="24"/>
        </w:rPr>
        <w:t xml:space="preserve"> </w:t>
      </w:r>
      <w:r w:rsidRPr="00C46685">
        <w:rPr>
          <w:rFonts w:ascii="Arial" w:hAnsi="Arial" w:cs="Arial"/>
          <w:sz w:val="24"/>
          <w:szCs w:val="24"/>
        </w:rPr>
        <w:t xml:space="preserve">четкий регламент или договоренность, как реагировать на определенные «сигналы» от благополучателей (угроза жизни и здоровью, некорректное или неэтичное поведение специалистов, жалобы и пр.). </w:t>
      </w:r>
    </w:p>
    <w:p w:rsidR="00530510" w:rsidRPr="00C46685" w:rsidRDefault="00624518" w:rsidP="004464B3">
      <w:pPr>
        <w:jc w:val="both"/>
        <w:rPr>
          <w:rFonts w:ascii="Arial" w:hAnsi="Arial" w:cs="Arial"/>
          <w:sz w:val="24"/>
          <w:szCs w:val="24"/>
        </w:rPr>
      </w:pPr>
      <w:r w:rsidRPr="00C46685">
        <w:rPr>
          <w:rFonts w:ascii="Arial" w:hAnsi="Arial" w:cs="Arial"/>
          <w:sz w:val="24"/>
          <w:szCs w:val="24"/>
        </w:rPr>
        <w:t xml:space="preserve">В </w:t>
      </w:r>
      <w:r w:rsidR="00764D2B" w:rsidRPr="00C46685">
        <w:rPr>
          <w:rFonts w:ascii="Arial" w:hAnsi="Arial" w:cs="Arial"/>
          <w:sz w:val="24"/>
          <w:szCs w:val="24"/>
        </w:rPr>
        <w:t xml:space="preserve">ряде случаев </w:t>
      </w:r>
      <w:r w:rsidRPr="00C46685">
        <w:rPr>
          <w:rFonts w:ascii="Arial" w:hAnsi="Arial" w:cs="Arial"/>
          <w:sz w:val="24"/>
          <w:szCs w:val="24"/>
        </w:rPr>
        <w:t xml:space="preserve">речь </w:t>
      </w:r>
      <w:r w:rsidR="00530510" w:rsidRPr="00C46685">
        <w:rPr>
          <w:rFonts w:ascii="Arial" w:hAnsi="Arial" w:cs="Arial"/>
          <w:sz w:val="24"/>
          <w:szCs w:val="24"/>
        </w:rPr>
        <w:t>идет</w:t>
      </w:r>
      <w:r w:rsidRPr="00C46685">
        <w:rPr>
          <w:rFonts w:ascii="Arial" w:hAnsi="Arial" w:cs="Arial"/>
          <w:sz w:val="24"/>
          <w:szCs w:val="24"/>
        </w:rPr>
        <w:t xml:space="preserve"> о </w:t>
      </w:r>
      <w:r w:rsidR="00530510" w:rsidRPr="00C46685">
        <w:rPr>
          <w:rFonts w:ascii="Arial" w:hAnsi="Arial" w:cs="Arial"/>
          <w:sz w:val="24"/>
          <w:szCs w:val="24"/>
        </w:rPr>
        <w:t xml:space="preserve">предложениях </w:t>
      </w:r>
      <w:r w:rsidRPr="00C46685">
        <w:rPr>
          <w:rFonts w:ascii="Arial" w:hAnsi="Arial" w:cs="Arial"/>
          <w:sz w:val="24"/>
          <w:szCs w:val="24"/>
        </w:rPr>
        <w:t>внес</w:t>
      </w:r>
      <w:r w:rsidR="00530510" w:rsidRPr="00C46685">
        <w:rPr>
          <w:rFonts w:ascii="Arial" w:hAnsi="Arial" w:cs="Arial"/>
          <w:sz w:val="24"/>
          <w:szCs w:val="24"/>
        </w:rPr>
        <w:t xml:space="preserve">ти </w:t>
      </w:r>
      <w:r w:rsidR="00764D2B" w:rsidRPr="00C46685">
        <w:rPr>
          <w:rFonts w:ascii="Arial" w:hAnsi="Arial" w:cs="Arial"/>
          <w:sz w:val="24"/>
          <w:szCs w:val="24"/>
        </w:rPr>
        <w:t xml:space="preserve">системные </w:t>
      </w:r>
      <w:r w:rsidR="00530510" w:rsidRPr="00C46685">
        <w:rPr>
          <w:rFonts w:ascii="Arial" w:hAnsi="Arial" w:cs="Arial"/>
          <w:sz w:val="24"/>
          <w:szCs w:val="24"/>
        </w:rPr>
        <w:t>изменения</w:t>
      </w:r>
      <w:r w:rsidRPr="00C46685">
        <w:rPr>
          <w:rFonts w:ascii="Arial" w:hAnsi="Arial" w:cs="Arial"/>
          <w:sz w:val="24"/>
          <w:szCs w:val="24"/>
        </w:rPr>
        <w:t xml:space="preserve"> в реализацию программы</w:t>
      </w:r>
      <w:r w:rsidR="00530510" w:rsidRPr="00C46685">
        <w:rPr>
          <w:rFonts w:ascii="Arial" w:hAnsi="Arial" w:cs="Arial"/>
          <w:sz w:val="24"/>
          <w:szCs w:val="24"/>
        </w:rPr>
        <w:t xml:space="preserve">: например, изменить </w:t>
      </w:r>
      <w:r w:rsidRPr="00C46685">
        <w:rPr>
          <w:rFonts w:ascii="Arial" w:hAnsi="Arial" w:cs="Arial"/>
          <w:sz w:val="24"/>
          <w:szCs w:val="24"/>
        </w:rPr>
        <w:t>график рабо</w:t>
      </w:r>
      <w:r w:rsidR="00530510" w:rsidRPr="00C46685">
        <w:rPr>
          <w:rFonts w:ascii="Arial" w:hAnsi="Arial" w:cs="Arial"/>
          <w:sz w:val="24"/>
          <w:szCs w:val="24"/>
        </w:rPr>
        <w:t>ты, место проведения мероприятий</w:t>
      </w:r>
      <w:r w:rsidRPr="00C46685">
        <w:rPr>
          <w:rFonts w:ascii="Arial" w:hAnsi="Arial" w:cs="Arial"/>
          <w:sz w:val="24"/>
          <w:szCs w:val="24"/>
        </w:rPr>
        <w:t>, объем услуг, ввод новых услуг, отказ от ряда мероприятий, см</w:t>
      </w:r>
      <w:r w:rsidR="00530510" w:rsidRPr="00C46685">
        <w:rPr>
          <w:rFonts w:ascii="Arial" w:hAnsi="Arial" w:cs="Arial"/>
          <w:sz w:val="24"/>
          <w:szCs w:val="24"/>
        </w:rPr>
        <w:t>ена тренера / специалиста, изменения в коммуникациях, фандрайзинговой стратегии и пр. В таких случаях важно не принимать поспешных решений</w:t>
      </w:r>
      <w:r w:rsidR="00145A5B" w:rsidRPr="00C46685">
        <w:rPr>
          <w:rFonts w:ascii="Arial" w:hAnsi="Arial" w:cs="Arial"/>
          <w:sz w:val="24"/>
          <w:szCs w:val="24"/>
        </w:rPr>
        <w:t xml:space="preserve"> (вполне возможно, вариант, предложенный одним благополучателем, будет неудобен всем остальным), </w:t>
      </w:r>
      <w:r w:rsidR="00530510" w:rsidRPr="00C46685">
        <w:rPr>
          <w:rFonts w:ascii="Arial" w:hAnsi="Arial" w:cs="Arial"/>
          <w:sz w:val="24"/>
          <w:szCs w:val="24"/>
        </w:rPr>
        <w:t>а посмотреть на ситуацию с разных сторон, обсудить с другими стейкхолдерами и группами благополучателей, возможно – провести дополнительные исследования или голосование</w:t>
      </w:r>
      <w:r w:rsidR="005B62AD" w:rsidRPr="00C46685">
        <w:rPr>
          <w:rStyle w:val="ac"/>
          <w:rFonts w:ascii="Arial" w:hAnsi="Arial" w:cs="Arial"/>
          <w:sz w:val="24"/>
          <w:szCs w:val="24"/>
        </w:rPr>
        <w:footnoteReference w:id="31"/>
      </w:r>
      <w:r w:rsidR="00530510" w:rsidRPr="00C46685">
        <w:rPr>
          <w:rFonts w:ascii="Arial" w:hAnsi="Arial" w:cs="Arial"/>
          <w:sz w:val="24"/>
          <w:szCs w:val="24"/>
        </w:rPr>
        <w:t xml:space="preserve">. </w:t>
      </w:r>
    </w:p>
    <w:p w:rsidR="001268C7" w:rsidRPr="00334520" w:rsidRDefault="00334520" w:rsidP="00682F0D">
      <w:pPr>
        <w:jc w:val="both"/>
        <w:rPr>
          <w:rFonts w:ascii="Arial" w:hAnsi="Arial" w:cs="Arial"/>
          <w:sz w:val="24"/>
          <w:szCs w:val="24"/>
          <w:shd w:val="clear" w:color="auto" w:fill="FFFFFF"/>
        </w:rPr>
      </w:pPr>
      <w:r w:rsidRPr="00334520">
        <w:rPr>
          <w:rFonts w:ascii="Arial" w:hAnsi="Arial" w:cs="Arial"/>
          <w:b/>
          <w:color w:val="548DD4" w:themeColor="text2" w:themeTint="99"/>
          <w:sz w:val="24"/>
          <w:szCs w:val="24"/>
          <w:shd w:val="clear" w:color="auto" w:fill="FFFFFF"/>
        </w:rPr>
        <w:t>Совет:</w:t>
      </w:r>
      <w:r>
        <w:rPr>
          <w:rFonts w:ascii="Arial" w:hAnsi="Arial" w:cs="Arial"/>
          <w:color w:val="548DD4" w:themeColor="text2" w:themeTint="99"/>
          <w:sz w:val="24"/>
          <w:szCs w:val="24"/>
          <w:shd w:val="clear" w:color="auto" w:fill="FFFFFF"/>
        </w:rPr>
        <w:t xml:space="preserve"> </w:t>
      </w:r>
      <w:r w:rsidRPr="00334520">
        <w:rPr>
          <w:rFonts w:ascii="Arial" w:hAnsi="Arial" w:cs="Arial"/>
          <w:sz w:val="24"/>
          <w:szCs w:val="24"/>
          <w:shd w:val="clear" w:color="auto" w:fill="FFFFFF"/>
        </w:rPr>
        <w:t>помните</w:t>
      </w:r>
      <w:r>
        <w:rPr>
          <w:rFonts w:ascii="Arial" w:hAnsi="Arial" w:cs="Arial"/>
          <w:sz w:val="24"/>
          <w:szCs w:val="24"/>
          <w:shd w:val="clear" w:color="auto" w:fill="FFFFFF"/>
        </w:rPr>
        <w:t>, что</w:t>
      </w:r>
      <w:r w:rsidRPr="00334520">
        <w:rPr>
          <w:rFonts w:ascii="Arial" w:hAnsi="Arial" w:cs="Arial"/>
          <w:sz w:val="24"/>
          <w:szCs w:val="24"/>
          <w:shd w:val="clear" w:color="auto" w:fill="FFFFFF"/>
        </w:rPr>
        <w:t xml:space="preserve"> пользователи не всегда предлагают правильное </w:t>
      </w:r>
      <w:r>
        <w:rPr>
          <w:rFonts w:ascii="Arial" w:hAnsi="Arial" w:cs="Arial"/>
          <w:sz w:val="24"/>
          <w:szCs w:val="24"/>
          <w:shd w:val="clear" w:color="auto" w:fill="FFFFFF"/>
        </w:rPr>
        <w:t xml:space="preserve">и оптимальное </w:t>
      </w:r>
      <w:r w:rsidRPr="00334520">
        <w:rPr>
          <w:rFonts w:ascii="Arial" w:hAnsi="Arial" w:cs="Arial"/>
          <w:sz w:val="24"/>
          <w:szCs w:val="24"/>
          <w:shd w:val="clear" w:color="auto" w:fill="FFFFFF"/>
        </w:rPr>
        <w:t xml:space="preserve">решение </w:t>
      </w:r>
    </w:p>
    <w:p w:rsidR="00334520" w:rsidRDefault="00486B41" w:rsidP="00334520">
      <w:pPr>
        <w:ind w:left="708"/>
        <w:jc w:val="both"/>
        <w:rPr>
          <w:rFonts w:ascii="Arial" w:hAnsi="Arial" w:cs="Arial"/>
          <w:i/>
          <w:color w:val="222222"/>
          <w:sz w:val="24"/>
          <w:szCs w:val="24"/>
          <w:shd w:val="clear" w:color="auto" w:fill="FFFFFF"/>
        </w:rPr>
      </w:pPr>
      <w:r w:rsidRPr="00334520">
        <w:rPr>
          <w:rFonts w:ascii="Arial" w:hAnsi="Arial" w:cs="Arial"/>
          <w:i/>
          <w:color w:val="222222"/>
          <w:sz w:val="24"/>
          <w:szCs w:val="24"/>
          <w:shd w:val="clear" w:color="auto" w:fill="FFFFFF"/>
        </w:rPr>
        <w:t xml:space="preserve">Известную фразу </w:t>
      </w:r>
      <w:r w:rsidR="001268C7" w:rsidRPr="00334520">
        <w:rPr>
          <w:rFonts w:ascii="Arial" w:hAnsi="Arial" w:cs="Arial"/>
          <w:i/>
          <w:color w:val="222222"/>
          <w:sz w:val="24"/>
          <w:szCs w:val="24"/>
          <w:shd w:val="clear" w:color="auto" w:fill="FFFFFF"/>
        </w:rPr>
        <w:t>Г</w:t>
      </w:r>
      <w:r w:rsidR="00334520">
        <w:rPr>
          <w:rFonts w:ascii="Arial" w:hAnsi="Arial" w:cs="Arial"/>
          <w:i/>
          <w:color w:val="222222"/>
          <w:sz w:val="24"/>
          <w:szCs w:val="24"/>
          <w:shd w:val="clear" w:color="auto" w:fill="FFFFFF"/>
        </w:rPr>
        <w:t>.</w:t>
      </w:r>
      <w:r w:rsidR="001268C7" w:rsidRPr="00334520">
        <w:rPr>
          <w:rFonts w:ascii="Arial" w:hAnsi="Arial" w:cs="Arial"/>
          <w:i/>
          <w:color w:val="222222"/>
          <w:sz w:val="24"/>
          <w:szCs w:val="24"/>
          <w:shd w:val="clear" w:color="auto" w:fill="FFFFFF"/>
        </w:rPr>
        <w:t xml:space="preserve">Форда про </w:t>
      </w:r>
      <w:r w:rsidR="00334520">
        <w:rPr>
          <w:rFonts w:ascii="Arial" w:hAnsi="Arial" w:cs="Arial"/>
          <w:i/>
          <w:color w:val="222222"/>
          <w:sz w:val="24"/>
          <w:szCs w:val="24"/>
          <w:shd w:val="clear" w:color="auto" w:fill="FFFFFF"/>
        </w:rPr>
        <w:t>учет мнения</w:t>
      </w:r>
      <w:r w:rsidR="001268C7" w:rsidRPr="00334520">
        <w:rPr>
          <w:rFonts w:ascii="Arial" w:hAnsi="Arial" w:cs="Arial"/>
          <w:i/>
          <w:color w:val="222222"/>
          <w:sz w:val="24"/>
          <w:szCs w:val="24"/>
          <w:shd w:val="clear" w:color="auto" w:fill="FFFFFF"/>
        </w:rPr>
        <w:t xml:space="preserve"> потребителей (“Если бы я спросил людей, чего они хотят, они бы попросили более бы</w:t>
      </w:r>
      <w:r w:rsidRPr="00334520">
        <w:rPr>
          <w:rFonts w:ascii="Arial" w:hAnsi="Arial" w:cs="Arial"/>
          <w:i/>
          <w:color w:val="222222"/>
          <w:sz w:val="24"/>
          <w:szCs w:val="24"/>
          <w:shd w:val="clear" w:color="auto" w:fill="FFFFFF"/>
        </w:rPr>
        <w:t>струю лошадь”) часто используют</w:t>
      </w:r>
      <w:r w:rsidR="001268C7" w:rsidRPr="00334520">
        <w:rPr>
          <w:rFonts w:ascii="Arial" w:hAnsi="Arial" w:cs="Arial"/>
          <w:i/>
          <w:color w:val="222222"/>
          <w:sz w:val="24"/>
          <w:szCs w:val="24"/>
          <w:shd w:val="clear" w:color="auto" w:fill="FFFFFF"/>
        </w:rPr>
        <w:t xml:space="preserve"> как оправдание</w:t>
      </w:r>
      <w:r w:rsidR="00334520">
        <w:rPr>
          <w:rFonts w:ascii="Arial" w:hAnsi="Arial" w:cs="Arial"/>
          <w:i/>
          <w:color w:val="222222"/>
          <w:sz w:val="24"/>
          <w:szCs w:val="24"/>
          <w:shd w:val="clear" w:color="auto" w:fill="FFFFFF"/>
        </w:rPr>
        <w:t>, чтобы игнорировать пожелания</w:t>
      </w:r>
      <w:r w:rsidR="001268C7" w:rsidRPr="00334520">
        <w:rPr>
          <w:rFonts w:ascii="Arial" w:hAnsi="Arial" w:cs="Arial"/>
          <w:i/>
          <w:color w:val="222222"/>
          <w:sz w:val="24"/>
          <w:szCs w:val="24"/>
          <w:shd w:val="clear" w:color="auto" w:fill="FFFFFF"/>
        </w:rPr>
        <w:t xml:space="preserve"> клиентов</w:t>
      </w:r>
      <w:r w:rsidRPr="00334520">
        <w:rPr>
          <w:rFonts w:ascii="Arial" w:hAnsi="Arial" w:cs="Arial"/>
          <w:i/>
          <w:color w:val="222222"/>
          <w:sz w:val="24"/>
          <w:szCs w:val="24"/>
          <w:shd w:val="clear" w:color="auto" w:fill="FFFFFF"/>
        </w:rPr>
        <w:t xml:space="preserve"> </w:t>
      </w:r>
      <w:r w:rsidR="00334520">
        <w:rPr>
          <w:rFonts w:ascii="Arial" w:hAnsi="Arial" w:cs="Arial"/>
          <w:i/>
          <w:color w:val="222222"/>
          <w:sz w:val="24"/>
          <w:szCs w:val="24"/>
          <w:shd w:val="clear" w:color="auto" w:fill="FFFFFF"/>
        </w:rPr>
        <w:t>(</w:t>
      </w:r>
      <w:r w:rsidRPr="00334520">
        <w:rPr>
          <w:rFonts w:ascii="Arial" w:hAnsi="Arial" w:cs="Arial"/>
          <w:i/>
          <w:color w:val="222222"/>
          <w:sz w:val="24"/>
          <w:szCs w:val="24"/>
          <w:shd w:val="clear" w:color="auto" w:fill="FFFFFF"/>
        </w:rPr>
        <w:t>благополучателей</w:t>
      </w:r>
      <w:r w:rsidR="00334520">
        <w:rPr>
          <w:rFonts w:ascii="Arial" w:hAnsi="Arial" w:cs="Arial"/>
          <w:i/>
          <w:color w:val="222222"/>
          <w:sz w:val="24"/>
          <w:szCs w:val="24"/>
          <w:shd w:val="clear" w:color="auto" w:fill="FFFFFF"/>
        </w:rPr>
        <w:t>)</w:t>
      </w:r>
      <w:r w:rsidR="001268C7" w:rsidRPr="00334520">
        <w:rPr>
          <w:rFonts w:ascii="Arial" w:hAnsi="Arial" w:cs="Arial"/>
          <w:i/>
          <w:color w:val="222222"/>
          <w:sz w:val="24"/>
          <w:szCs w:val="24"/>
          <w:shd w:val="clear" w:color="auto" w:fill="FFFFFF"/>
        </w:rPr>
        <w:t xml:space="preserve">. </w:t>
      </w:r>
      <w:r w:rsidRPr="00334520">
        <w:rPr>
          <w:rFonts w:ascii="Arial" w:hAnsi="Arial" w:cs="Arial"/>
          <w:i/>
          <w:color w:val="222222"/>
          <w:sz w:val="24"/>
          <w:szCs w:val="24"/>
          <w:shd w:val="clear" w:color="auto" w:fill="FFFFFF"/>
        </w:rPr>
        <w:t xml:space="preserve">Однако, </w:t>
      </w:r>
      <w:r w:rsidR="001268C7" w:rsidRPr="00334520">
        <w:rPr>
          <w:rFonts w:ascii="Arial" w:hAnsi="Arial" w:cs="Arial"/>
          <w:i/>
          <w:color w:val="222222"/>
          <w:sz w:val="24"/>
          <w:szCs w:val="24"/>
          <w:shd w:val="clear" w:color="auto" w:fill="FFFFFF"/>
        </w:rPr>
        <w:t xml:space="preserve">если клиенту нужна </w:t>
      </w:r>
      <w:r w:rsidRPr="00334520">
        <w:rPr>
          <w:rFonts w:ascii="Arial" w:hAnsi="Arial" w:cs="Arial"/>
          <w:i/>
          <w:color w:val="222222"/>
          <w:sz w:val="24"/>
          <w:szCs w:val="24"/>
          <w:shd w:val="clear" w:color="auto" w:fill="FFFFFF"/>
        </w:rPr>
        <w:t xml:space="preserve">более быстрая </w:t>
      </w:r>
      <w:r w:rsidR="001268C7" w:rsidRPr="00334520">
        <w:rPr>
          <w:rFonts w:ascii="Arial" w:hAnsi="Arial" w:cs="Arial"/>
          <w:i/>
          <w:color w:val="222222"/>
          <w:sz w:val="24"/>
          <w:szCs w:val="24"/>
          <w:shd w:val="clear" w:color="auto" w:fill="FFFFFF"/>
        </w:rPr>
        <w:t xml:space="preserve">лошадь, то </w:t>
      </w:r>
      <w:r w:rsidRPr="00334520">
        <w:rPr>
          <w:rFonts w:ascii="Arial" w:hAnsi="Arial" w:cs="Arial"/>
          <w:i/>
          <w:color w:val="222222"/>
          <w:sz w:val="24"/>
          <w:szCs w:val="24"/>
          <w:shd w:val="clear" w:color="auto" w:fill="FFFFFF"/>
        </w:rPr>
        <w:t>его ключевой</w:t>
      </w:r>
      <w:r w:rsidR="001268C7" w:rsidRPr="00334520">
        <w:rPr>
          <w:rFonts w:ascii="Arial" w:hAnsi="Arial" w:cs="Arial"/>
          <w:i/>
          <w:color w:val="222222"/>
          <w:sz w:val="24"/>
          <w:szCs w:val="24"/>
          <w:shd w:val="clear" w:color="auto" w:fill="FFFFFF"/>
        </w:rPr>
        <w:t xml:space="preserve"> </w:t>
      </w:r>
      <w:r w:rsidRPr="00334520">
        <w:rPr>
          <w:rFonts w:ascii="Arial" w:hAnsi="Arial" w:cs="Arial"/>
          <w:i/>
          <w:color w:val="222222"/>
          <w:sz w:val="24"/>
          <w:szCs w:val="24"/>
          <w:shd w:val="clear" w:color="auto" w:fill="FFFFFF"/>
        </w:rPr>
        <w:t xml:space="preserve">запрос </w:t>
      </w:r>
      <w:r w:rsidR="001268C7" w:rsidRPr="00334520">
        <w:rPr>
          <w:rFonts w:ascii="Arial" w:hAnsi="Arial" w:cs="Arial"/>
          <w:i/>
          <w:color w:val="222222"/>
          <w:sz w:val="24"/>
          <w:szCs w:val="24"/>
          <w:shd w:val="clear" w:color="auto" w:fill="FFFFFF"/>
        </w:rPr>
        <w:t>– скорость перемещения. С</w:t>
      </w:r>
      <w:r w:rsidR="00EB2F44" w:rsidRPr="00334520">
        <w:rPr>
          <w:rFonts w:ascii="Arial" w:hAnsi="Arial" w:cs="Arial"/>
          <w:i/>
          <w:color w:val="222222"/>
          <w:sz w:val="24"/>
          <w:szCs w:val="24"/>
          <w:shd w:val="clear" w:color="auto" w:fill="FFFFFF"/>
        </w:rPr>
        <w:t xml:space="preserve">оответственно, нужно </w:t>
      </w:r>
      <w:r w:rsidR="001268C7" w:rsidRPr="00334520">
        <w:rPr>
          <w:rFonts w:ascii="Arial" w:hAnsi="Arial" w:cs="Arial"/>
          <w:i/>
          <w:color w:val="222222"/>
          <w:sz w:val="24"/>
          <w:szCs w:val="24"/>
          <w:shd w:val="clear" w:color="auto" w:fill="FFFFFF"/>
        </w:rPr>
        <w:t>подумать</w:t>
      </w:r>
      <w:r w:rsidR="00EB2F44" w:rsidRPr="00334520">
        <w:rPr>
          <w:rFonts w:ascii="Arial" w:hAnsi="Arial" w:cs="Arial"/>
          <w:i/>
          <w:color w:val="222222"/>
          <w:sz w:val="24"/>
          <w:szCs w:val="24"/>
          <w:shd w:val="clear" w:color="auto" w:fill="FFFFFF"/>
        </w:rPr>
        <w:t>,</w:t>
      </w:r>
      <w:r w:rsidRPr="00334520">
        <w:rPr>
          <w:rFonts w:ascii="Arial" w:hAnsi="Arial" w:cs="Arial"/>
          <w:i/>
          <w:color w:val="222222"/>
          <w:sz w:val="24"/>
          <w:szCs w:val="24"/>
          <w:shd w:val="clear" w:color="auto" w:fill="FFFFFF"/>
        </w:rPr>
        <w:t xml:space="preserve"> </w:t>
      </w:r>
      <w:r w:rsidR="001268C7" w:rsidRPr="00334520">
        <w:rPr>
          <w:rFonts w:ascii="Arial" w:hAnsi="Arial" w:cs="Arial"/>
          <w:i/>
          <w:color w:val="222222"/>
          <w:sz w:val="24"/>
          <w:szCs w:val="24"/>
          <w:shd w:val="clear" w:color="auto" w:fill="FFFFFF"/>
        </w:rPr>
        <w:t>как</w:t>
      </w:r>
      <w:r w:rsidRPr="00334520">
        <w:rPr>
          <w:rFonts w:ascii="Arial" w:hAnsi="Arial" w:cs="Arial"/>
          <w:i/>
          <w:color w:val="222222"/>
          <w:sz w:val="24"/>
          <w:szCs w:val="24"/>
          <w:shd w:val="clear" w:color="auto" w:fill="FFFFFF"/>
        </w:rPr>
        <w:t xml:space="preserve"> это </w:t>
      </w:r>
      <w:r w:rsidR="001268C7" w:rsidRPr="00334520">
        <w:rPr>
          <w:rFonts w:ascii="Arial" w:hAnsi="Arial" w:cs="Arial"/>
          <w:i/>
          <w:color w:val="222222"/>
          <w:sz w:val="24"/>
          <w:szCs w:val="24"/>
          <w:shd w:val="clear" w:color="auto" w:fill="FFFFFF"/>
        </w:rPr>
        <w:t xml:space="preserve">воплотить в жизнь. </w:t>
      </w:r>
      <w:r w:rsidRPr="00334520">
        <w:rPr>
          <w:rFonts w:ascii="Arial" w:hAnsi="Arial" w:cs="Arial"/>
          <w:i/>
          <w:color w:val="222222"/>
          <w:sz w:val="24"/>
          <w:szCs w:val="24"/>
          <w:shd w:val="clear" w:color="auto" w:fill="FFFFFF"/>
        </w:rPr>
        <w:t xml:space="preserve">Иными словами, если </w:t>
      </w:r>
      <w:r w:rsidR="001268C7" w:rsidRPr="00334520">
        <w:rPr>
          <w:rFonts w:ascii="Arial" w:hAnsi="Arial" w:cs="Arial"/>
          <w:i/>
          <w:color w:val="222222"/>
          <w:sz w:val="24"/>
          <w:szCs w:val="24"/>
          <w:shd w:val="clear" w:color="auto" w:fill="FFFFFF"/>
        </w:rPr>
        <w:t xml:space="preserve">10 человек </w:t>
      </w:r>
      <w:r w:rsidRPr="00334520">
        <w:rPr>
          <w:rFonts w:ascii="Arial" w:hAnsi="Arial" w:cs="Arial"/>
          <w:i/>
          <w:color w:val="222222"/>
          <w:sz w:val="24"/>
          <w:szCs w:val="24"/>
          <w:shd w:val="clear" w:color="auto" w:fill="FFFFFF"/>
        </w:rPr>
        <w:t>высказали просьбу</w:t>
      </w:r>
      <w:r w:rsidR="001268C7" w:rsidRPr="00334520">
        <w:rPr>
          <w:rFonts w:ascii="Arial" w:hAnsi="Arial" w:cs="Arial"/>
          <w:i/>
          <w:color w:val="222222"/>
          <w:sz w:val="24"/>
          <w:szCs w:val="24"/>
          <w:shd w:val="clear" w:color="auto" w:fill="FFFFFF"/>
        </w:rPr>
        <w:t xml:space="preserve"> </w:t>
      </w:r>
      <w:r w:rsidRPr="00334520">
        <w:rPr>
          <w:rFonts w:ascii="Arial" w:hAnsi="Arial" w:cs="Arial"/>
          <w:i/>
          <w:color w:val="222222"/>
          <w:sz w:val="24"/>
          <w:szCs w:val="24"/>
          <w:shd w:val="clear" w:color="auto" w:fill="FFFFFF"/>
        </w:rPr>
        <w:t>изменить какой-то элемент программы, не нужно сразу это реализовывать</w:t>
      </w:r>
      <w:r w:rsidR="001268C7" w:rsidRPr="00334520">
        <w:rPr>
          <w:rFonts w:ascii="Arial" w:hAnsi="Arial" w:cs="Arial"/>
          <w:i/>
          <w:color w:val="222222"/>
          <w:sz w:val="24"/>
          <w:szCs w:val="24"/>
          <w:shd w:val="clear" w:color="auto" w:fill="FFFFFF"/>
        </w:rPr>
        <w:t xml:space="preserve">. </w:t>
      </w:r>
    </w:p>
    <w:p w:rsidR="00334520" w:rsidRDefault="00486B41" w:rsidP="00334520">
      <w:pPr>
        <w:ind w:left="708"/>
        <w:jc w:val="both"/>
        <w:rPr>
          <w:rFonts w:ascii="Arial" w:hAnsi="Arial" w:cs="Arial"/>
          <w:i/>
          <w:color w:val="222222"/>
          <w:sz w:val="24"/>
          <w:szCs w:val="24"/>
          <w:shd w:val="clear" w:color="auto" w:fill="FFFFFF"/>
        </w:rPr>
      </w:pPr>
      <w:r w:rsidRPr="00334520">
        <w:rPr>
          <w:rFonts w:ascii="Arial" w:hAnsi="Arial" w:cs="Arial"/>
          <w:i/>
          <w:color w:val="222222"/>
          <w:sz w:val="24"/>
          <w:szCs w:val="24"/>
          <w:shd w:val="clear" w:color="auto" w:fill="FFFFFF"/>
        </w:rPr>
        <w:t xml:space="preserve">Необходимо </w:t>
      </w:r>
      <w:r w:rsidR="001268C7" w:rsidRPr="00334520">
        <w:rPr>
          <w:rFonts w:ascii="Arial" w:hAnsi="Arial" w:cs="Arial"/>
          <w:i/>
          <w:color w:val="222222"/>
          <w:sz w:val="24"/>
          <w:szCs w:val="24"/>
          <w:shd w:val="clear" w:color="auto" w:fill="FFFFFF"/>
        </w:rPr>
        <w:t xml:space="preserve">помнить, что каждый запрос </w:t>
      </w:r>
      <w:r w:rsidRPr="00334520">
        <w:rPr>
          <w:rFonts w:ascii="Arial" w:hAnsi="Arial" w:cs="Arial"/>
          <w:i/>
          <w:color w:val="222222"/>
          <w:sz w:val="24"/>
          <w:szCs w:val="24"/>
          <w:shd w:val="clear" w:color="auto" w:fill="FFFFFF"/>
        </w:rPr>
        <w:t>благополучателей</w:t>
      </w:r>
      <w:r w:rsidR="001268C7" w:rsidRPr="00334520">
        <w:rPr>
          <w:rFonts w:ascii="Arial" w:hAnsi="Arial" w:cs="Arial"/>
          <w:i/>
          <w:color w:val="222222"/>
          <w:sz w:val="24"/>
          <w:szCs w:val="24"/>
          <w:shd w:val="clear" w:color="auto" w:fill="FFFFFF"/>
        </w:rPr>
        <w:t xml:space="preserve"> – это сложнейшее сочетание </w:t>
      </w:r>
      <w:r w:rsidRPr="00334520">
        <w:rPr>
          <w:rFonts w:ascii="Arial" w:hAnsi="Arial" w:cs="Arial"/>
          <w:i/>
          <w:color w:val="222222"/>
          <w:sz w:val="24"/>
          <w:szCs w:val="24"/>
          <w:shd w:val="clear" w:color="auto" w:fill="FFFFFF"/>
        </w:rPr>
        <w:t xml:space="preserve">их </w:t>
      </w:r>
      <w:r w:rsidR="001268C7" w:rsidRPr="00334520">
        <w:rPr>
          <w:rFonts w:ascii="Arial" w:hAnsi="Arial" w:cs="Arial"/>
          <w:i/>
          <w:color w:val="222222"/>
          <w:sz w:val="24"/>
          <w:szCs w:val="24"/>
          <w:shd w:val="clear" w:color="auto" w:fill="FFFFFF"/>
        </w:rPr>
        <w:t xml:space="preserve">личностных </w:t>
      </w:r>
      <w:r w:rsidRPr="00334520">
        <w:rPr>
          <w:rFonts w:ascii="Arial" w:hAnsi="Arial" w:cs="Arial"/>
          <w:i/>
          <w:color w:val="222222"/>
          <w:sz w:val="24"/>
          <w:szCs w:val="24"/>
          <w:shd w:val="clear" w:color="auto" w:fill="FFFFFF"/>
        </w:rPr>
        <w:t>качеств и навыков</w:t>
      </w:r>
      <w:r w:rsidR="001268C7" w:rsidRPr="00334520">
        <w:rPr>
          <w:rFonts w:ascii="Arial" w:hAnsi="Arial" w:cs="Arial"/>
          <w:i/>
          <w:color w:val="222222"/>
          <w:sz w:val="24"/>
          <w:szCs w:val="24"/>
          <w:shd w:val="clear" w:color="auto" w:fill="FFFFFF"/>
        </w:rPr>
        <w:t xml:space="preserve">, степени знакомства с </w:t>
      </w:r>
      <w:r w:rsidRPr="00334520">
        <w:rPr>
          <w:rFonts w:ascii="Arial" w:hAnsi="Arial" w:cs="Arial"/>
          <w:i/>
          <w:color w:val="222222"/>
          <w:sz w:val="24"/>
          <w:szCs w:val="24"/>
          <w:shd w:val="clear" w:color="auto" w:fill="FFFFFF"/>
        </w:rPr>
        <w:t>программой</w:t>
      </w:r>
      <w:r w:rsidR="001268C7" w:rsidRPr="00334520">
        <w:rPr>
          <w:rFonts w:ascii="Arial" w:hAnsi="Arial" w:cs="Arial"/>
          <w:i/>
          <w:color w:val="222222"/>
          <w:sz w:val="24"/>
          <w:szCs w:val="24"/>
          <w:shd w:val="clear" w:color="auto" w:fill="FFFFFF"/>
        </w:rPr>
        <w:t>, особенностей восприятия проблем</w:t>
      </w:r>
      <w:r w:rsidRPr="00334520">
        <w:rPr>
          <w:rFonts w:ascii="Arial" w:hAnsi="Arial" w:cs="Arial"/>
          <w:i/>
          <w:color w:val="222222"/>
          <w:sz w:val="24"/>
          <w:szCs w:val="24"/>
          <w:shd w:val="clear" w:color="auto" w:fill="FFFFFF"/>
        </w:rPr>
        <w:t>ы</w:t>
      </w:r>
      <w:r w:rsidR="001268C7" w:rsidRPr="00334520">
        <w:rPr>
          <w:rFonts w:ascii="Arial" w:hAnsi="Arial" w:cs="Arial"/>
          <w:i/>
          <w:color w:val="222222"/>
          <w:sz w:val="24"/>
          <w:szCs w:val="24"/>
          <w:shd w:val="clear" w:color="auto" w:fill="FFFFFF"/>
        </w:rPr>
        <w:t xml:space="preserve"> и фантазии. </w:t>
      </w:r>
      <w:r w:rsidR="00334520">
        <w:rPr>
          <w:rFonts w:ascii="Arial" w:hAnsi="Arial" w:cs="Arial"/>
          <w:i/>
          <w:color w:val="222222"/>
          <w:sz w:val="24"/>
          <w:szCs w:val="24"/>
          <w:shd w:val="clear" w:color="auto" w:fill="FFFFFF"/>
        </w:rPr>
        <w:t xml:space="preserve">У благополучателей, НКО и доноров объективно могут отличаться цели (что обычно выявляется на этапе анализа стейкхолдеров). </w:t>
      </w:r>
      <w:r w:rsidR="001268C7" w:rsidRPr="00334520">
        <w:rPr>
          <w:rFonts w:ascii="Arial" w:hAnsi="Arial" w:cs="Arial"/>
          <w:i/>
          <w:color w:val="222222"/>
          <w:sz w:val="24"/>
          <w:szCs w:val="24"/>
          <w:shd w:val="clear" w:color="auto" w:fill="FFFFFF"/>
        </w:rPr>
        <w:t xml:space="preserve">Клиент не </w:t>
      </w:r>
      <w:r w:rsidR="00334520">
        <w:rPr>
          <w:rFonts w:ascii="Arial" w:hAnsi="Arial" w:cs="Arial"/>
          <w:i/>
          <w:color w:val="222222"/>
          <w:sz w:val="24"/>
          <w:szCs w:val="24"/>
          <w:shd w:val="clear" w:color="auto" w:fill="FFFFFF"/>
        </w:rPr>
        <w:t>всегда понимает (или хочет понять) видение всей</w:t>
      </w:r>
      <w:r w:rsidR="001268C7" w:rsidRPr="00334520">
        <w:rPr>
          <w:rFonts w:ascii="Arial" w:hAnsi="Arial" w:cs="Arial"/>
          <w:i/>
          <w:color w:val="222222"/>
          <w:sz w:val="24"/>
          <w:szCs w:val="24"/>
          <w:shd w:val="clear" w:color="auto" w:fill="FFFFFF"/>
        </w:rPr>
        <w:t xml:space="preserve"> </w:t>
      </w:r>
      <w:r w:rsidRPr="00334520">
        <w:rPr>
          <w:rFonts w:ascii="Arial" w:hAnsi="Arial" w:cs="Arial"/>
          <w:i/>
          <w:color w:val="222222"/>
          <w:sz w:val="24"/>
          <w:szCs w:val="24"/>
          <w:shd w:val="clear" w:color="auto" w:fill="FFFFFF"/>
        </w:rPr>
        <w:t>программы, ресурсных ограничений</w:t>
      </w:r>
      <w:r w:rsidR="00334520">
        <w:rPr>
          <w:rFonts w:ascii="Arial" w:hAnsi="Arial" w:cs="Arial"/>
          <w:i/>
          <w:color w:val="222222"/>
          <w:sz w:val="24"/>
          <w:szCs w:val="24"/>
          <w:shd w:val="clear" w:color="auto" w:fill="FFFFFF"/>
        </w:rPr>
        <w:t xml:space="preserve"> организации</w:t>
      </w:r>
      <w:r w:rsidRPr="00334520">
        <w:rPr>
          <w:rFonts w:ascii="Arial" w:hAnsi="Arial" w:cs="Arial"/>
          <w:i/>
          <w:color w:val="222222"/>
          <w:sz w:val="24"/>
          <w:szCs w:val="24"/>
          <w:shd w:val="clear" w:color="auto" w:fill="FFFFFF"/>
        </w:rPr>
        <w:t xml:space="preserve">, </w:t>
      </w:r>
      <w:r w:rsidR="00334520">
        <w:rPr>
          <w:rFonts w:ascii="Arial" w:hAnsi="Arial" w:cs="Arial"/>
          <w:i/>
          <w:color w:val="222222"/>
          <w:sz w:val="24"/>
          <w:szCs w:val="24"/>
          <w:shd w:val="clear" w:color="auto" w:fill="FFFFFF"/>
        </w:rPr>
        <w:t xml:space="preserve">риски </w:t>
      </w:r>
      <w:r w:rsidRPr="00334520">
        <w:rPr>
          <w:rFonts w:ascii="Arial" w:hAnsi="Arial" w:cs="Arial"/>
          <w:i/>
          <w:color w:val="222222"/>
          <w:sz w:val="24"/>
          <w:szCs w:val="24"/>
          <w:shd w:val="clear" w:color="auto" w:fill="FFFFFF"/>
        </w:rPr>
        <w:t xml:space="preserve">появления </w:t>
      </w:r>
      <w:r w:rsidR="00334520">
        <w:rPr>
          <w:rFonts w:ascii="Arial" w:hAnsi="Arial" w:cs="Arial"/>
          <w:i/>
          <w:color w:val="222222"/>
          <w:sz w:val="24"/>
          <w:szCs w:val="24"/>
          <w:shd w:val="clear" w:color="auto" w:fill="FFFFFF"/>
        </w:rPr>
        <w:t xml:space="preserve">новых </w:t>
      </w:r>
      <w:r w:rsidRPr="00334520">
        <w:rPr>
          <w:rFonts w:ascii="Arial" w:hAnsi="Arial" w:cs="Arial"/>
          <w:i/>
          <w:color w:val="222222"/>
          <w:sz w:val="24"/>
          <w:szCs w:val="24"/>
          <w:shd w:val="clear" w:color="auto" w:fill="FFFFFF"/>
        </w:rPr>
        <w:t xml:space="preserve">проблем для других благополучателей, </w:t>
      </w:r>
      <w:r w:rsidR="001268C7" w:rsidRPr="00334520">
        <w:rPr>
          <w:rFonts w:ascii="Arial" w:hAnsi="Arial" w:cs="Arial"/>
          <w:i/>
          <w:color w:val="222222"/>
          <w:sz w:val="24"/>
          <w:szCs w:val="24"/>
          <w:shd w:val="clear" w:color="auto" w:fill="FFFFFF"/>
        </w:rPr>
        <w:t>не предст</w:t>
      </w:r>
      <w:r w:rsidRPr="00334520">
        <w:rPr>
          <w:rFonts w:ascii="Arial" w:hAnsi="Arial" w:cs="Arial"/>
          <w:i/>
          <w:color w:val="222222"/>
          <w:sz w:val="24"/>
          <w:szCs w:val="24"/>
          <w:shd w:val="clear" w:color="auto" w:fill="FFFFFF"/>
        </w:rPr>
        <w:t>авляет сложность реализации той или иной</w:t>
      </w:r>
      <w:r w:rsidR="001268C7" w:rsidRPr="00334520">
        <w:rPr>
          <w:rFonts w:ascii="Arial" w:hAnsi="Arial" w:cs="Arial"/>
          <w:i/>
          <w:color w:val="222222"/>
          <w:sz w:val="24"/>
          <w:szCs w:val="24"/>
          <w:shd w:val="clear" w:color="auto" w:fill="FFFFFF"/>
        </w:rPr>
        <w:t xml:space="preserve"> </w:t>
      </w:r>
      <w:r w:rsidRPr="00334520">
        <w:rPr>
          <w:rFonts w:ascii="Arial" w:hAnsi="Arial" w:cs="Arial"/>
          <w:i/>
          <w:color w:val="222222"/>
          <w:sz w:val="24"/>
          <w:szCs w:val="24"/>
          <w:shd w:val="clear" w:color="auto" w:fill="FFFFFF"/>
        </w:rPr>
        <w:t>услуги и пр.</w:t>
      </w:r>
      <w:r w:rsidR="001268C7" w:rsidRPr="00334520">
        <w:rPr>
          <w:rFonts w:ascii="Arial" w:hAnsi="Arial" w:cs="Arial"/>
          <w:i/>
          <w:color w:val="222222"/>
          <w:sz w:val="24"/>
          <w:szCs w:val="24"/>
          <w:shd w:val="clear" w:color="auto" w:fill="FFFFFF"/>
        </w:rPr>
        <w:t xml:space="preserve"> </w:t>
      </w:r>
    </w:p>
    <w:p w:rsidR="00486B41" w:rsidRPr="00334520" w:rsidRDefault="001268C7" w:rsidP="00334520">
      <w:pPr>
        <w:ind w:left="708"/>
        <w:jc w:val="both"/>
        <w:rPr>
          <w:rFonts w:ascii="Arial" w:hAnsi="Arial" w:cs="Arial"/>
          <w:i/>
          <w:color w:val="222222"/>
          <w:sz w:val="24"/>
          <w:szCs w:val="24"/>
          <w:shd w:val="clear" w:color="auto" w:fill="FFFFFF"/>
        </w:rPr>
      </w:pPr>
      <w:r w:rsidRPr="00334520">
        <w:rPr>
          <w:rFonts w:ascii="Arial" w:hAnsi="Arial" w:cs="Arial"/>
          <w:i/>
          <w:color w:val="222222"/>
          <w:sz w:val="24"/>
          <w:szCs w:val="24"/>
          <w:shd w:val="clear" w:color="auto" w:fill="FFFFFF"/>
        </w:rPr>
        <w:t xml:space="preserve">Именно поэтому мнение клиента – не руководство к действию, а лишь возможность взглянуть на проблему с </w:t>
      </w:r>
      <w:r w:rsidR="00334520">
        <w:rPr>
          <w:rFonts w:ascii="Arial" w:hAnsi="Arial" w:cs="Arial"/>
          <w:i/>
          <w:color w:val="222222"/>
          <w:sz w:val="24"/>
          <w:szCs w:val="24"/>
          <w:shd w:val="clear" w:color="auto" w:fill="FFFFFF"/>
        </w:rPr>
        <w:t xml:space="preserve">их </w:t>
      </w:r>
      <w:r w:rsidRPr="00334520">
        <w:rPr>
          <w:rFonts w:ascii="Arial" w:hAnsi="Arial" w:cs="Arial"/>
          <w:i/>
          <w:color w:val="222222"/>
          <w:sz w:val="24"/>
          <w:szCs w:val="24"/>
          <w:shd w:val="clear" w:color="auto" w:fill="FFFFFF"/>
        </w:rPr>
        <w:t xml:space="preserve">точки зрения и найти то решение, которое окажется </w:t>
      </w:r>
      <w:r w:rsidR="00486B41" w:rsidRPr="00334520">
        <w:rPr>
          <w:rFonts w:ascii="Arial" w:hAnsi="Arial" w:cs="Arial"/>
          <w:i/>
          <w:color w:val="222222"/>
          <w:sz w:val="24"/>
          <w:szCs w:val="24"/>
          <w:shd w:val="clear" w:color="auto" w:fill="FFFFFF"/>
        </w:rPr>
        <w:t xml:space="preserve">оптимальным </w:t>
      </w:r>
      <w:r w:rsidRPr="00334520">
        <w:rPr>
          <w:rFonts w:ascii="Arial" w:hAnsi="Arial" w:cs="Arial"/>
          <w:i/>
          <w:color w:val="222222"/>
          <w:sz w:val="24"/>
          <w:szCs w:val="24"/>
          <w:shd w:val="clear" w:color="auto" w:fill="FFFFFF"/>
        </w:rPr>
        <w:t xml:space="preserve">для вас и </w:t>
      </w:r>
      <w:r w:rsidR="00486B41" w:rsidRPr="00334520">
        <w:rPr>
          <w:rFonts w:ascii="Arial" w:hAnsi="Arial" w:cs="Arial"/>
          <w:i/>
          <w:color w:val="222222"/>
          <w:sz w:val="24"/>
          <w:szCs w:val="24"/>
          <w:shd w:val="clear" w:color="auto" w:fill="FFFFFF"/>
        </w:rPr>
        <w:t>благополучателей</w:t>
      </w:r>
      <w:r w:rsidRPr="00334520">
        <w:rPr>
          <w:rFonts w:ascii="Arial" w:hAnsi="Arial" w:cs="Arial"/>
          <w:i/>
          <w:color w:val="222222"/>
          <w:sz w:val="24"/>
          <w:szCs w:val="24"/>
          <w:shd w:val="clear" w:color="auto" w:fill="FFFFFF"/>
        </w:rPr>
        <w:t>.</w:t>
      </w:r>
    </w:p>
    <w:p w:rsidR="004C3635" w:rsidRDefault="004C3635" w:rsidP="004C3635">
      <w:pPr>
        <w:spacing w:after="0"/>
        <w:ind w:firstLine="708"/>
        <w:jc w:val="both"/>
        <w:rPr>
          <w:rFonts w:ascii="Arial" w:hAnsi="Arial" w:cs="Arial"/>
          <w:sz w:val="24"/>
          <w:szCs w:val="24"/>
        </w:rPr>
      </w:pPr>
    </w:p>
    <w:tbl>
      <w:tblPr>
        <w:tblStyle w:val="-4"/>
        <w:tblW w:w="0" w:type="auto"/>
        <w:tblLook w:val="04A0" w:firstRow="1" w:lastRow="0" w:firstColumn="1" w:lastColumn="0" w:noHBand="0" w:noVBand="1"/>
      </w:tblPr>
      <w:tblGrid>
        <w:gridCol w:w="9571"/>
      </w:tblGrid>
      <w:tr w:rsidR="004C3635" w:rsidRPr="00C46685" w:rsidTr="00F76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4C3635" w:rsidRPr="00C46685" w:rsidRDefault="004C3635" w:rsidP="003D2B55">
            <w:pPr>
              <w:spacing w:before="240"/>
              <w:jc w:val="both"/>
              <w:rPr>
                <w:rFonts w:ascii="Arial" w:hAnsi="Arial" w:cs="Arial"/>
                <w:b w:val="0"/>
                <w:color w:val="auto"/>
                <w:sz w:val="24"/>
                <w:szCs w:val="24"/>
              </w:rPr>
            </w:pPr>
            <w:r w:rsidRPr="004C3635">
              <w:rPr>
                <w:rFonts w:ascii="Arial" w:hAnsi="Arial" w:cs="Arial"/>
                <w:i/>
                <w:color w:val="548DD4" w:themeColor="text2" w:themeTint="99"/>
                <w:sz w:val="24"/>
                <w:szCs w:val="24"/>
              </w:rPr>
              <w:t>Кейс:</w:t>
            </w:r>
            <w:r w:rsidRPr="004C3635">
              <w:rPr>
                <w:rFonts w:ascii="Arial" w:hAnsi="Arial" w:cs="Arial"/>
                <w:b w:val="0"/>
                <w:i/>
                <w:color w:val="548DD4" w:themeColor="text2" w:themeTint="99"/>
                <w:sz w:val="24"/>
                <w:szCs w:val="24"/>
              </w:rPr>
              <w:t xml:space="preserve"> </w:t>
            </w:r>
            <w:r>
              <w:rPr>
                <w:rFonts w:ascii="Arial" w:hAnsi="Arial" w:cs="Arial"/>
                <w:b w:val="0"/>
                <w:bCs w:val="0"/>
                <w:color w:val="auto"/>
                <w:sz w:val="24"/>
                <w:szCs w:val="18"/>
                <w:lang w:eastAsia="ru-RU"/>
              </w:rPr>
              <w:t xml:space="preserve">При британской НКО </w:t>
            </w:r>
            <w:r w:rsidRPr="004C3635">
              <w:rPr>
                <w:rFonts w:ascii="Arial" w:hAnsi="Arial" w:cs="Arial"/>
                <w:b w:val="0"/>
                <w:bCs w:val="0"/>
                <w:color w:val="auto"/>
                <w:sz w:val="24"/>
                <w:szCs w:val="18"/>
                <w:lang w:eastAsia="ru-RU"/>
              </w:rPr>
              <w:t xml:space="preserve">Mencap действует </w:t>
            </w:r>
            <w:r>
              <w:rPr>
                <w:rFonts w:ascii="Arial" w:hAnsi="Arial" w:cs="Arial"/>
                <w:b w:val="0"/>
                <w:bCs w:val="0"/>
                <w:color w:val="auto"/>
                <w:sz w:val="24"/>
                <w:szCs w:val="18"/>
                <w:lang w:eastAsia="ru-RU"/>
              </w:rPr>
              <w:t>С</w:t>
            </w:r>
            <w:r w:rsidRPr="004C3635">
              <w:rPr>
                <w:rFonts w:ascii="Arial" w:hAnsi="Arial" w:cs="Arial"/>
                <w:b w:val="0"/>
                <w:bCs w:val="0"/>
                <w:color w:val="auto"/>
                <w:sz w:val="24"/>
                <w:szCs w:val="18"/>
                <w:lang w:eastAsia="ru-RU"/>
              </w:rPr>
              <w:t>овет потребителей услуг</w:t>
            </w:r>
            <w:r>
              <w:rPr>
                <w:rFonts w:ascii="Arial" w:hAnsi="Arial" w:cs="Arial"/>
                <w:b w:val="0"/>
                <w:bCs w:val="0"/>
                <w:color w:val="auto"/>
                <w:sz w:val="24"/>
                <w:szCs w:val="18"/>
                <w:lang w:eastAsia="ru-RU"/>
              </w:rPr>
              <w:t>, в который входят благополучатели организации – люди с особыми образовательными потребностями, низкой обучаемостью.</w:t>
            </w:r>
            <w:r w:rsidRPr="004C3635">
              <w:rPr>
                <w:rFonts w:ascii="Arial" w:hAnsi="Arial" w:cs="Arial"/>
                <w:b w:val="0"/>
                <w:bCs w:val="0"/>
                <w:color w:val="auto"/>
                <w:sz w:val="24"/>
                <w:szCs w:val="18"/>
                <w:lang w:eastAsia="ru-RU"/>
              </w:rPr>
              <w:t xml:space="preserve"> </w:t>
            </w:r>
            <w:r>
              <w:rPr>
                <w:rFonts w:ascii="Arial" w:hAnsi="Arial" w:cs="Arial"/>
                <w:b w:val="0"/>
                <w:bCs w:val="0"/>
                <w:color w:val="auto"/>
                <w:sz w:val="24"/>
                <w:szCs w:val="18"/>
                <w:lang w:eastAsia="ru-RU"/>
              </w:rPr>
              <w:t>В случае проведения заседаний Совета</w:t>
            </w:r>
            <w:r w:rsidRPr="004C3635">
              <w:rPr>
                <w:rFonts w:ascii="Arial" w:hAnsi="Arial" w:cs="Arial"/>
                <w:b w:val="0"/>
                <w:bCs w:val="0"/>
                <w:color w:val="auto"/>
                <w:sz w:val="24"/>
                <w:szCs w:val="18"/>
                <w:lang w:eastAsia="ru-RU"/>
              </w:rPr>
              <w:t xml:space="preserve"> директоров организации</w:t>
            </w:r>
            <w:r>
              <w:rPr>
                <w:rFonts w:ascii="Arial" w:hAnsi="Arial" w:cs="Arial"/>
                <w:b w:val="0"/>
                <w:bCs w:val="0"/>
                <w:color w:val="auto"/>
                <w:sz w:val="24"/>
                <w:szCs w:val="18"/>
                <w:lang w:eastAsia="ru-RU"/>
              </w:rPr>
              <w:t>, параллельно организуются</w:t>
            </w:r>
            <w:r w:rsidRPr="004C3635">
              <w:rPr>
                <w:rFonts w:ascii="Arial" w:hAnsi="Arial" w:cs="Arial"/>
                <w:b w:val="0"/>
                <w:bCs w:val="0"/>
                <w:color w:val="auto"/>
                <w:sz w:val="24"/>
                <w:szCs w:val="18"/>
                <w:lang w:eastAsia="ru-RU"/>
              </w:rPr>
              <w:t xml:space="preserve"> встречи </w:t>
            </w:r>
            <w:r>
              <w:rPr>
                <w:rFonts w:ascii="Arial" w:hAnsi="Arial" w:cs="Arial"/>
                <w:b w:val="0"/>
                <w:bCs w:val="0"/>
                <w:color w:val="auto"/>
                <w:sz w:val="24"/>
                <w:szCs w:val="18"/>
                <w:lang w:eastAsia="ru-RU"/>
              </w:rPr>
              <w:t>Совета потребителей услуг</w:t>
            </w:r>
            <w:r w:rsidRPr="004C3635">
              <w:rPr>
                <w:rFonts w:ascii="Arial" w:hAnsi="Arial" w:cs="Arial"/>
                <w:b w:val="0"/>
                <w:bCs w:val="0"/>
                <w:color w:val="auto"/>
                <w:sz w:val="24"/>
                <w:szCs w:val="18"/>
                <w:lang w:eastAsia="ru-RU"/>
              </w:rPr>
              <w:t xml:space="preserve">, </w:t>
            </w:r>
            <w:r>
              <w:rPr>
                <w:rFonts w:ascii="Arial" w:hAnsi="Arial" w:cs="Arial"/>
                <w:b w:val="0"/>
                <w:bCs w:val="0"/>
                <w:color w:val="auto"/>
                <w:sz w:val="24"/>
                <w:szCs w:val="18"/>
                <w:lang w:eastAsia="ru-RU"/>
              </w:rPr>
              <w:t xml:space="preserve">с </w:t>
            </w:r>
            <w:r w:rsidRPr="004C3635">
              <w:rPr>
                <w:rFonts w:ascii="Arial" w:hAnsi="Arial" w:cs="Arial"/>
                <w:b w:val="0"/>
                <w:bCs w:val="0"/>
                <w:color w:val="auto"/>
                <w:sz w:val="24"/>
                <w:szCs w:val="18"/>
                <w:lang w:eastAsia="ru-RU"/>
              </w:rPr>
              <w:t>аналогичной повесткой дня.</w:t>
            </w:r>
            <w:r>
              <w:rPr>
                <w:rFonts w:ascii="Arial" w:hAnsi="Arial" w:cs="Arial"/>
                <w:b w:val="0"/>
                <w:bCs w:val="0"/>
                <w:color w:val="auto"/>
                <w:sz w:val="24"/>
                <w:szCs w:val="18"/>
                <w:lang w:eastAsia="ru-RU"/>
              </w:rPr>
              <w:t xml:space="preserve"> </w:t>
            </w:r>
            <w:r w:rsidRPr="004C3635">
              <w:rPr>
                <w:rFonts w:ascii="Arial" w:hAnsi="Arial" w:cs="Arial"/>
                <w:b w:val="0"/>
                <w:bCs w:val="0"/>
                <w:color w:val="auto"/>
                <w:sz w:val="24"/>
                <w:szCs w:val="18"/>
                <w:lang w:eastAsia="ru-RU"/>
              </w:rPr>
              <w:t>Цель</w:t>
            </w:r>
            <w:r>
              <w:rPr>
                <w:rFonts w:ascii="Arial" w:hAnsi="Arial" w:cs="Arial"/>
                <w:b w:val="0"/>
                <w:bCs w:val="0"/>
                <w:color w:val="auto"/>
                <w:sz w:val="24"/>
                <w:szCs w:val="18"/>
                <w:lang w:eastAsia="ru-RU"/>
              </w:rPr>
              <w:t xml:space="preserve"> </w:t>
            </w:r>
            <w:r w:rsidRPr="004C3635">
              <w:rPr>
                <w:rFonts w:ascii="Arial" w:hAnsi="Arial" w:cs="Arial"/>
                <w:b w:val="0"/>
                <w:bCs w:val="0"/>
                <w:color w:val="auto"/>
                <w:sz w:val="24"/>
                <w:szCs w:val="18"/>
                <w:lang w:eastAsia="ru-RU"/>
              </w:rPr>
              <w:t xml:space="preserve">– </w:t>
            </w:r>
            <w:r w:rsidR="003D2B55">
              <w:rPr>
                <w:rFonts w:ascii="Arial" w:hAnsi="Arial" w:cs="Arial"/>
                <w:b w:val="0"/>
                <w:bCs w:val="0"/>
                <w:color w:val="auto"/>
                <w:sz w:val="24"/>
                <w:szCs w:val="18"/>
                <w:lang w:eastAsia="ru-RU"/>
              </w:rPr>
              <w:t>обеспечить</w:t>
            </w:r>
            <w:r w:rsidRPr="004C3635">
              <w:rPr>
                <w:rFonts w:ascii="Arial" w:hAnsi="Arial" w:cs="Arial"/>
                <w:b w:val="0"/>
                <w:bCs w:val="0"/>
                <w:color w:val="auto"/>
                <w:sz w:val="24"/>
                <w:szCs w:val="18"/>
                <w:lang w:eastAsia="ru-RU"/>
              </w:rPr>
              <w:t>, что</w:t>
            </w:r>
            <w:r w:rsidR="003D2B55">
              <w:rPr>
                <w:rFonts w:ascii="Arial" w:hAnsi="Arial" w:cs="Arial"/>
                <w:b w:val="0"/>
                <w:bCs w:val="0"/>
                <w:color w:val="auto"/>
                <w:sz w:val="24"/>
                <w:szCs w:val="18"/>
                <w:lang w:eastAsia="ru-RU"/>
              </w:rPr>
              <w:t>бы</w:t>
            </w:r>
            <w:r w:rsidRPr="004C3635">
              <w:rPr>
                <w:rFonts w:ascii="Arial" w:hAnsi="Arial" w:cs="Arial"/>
                <w:b w:val="0"/>
                <w:bCs w:val="0"/>
                <w:color w:val="auto"/>
                <w:sz w:val="24"/>
                <w:szCs w:val="18"/>
                <w:lang w:eastAsia="ru-RU"/>
              </w:rPr>
              <w:t xml:space="preserve"> решения </w:t>
            </w:r>
            <w:r>
              <w:rPr>
                <w:rFonts w:ascii="Arial" w:hAnsi="Arial" w:cs="Arial"/>
                <w:b w:val="0"/>
                <w:bCs w:val="0"/>
                <w:color w:val="auto"/>
                <w:sz w:val="24"/>
                <w:szCs w:val="18"/>
                <w:lang w:eastAsia="ru-RU"/>
              </w:rPr>
              <w:t xml:space="preserve">Совета директоров </w:t>
            </w:r>
            <w:r w:rsidRPr="004C3635">
              <w:rPr>
                <w:rFonts w:ascii="Arial" w:hAnsi="Arial" w:cs="Arial"/>
                <w:b w:val="0"/>
                <w:bCs w:val="0"/>
                <w:color w:val="auto"/>
                <w:sz w:val="24"/>
                <w:szCs w:val="18"/>
                <w:lang w:eastAsia="ru-RU"/>
              </w:rPr>
              <w:t xml:space="preserve">Mencap </w:t>
            </w:r>
            <w:r w:rsidR="003D2B55">
              <w:rPr>
                <w:rFonts w:ascii="Arial" w:hAnsi="Arial" w:cs="Arial"/>
                <w:b w:val="0"/>
                <w:bCs w:val="0"/>
                <w:color w:val="auto"/>
                <w:sz w:val="24"/>
                <w:szCs w:val="18"/>
                <w:lang w:eastAsia="ru-RU"/>
              </w:rPr>
              <w:t xml:space="preserve">соответствовали </w:t>
            </w:r>
            <w:r w:rsidRPr="004C3635">
              <w:rPr>
                <w:rFonts w:ascii="Arial" w:hAnsi="Arial" w:cs="Arial"/>
                <w:b w:val="0"/>
                <w:bCs w:val="0"/>
                <w:color w:val="auto"/>
                <w:sz w:val="24"/>
                <w:szCs w:val="18"/>
                <w:lang w:eastAsia="ru-RU"/>
              </w:rPr>
              <w:t>ожидания</w:t>
            </w:r>
            <w:r w:rsidR="003D2B55">
              <w:rPr>
                <w:rFonts w:ascii="Arial" w:hAnsi="Arial" w:cs="Arial"/>
                <w:b w:val="0"/>
                <w:bCs w:val="0"/>
                <w:color w:val="auto"/>
                <w:sz w:val="24"/>
                <w:szCs w:val="18"/>
                <w:lang w:eastAsia="ru-RU"/>
              </w:rPr>
              <w:t>м</w:t>
            </w:r>
            <w:r w:rsidRPr="004C3635">
              <w:rPr>
                <w:rFonts w:ascii="Arial" w:hAnsi="Arial" w:cs="Arial"/>
                <w:b w:val="0"/>
                <w:bCs w:val="0"/>
                <w:color w:val="auto"/>
                <w:sz w:val="24"/>
                <w:szCs w:val="18"/>
                <w:lang w:eastAsia="ru-RU"/>
              </w:rPr>
              <w:t xml:space="preserve"> пользователей услуг. Помимо этого, </w:t>
            </w:r>
            <w:r w:rsidR="003D2B55">
              <w:rPr>
                <w:rFonts w:ascii="Arial" w:hAnsi="Arial" w:cs="Arial"/>
                <w:b w:val="0"/>
                <w:bCs w:val="0"/>
                <w:color w:val="auto"/>
                <w:sz w:val="24"/>
                <w:szCs w:val="18"/>
                <w:lang w:eastAsia="ru-RU"/>
              </w:rPr>
              <w:t xml:space="preserve">участие благополучателей в </w:t>
            </w:r>
            <w:r w:rsidRPr="004C3635">
              <w:rPr>
                <w:rFonts w:ascii="Arial" w:hAnsi="Arial" w:cs="Arial"/>
                <w:b w:val="0"/>
                <w:bCs w:val="0"/>
                <w:color w:val="auto"/>
                <w:sz w:val="24"/>
                <w:szCs w:val="18"/>
                <w:lang w:eastAsia="ru-RU"/>
              </w:rPr>
              <w:t xml:space="preserve">формате совещательного органа </w:t>
            </w:r>
            <w:r w:rsidR="003D2B55">
              <w:rPr>
                <w:rFonts w:ascii="Arial" w:hAnsi="Arial" w:cs="Arial"/>
                <w:b w:val="0"/>
                <w:bCs w:val="0"/>
                <w:color w:val="auto"/>
                <w:sz w:val="24"/>
                <w:szCs w:val="18"/>
                <w:lang w:eastAsia="ru-RU"/>
              </w:rPr>
              <w:t xml:space="preserve">расширяет их </w:t>
            </w:r>
            <w:r w:rsidRPr="004C3635">
              <w:rPr>
                <w:rFonts w:ascii="Arial" w:hAnsi="Arial" w:cs="Arial"/>
                <w:b w:val="0"/>
                <w:bCs w:val="0"/>
                <w:color w:val="auto"/>
                <w:sz w:val="24"/>
                <w:szCs w:val="18"/>
                <w:lang w:eastAsia="ru-RU"/>
              </w:rPr>
              <w:t xml:space="preserve">возможности для приобретения опыта и полезных навыков. Раз в месяц Mencap составляет отчеты, которые фиксируют показатели эффективности процесса </w:t>
            </w:r>
            <w:r w:rsidR="003D2B55">
              <w:rPr>
                <w:rFonts w:ascii="Arial" w:hAnsi="Arial" w:cs="Arial"/>
                <w:b w:val="0"/>
                <w:bCs w:val="0"/>
                <w:color w:val="auto"/>
                <w:sz w:val="24"/>
                <w:szCs w:val="18"/>
                <w:lang w:eastAsia="ru-RU"/>
              </w:rPr>
              <w:t>–</w:t>
            </w:r>
            <w:r w:rsidRPr="004C3635">
              <w:rPr>
                <w:rFonts w:ascii="Arial" w:hAnsi="Arial" w:cs="Arial"/>
                <w:b w:val="0"/>
                <w:bCs w:val="0"/>
                <w:color w:val="auto"/>
                <w:sz w:val="24"/>
                <w:szCs w:val="18"/>
                <w:lang w:eastAsia="ru-RU"/>
              </w:rPr>
              <w:t xml:space="preserve"> количество</w:t>
            </w:r>
            <w:r w:rsidR="003D2B55">
              <w:rPr>
                <w:rFonts w:ascii="Arial" w:hAnsi="Arial" w:cs="Arial"/>
                <w:b w:val="0"/>
                <w:bCs w:val="0"/>
                <w:color w:val="auto"/>
                <w:sz w:val="24"/>
                <w:szCs w:val="18"/>
                <w:lang w:eastAsia="ru-RU"/>
              </w:rPr>
              <w:t xml:space="preserve"> </w:t>
            </w:r>
            <w:r w:rsidRPr="004C3635">
              <w:rPr>
                <w:rFonts w:ascii="Arial" w:hAnsi="Arial" w:cs="Arial"/>
                <w:b w:val="0"/>
                <w:bCs w:val="0"/>
                <w:color w:val="auto"/>
                <w:sz w:val="24"/>
                <w:szCs w:val="18"/>
                <w:lang w:eastAsia="ru-RU"/>
              </w:rPr>
              <w:t xml:space="preserve">вовлеченных клиентов и виды полученных </w:t>
            </w:r>
            <w:r w:rsidR="003D2B55">
              <w:rPr>
                <w:rFonts w:ascii="Arial" w:hAnsi="Arial" w:cs="Arial"/>
                <w:b w:val="0"/>
                <w:bCs w:val="0"/>
                <w:color w:val="auto"/>
                <w:sz w:val="24"/>
                <w:szCs w:val="18"/>
                <w:lang w:eastAsia="ru-RU"/>
              </w:rPr>
              <w:t xml:space="preserve">ими </w:t>
            </w:r>
            <w:r w:rsidRPr="004C3635">
              <w:rPr>
                <w:rFonts w:ascii="Arial" w:hAnsi="Arial" w:cs="Arial"/>
                <w:b w:val="0"/>
                <w:bCs w:val="0"/>
                <w:color w:val="auto"/>
                <w:sz w:val="24"/>
                <w:szCs w:val="18"/>
                <w:lang w:eastAsia="ru-RU"/>
              </w:rPr>
              <w:t>навыков</w:t>
            </w:r>
            <w:r w:rsidR="003D2B55">
              <w:rPr>
                <w:rFonts w:ascii="Arial" w:hAnsi="Arial" w:cs="Arial"/>
                <w:b w:val="0"/>
                <w:bCs w:val="0"/>
                <w:color w:val="auto"/>
                <w:sz w:val="24"/>
                <w:szCs w:val="18"/>
                <w:lang w:eastAsia="ru-RU"/>
              </w:rPr>
              <w:t>;</w:t>
            </w:r>
            <w:r w:rsidRPr="004C3635">
              <w:rPr>
                <w:rFonts w:ascii="Arial" w:hAnsi="Arial" w:cs="Arial"/>
                <w:b w:val="0"/>
                <w:bCs w:val="0"/>
                <w:color w:val="auto"/>
                <w:sz w:val="24"/>
                <w:szCs w:val="18"/>
                <w:lang w:eastAsia="ru-RU"/>
              </w:rPr>
              <w:t xml:space="preserve"> </w:t>
            </w:r>
            <w:r w:rsidR="003D2B55">
              <w:rPr>
                <w:rFonts w:ascii="Arial" w:hAnsi="Arial" w:cs="Arial"/>
                <w:b w:val="0"/>
                <w:bCs w:val="0"/>
                <w:color w:val="auto"/>
                <w:sz w:val="24"/>
                <w:szCs w:val="18"/>
                <w:lang w:eastAsia="ru-RU"/>
              </w:rPr>
              <w:t>отмечаются результаты, сформулированные</w:t>
            </w:r>
            <w:r w:rsidRPr="004C3635">
              <w:rPr>
                <w:rFonts w:ascii="Arial" w:hAnsi="Arial" w:cs="Arial"/>
                <w:b w:val="0"/>
                <w:bCs w:val="0"/>
                <w:color w:val="auto"/>
                <w:sz w:val="24"/>
                <w:szCs w:val="18"/>
                <w:lang w:eastAsia="ru-RU"/>
              </w:rPr>
              <w:t xml:space="preserve"> </w:t>
            </w:r>
            <w:r w:rsidR="003D2B55">
              <w:rPr>
                <w:rFonts w:ascii="Arial" w:hAnsi="Arial" w:cs="Arial"/>
                <w:b w:val="0"/>
                <w:bCs w:val="0"/>
                <w:color w:val="auto"/>
                <w:sz w:val="24"/>
                <w:szCs w:val="18"/>
                <w:lang w:eastAsia="ru-RU"/>
              </w:rPr>
              <w:t>Советом потребителей услуг</w:t>
            </w:r>
            <w:r w:rsidRPr="004C3635">
              <w:rPr>
                <w:rFonts w:ascii="Arial" w:hAnsi="Arial" w:cs="Arial"/>
                <w:b w:val="0"/>
                <w:bCs w:val="0"/>
                <w:color w:val="auto"/>
                <w:sz w:val="24"/>
                <w:szCs w:val="18"/>
                <w:lang w:eastAsia="ru-RU"/>
              </w:rPr>
              <w:t>.</w:t>
            </w:r>
            <w:r w:rsidRPr="00005BF4">
              <w:rPr>
                <w:rFonts w:ascii="Arial" w:hAnsi="Arial" w:cs="Arial"/>
                <w:b w:val="0"/>
                <w:color w:val="auto"/>
                <w:sz w:val="24"/>
                <w:szCs w:val="24"/>
              </w:rPr>
              <w:t xml:space="preserve"> </w:t>
            </w:r>
          </w:p>
        </w:tc>
      </w:tr>
    </w:tbl>
    <w:p w:rsidR="004C3635" w:rsidRDefault="004C3635" w:rsidP="004C3635">
      <w:pPr>
        <w:rPr>
          <w:rFonts w:ascii="Arial" w:hAnsi="Arial" w:cs="Arial"/>
          <w:color w:val="000000"/>
          <w:sz w:val="20"/>
          <w:szCs w:val="20"/>
          <w:shd w:val="clear" w:color="auto" w:fill="FFFFFF"/>
        </w:rPr>
      </w:pPr>
    </w:p>
    <w:tbl>
      <w:tblPr>
        <w:tblStyle w:val="-50"/>
        <w:tblW w:w="0" w:type="auto"/>
        <w:tblLook w:val="04A0" w:firstRow="1" w:lastRow="0" w:firstColumn="1" w:lastColumn="0" w:noHBand="0" w:noVBand="1"/>
      </w:tblPr>
      <w:tblGrid>
        <w:gridCol w:w="9571"/>
      </w:tblGrid>
      <w:tr w:rsidR="00E65B74" w:rsidRPr="00C46685" w:rsidTr="00F76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E65B74" w:rsidRPr="002466EC" w:rsidRDefault="00E65B74" w:rsidP="00F761B0">
            <w:pPr>
              <w:jc w:val="center"/>
              <w:rPr>
                <w:rFonts w:ascii="Arial" w:hAnsi="Arial" w:cs="Arial"/>
                <w:sz w:val="16"/>
                <w:szCs w:val="24"/>
              </w:rPr>
            </w:pPr>
          </w:p>
          <w:p w:rsidR="00E65B74" w:rsidRDefault="00E65B74" w:rsidP="00E65B74">
            <w:pPr>
              <w:jc w:val="center"/>
              <w:rPr>
                <w:rFonts w:ascii="Arial" w:hAnsi="Arial" w:cs="Arial"/>
                <w:b w:val="0"/>
                <w:sz w:val="24"/>
                <w:szCs w:val="24"/>
              </w:rPr>
            </w:pPr>
            <w:r w:rsidRPr="00C63EB2">
              <w:rPr>
                <w:rFonts w:ascii="Arial" w:hAnsi="Arial" w:cs="Arial"/>
                <w:sz w:val="24"/>
                <w:szCs w:val="24"/>
              </w:rPr>
              <w:t>Совет</w:t>
            </w:r>
            <w:r>
              <w:rPr>
                <w:rFonts w:ascii="Arial" w:hAnsi="Arial" w:cs="Arial"/>
                <w:sz w:val="24"/>
                <w:szCs w:val="24"/>
              </w:rPr>
              <w:t xml:space="preserve">: </w:t>
            </w:r>
            <w:r>
              <w:rPr>
                <w:rFonts w:ascii="Arial" w:hAnsi="Arial" w:cs="Arial"/>
                <w:b w:val="0"/>
                <w:sz w:val="24"/>
                <w:szCs w:val="24"/>
              </w:rPr>
              <w:t xml:space="preserve">Отмечайте в рабочих документах формулировки социальных результатов, показателей эффективности, инсайты и пр., сформулированные благополучателями. </w:t>
            </w:r>
          </w:p>
          <w:p w:rsidR="00E65B74" w:rsidRDefault="00E65B74" w:rsidP="00E65B74">
            <w:pPr>
              <w:jc w:val="center"/>
              <w:rPr>
                <w:rFonts w:ascii="Arial" w:hAnsi="Arial" w:cs="Arial"/>
                <w:b w:val="0"/>
                <w:sz w:val="24"/>
                <w:szCs w:val="24"/>
              </w:rPr>
            </w:pPr>
            <w:r>
              <w:rPr>
                <w:rFonts w:ascii="Arial" w:hAnsi="Arial" w:cs="Arial"/>
                <w:b w:val="0"/>
                <w:sz w:val="24"/>
                <w:szCs w:val="24"/>
              </w:rPr>
              <w:t>Например, поставьте рядом значок человечка</w:t>
            </w:r>
            <w:r>
              <w:rPr>
                <w:noProof/>
                <w:lang w:eastAsia="ru-RU"/>
              </w:rPr>
              <w:drawing>
                <wp:inline distT="0" distB="0" distL="0" distR="0">
                  <wp:extent cx="238125" cy="238125"/>
                  <wp:effectExtent l="0" t="0" r="0" b="9525"/>
                  <wp:docPr id="4" name="Рисунок 4" descr="https://image.flaticon.com/icons/png/512/10/10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laticon.com/icons/png/512/10/10966.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E65B74" w:rsidRPr="00BC11E4" w:rsidRDefault="00E65B74" w:rsidP="00E65B74">
            <w:pPr>
              <w:jc w:val="center"/>
              <w:rPr>
                <w:rFonts w:ascii="Arial" w:hAnsi="Arial" w:cs="Arial"/>
                <w:sz w:val="10"/>
                <w:szCs w:val="24"/>
              </w:rPr>
            </w:pPr>
          </w:p>
        </w:tc>
      </w:tr>
    </w:tbl>
    <w:p w:rsidR="00530510" w:rsidRPr="00E65B74" w:rsidRDefault="00530510" w:rsidP="00E65B74">
      <w:pPr>
        <w:rPr>
          <w:rFonts w:ascii="Arial" w:eastAsiaTheme="majorEastAsia" w:hAnsi="Arial" w:cs="Arial"/>
          <w:b/>
          <w:bCs/>
          <w:color w:val="365F91" w:themeColor="accent1" w:themeShade="BF"/>
          <w:sz w:val="24"/>
          <w:szCs w:val="24"/>
          <w:lang w:eastAsia="ru-RU"/>
        </w:rPr>
      </w:pPr>
      <w:r w:rsidRPr="00C46685">
        <w:rPr>
          <w:rFonts w:ascii="Arial" w:hAnsi="Arial" w:cs="Arial"/>
          <w:b/>
          <w:color w:val="548DD4" w:themeColor="text2" w:themeTint="99"/>
          <w:sz w:val="24"/>
          <w:szCs w:val="24"/>
        </w:rPr>
        <w:br w:type="page"/>
      </w:r>
    </w:p>
    <w:p w:rsidR="0065591B" w:rsidRPr="00C46685" w:rsidRDefault="005D6AC9" w:rsidP="00894421">
      <w:pPr>
        <w:pStyle w:val="2"/>
        <w:rPr>
          <w:rFonts w:ascii="Arial" w:hAnsi="Arial" w:cs="Arial"/>
          <w:sz w:val="24"/>
          <w:szCs w:val="24"/>
        </w:rPr>
      </w:pPr>
      <w:r>
        <w:pict>
          <v:shape id="Рисунок 16" o:spid="_x0000_i1027" type="#_x0000_t75" alt="Описание: Image result for Ð¾Ð±ÑÑÐ¶Ð´ÐµÐ½Ð¸Ðµ Ð¸ÐºÐ¾Ð½ÐºÐ°" style="width:34.8pt;height:34.8pt;visibility:visible;mso-wrap-style:square">
            <v:imagedata r:id="rId46" o:title="Image result for Ð¾Ð±ÑÑÐ¶Ð´ÐµÐ½Ð¸Ðµ Ð¸ÐºÐ¾Ð½ÐºÐ°"/>
          </v:shape>
        </w:pict>
      </w:r>
      <w:bookmarkStart w:id="18" w:name="_Toc8659577"/>
      <w:r w:rsidR="002505D1" w:rsidRPr="00CF7ECE">
        <w:rPr>
          <w:rFonts w:ascii="Arial" w:hAnsi="Arial" w:cs="Arial"/>
          <w:sz w:val="52"/>
          <w:szCs w:val="24"/>
        </w:rPr>
        <w:t>4</w:t>
      </w:r>
      <w:r w:rsidR="002505D1" w:rsidRPr="00C46685">
        <w:rPr>
          <w:rFonts w:ascii="Arial" w:hAnsi="Arial" w:cs="Arial"/>
          <w:sz w:val="24"/>
          <w:szCs w:val="24"/>
        </w:rPr>
        <w:t xml:space="preserve"> </w:t>
      </w:r>
      <w:r w:rsidR="001B4858" w:rsidRPr="00C46685">
        <w:rPr>
          <w:rFonts w:ascii="Arial" w:hAnsi="Arial" w:cs="Arial"/>
          <w:sz w:val="24"/>
          <w:szCs w:val="24"/>
        </w:rPr>
        <w:t>ДИАЛОГИ (КОММУНИКАЦИИ)</w:t>
      </w:r>
      <w:bookmarkEnd w:id="18"/>
    </w:p>
    <w:p w:rsidR="005E160E" w:rsidRPr="00C46685" w:rsidRDefault="005E160E" w:rsidP="005E160E">
      <w:pPr>
        <w:shd w:val="clear" w:color="auto" w:fill="FFFFFF"/>
        <w:spacing w:after="24"/>
        <w:jc w:val="both"/>
        <w:rPr>
          <w:rFonts w:ascii="Arial" w:hAnsi="Arial" w:cs="Arial"/>
          <w:color w:val="222222"/>
          <w:sz w:val="24"/>
          <w:szCs w:val="24"/>
        </w:rPr>
      </w:pPr>
      <w:r w:rsidRPr="00C46685">
        <w:rPr>
          <w:rFonts w:ascii="Arial" w:hAnsi="Arial" w:cs="Arial"/>
          <w:color w:val="222222"/>
          <w:sz w:val="24"/>
          <w:szCs w:val="24"/>
        </w:rPr>
        <w:t>На данном этапе с благополучателями, а также другими стейкхолдерами проводится обсуждение следующих вопросов:</w:t>
      </w:r>
    </w:p>
    <w:p w:rsidR="005E160E" w:rsidRPr="00C46685" w:rsidRDefault="005E160E" w:rsidP="001C0FCE">
      <w:pPr>
        <w:pStyle w:val="a8"/>
        <w:numPr>
          <w:ilvl w:val="0"/>
          <w:numId w:val="7"/>
        </w:numPr>
        <w:rPr>
          <w:rFonts w:ascii="Arial" w:hAnsi="Arial" w:cs="Arial"/>
          <w:szCs w:val="24"/>
        </w:rPr>
      </w:pPr>
      <w:r w:rsidRPr="00C46685">
        <w:rPr>
          <w:rFonts w:ascii="Arial" w:hAnsi="Arial" w:cs="Arial"/>
          <w:szCs w:val="24"/>
        </w:rPr>
        <w:t xml:space="preserve">Какие данные мы получили? </w:t>
      </w:r>
    </w:p>
    <w:p w:rsidR="005E160E" w:rsidRPr="00C46685" w:rsidRDefault="005E160E" w:rsidP="001C0FCE">
      <w:pPr>
        <w:pStyle w:val="a8"/>
        <w:numPr>
          <w:ilvl w:val="0"/>
          <w:numId w:val="7"/>
        </w:numPr>
        <w:rPr>
          <w:rFonts w:ascii="Arial" w:hAnsi="Arial" w:cs="Arial"/>
          <w:szCs w:val="24"/>
        </w:rPr>
      </w:pPr>
      <w:r w:rsidRPr="00C46685">
        <w:rPr>
          <w:rFonts w:ascii="Arial" w:hAnsi="Arial" w:cs="Arial"/>
          <w:szCs w:val="24"/>
        </w:rPr>
        <w:t xml:space="preserve">Какие выводы мы сделали? Насколько они адекватны? </w:t>
      </w:r>
    </w:p>
    <w:p w:rsidR="00B2048D" w:rsidRPr="00C46685" w:rsidRDefault="005E160E" w:rsidP="001C0FCE">
      <w:pPr>
        <w:pStyle w:val="a8"/>
        <w:numPr>
          <w:ilvl w:val="0"/>
          <w:numId w:val="7"/>
        </w:numPr>
        <w:rPr>
          <w:rFonts w:ascii="Arial" w:hAnsi="Arial" w:cs="Arial"/>
          <w:szCs w:val="24"/>
        </w:rPr>
      </w:pPr>
      <w:r w:rsidRPr="00C46685">
        <w:rPr>
          <w:rFonts w:ascii="Arial" w:hAnsi="Arial" w:cs="Arial"/>
          <w:szCs w:val="24"/>
        </w:rPr>
        <w:t xml:space="preserve">Какие решения мы планируем принять и почему? </w:t>
      </w:r>
    </w:p>
    <w:p w:rsidR="005E160E" w:rsidRPr="00C46685" w:rsidRDefault="005E160E" w:rsidP="001C0FCE">
      <w:pPr>
        <w:pStyle w:val="a8"/>
        <w:numPr>
          <w:ilvl w:val="0"/>
          <w:numId w:val="7"/>
        </w:numPr>
        <w:rPr>
          <w:rFonts w:ascii="Arial" w:hAnsi="Arial" w:cs="Arial"/>
          <w:szCs w:val="24"/>
        </w:rPr>
      </w:pPr>
      <w:r w:rsidRPr="00C46685">
        <w:rPr>
          <w:rFonts w:ascii="Arial" w:hAnsi="Arial" w:cs="Arial"/>
          <w:szCs w:val="24"/>
        </w:rPr>
        <w:t>Какие есть риски</w:t>
      </w:r>
      <w:r w:rsidR="00B2048D" w:rsidRPr="00C46685">
        <w:rPr>
          <w:rFonts w:ascii="Arial" w:hAnsi="Arial" w:cs="Arial"/>
          <w:szCs w:val="24"/>
        </w:rPr>
        <w:t xml:space="preserve"> у принятых решений</w:t>
      </w:r>
      <w:r w:rsidRPr="00C46685">
        <w:rPr>
          <w:rFonts w:ascii="Arial" w:hAnsi="Arial" w:cs="Arial"/>
          <w:szCs w:val="24"/>
        </w:rPr>
        <w:t xml:space="preserve">? </w:t>
      </w:r>
    </w:p>
    <w:p w:rsidR="00F10C70" w:rsidRPr="00C46685" w:rsidRDefault="00F10C70" w:rsidP="001C0FCE">
      <w:pPr>
        <w:pStyle w:val="a8"/>
        <w:numPr>
          <w:ilvl w:val="0"/>
          <w:numId w:val="7"/>
        </w:numPr>
        <w:rPr>
          <w:rFonts w:ascii="Arial" w:hAnsi="Arial" w:cs="Arial"/>
          <w:szCs w:val="24"/>
        </w:rPr>
      </w:pPr>
      <w:r w:rsidRPr="00C46685">
        <w:rPr>
          <w:rFonts w:ascii="Arial" w:hAnsi="Arial" w:cs="Arial"/>
          <w:szCs w:val="24"/>
        </w:rPr>
        <w:t>Как можно принять участие, чтобы внедрить изменения?</w:t>
      </w:r>
    </w:p>
    <w:p w:rsidR="005E160E" w:rsidRPr="00C46685" w:rsidRDefault="005E160E" w:rsidP="001C0FCE">
      <w:pPr>
        <w:pStyle w:val="a8"/>
        <w:numPr>
          <w:ilvl w:val="0"/>
          <w:numId w:val="6"/>
        </w:numPr>
        <w:spacing w:after="240"/>
        <w:ind w:left="714" w:hanging="357"/>
        <w:contextualSpacing w:val="0"/>
        <w:rPr>
          <w:rFonts w:ascii="Arial" w:hAnsi="Arial" w:cs="Arial"/>
          <w:szCs w:val="24"/>
        </w:rPr>
      </w:pPr>
      <w:r w:rsidRPr="00C46685">
        <w:rPr>
          <w:rFonts w:ascii="Arial" w:hAnsi="Arial" w:cs="Arial"/>
          <w:szCs w:val="24"/>
        </w:rPr>
        <w:t>Что мы не будем делать и почему?</w:t>
      </w:r>
    </w:p>
    <w:p w:rsidR="0065591B" w:rsidRPr="00C46685" w:rsidRDefault="00BB7551" w:rsidP="005E160E">
      <w:pPr>
        <w:shd w:val="clear" w:color="auto" w:fill="FFFFFF"/>
        <w:spacing w:after="24"/>
        <w:jc w:val="both"/>
        <w:rPr>
          <w:rFonts w:ascii="Arial" w:hAnsi="Arial" w:cs="Arial"/>
          <w:color w:val="222222"/>
          <w:sz w:val="24"/>
          <w:szCs w:val="24"/>
        </w:rPr>
      </w:pPr>
      <w:r w:rsidRPr="00C46685">
        <w:rPr>
          <w:rFonts w:ascii="Arial" w:hAnsi="Arial" w:cs="Arial"/>
          <w:color w:val="222222"/>
          <w:sz w:val="24"/>
          <w:szCs w:val="24"/>
        </w:rPr>
        <w:t xml:space="preserve">Практическая </w:t>
      </w:r>
      <w:r w:rsidR="0065591B" w:rsidRPr="00C46685">
        <w:rPr>
          <w:rFonts w:ascii="Arial" w:hAnsi="Arial" w:cs="Arial"/>
          <w:color w:val="222222"/>
          <w:sz w:val="24"/>
          <w:szCs w:val="24"/>
        </w:rPr>
        <w:t xml:space="preserve">ценность </w:t>
      </w:r>
      <w:r w:rsidRPr="00C46685">
        <w:rPr>
          <w:rFonts w:ascii="Arial" w:hAnsi="Arial" w:cs="Arial"/>
          <w:color w:val="222222"/>
          <w:sz w:val="24"/>
          <w:szCs w:val="24"/>
        </w:rPr>
        <w:t xml:space="preserve">полученной обратной связи </w:t>
      </w:r>
      <w:r w:rsidR="0065591B" w:rsidRPr="00C46685">
        <w:rPr>
          <w:rFonts w:ascii="Arial" w:hAnsi="Arial" w:cs="Arial"/>
          <w:color w:val="222222"/>
          <w:sz w:val="24"/>
          <w:szCs w:val="24"/>
        </w:rPr>
        <w:t>значительно повышается</w:t>
      </w:r>
      <w:r w:rsidRPr="00C46685">
        <w:rPr>
          <w:rFonts w:ascii="Arial" w:hAnsi="Arial" w:cs="Arial"/>
          <w:color w:val="222222"/>
          <w:sz w:val="24"/>
          <w:szCs w:val="24"/>
        </w:rPr>
        <w:t xml:space="preserve"> в случае последующих </w:t>
      </w:r>
      <w:r w:rsidR="0065591B" w:rsidRPr="00C46685">
        <w:rPr>
          <w:rFonts w:ascii="Arial" w:hAnsi="Arial" w:cs="Arial"/>
          <w:sz w:val="24"/>
          <w:szCs w:val="24"/>
        </w:rPr>
        <w:t xml:space="preserve">коммуникаций с благополучателями и </w:t>
      </w:r>
      <w:r w:rsidR="0065591B" w:rsidRPr="00C46685">
        <w:rPr>
          <w:rFonts w:ascii="Arial" w:hAnsi="Arial" w:cs="Arial"/>
          <w:color w:val="222222"/>
          <w:sz w:val="24"/>
          <w:szCs w:val="24"/>
        </w:rPr>
        <w:t>другими стейкхолдерами</w:t>
      </w:r>
      <w:r w:rsidRPr="00C46685">
        <w:rPr>
          <w:rFonts w:ascii="Arial" w:hAnsi="Arial" w:cs="Arial"/>
          <w:color w:val="222222"/>
          <w:sz w:val="24"/>
          <w:szCs w:val="24"/>
        </w:rPr>
        <w:t>:</w:t>
      </w:r>
      <w:r w:rsidRPr="00C46685">
        <w:rPr>
          <w:rFonts w:ascii="Arial" w:hAnsi="Arial" w:cs="Arial"/>
          <w:sz w:val="24"/>
          <w:szCs w:val="24"/>
        </w:rPr>
        <w:t xml:space="preserve"> первоначально полученные</w:t>
      </w:r>
      <w:r w:rsidR="0065591B" w:rsidRPr="00C46685">
        <w:rPr>
          <w:rFonts w:ascii="Arial" w:hAnsi="Arial" w:cs="Arial"/>
          <w:sz w:val="24"/>
          <w:szCs w:val="24"/>
        </w:rPr>
        <w:t xml:space="preserve"> данные проверяются, уточняются и обогащаются</w:t>
      </w:r>
      <w:r w:rsidR="0065591B" w:rsidRPr="00C46685">
        <w:rPr>
          <w:rFonts w:ascii="Arial" w:hAnsi="Arial" w:cs="Arial"/>
          <w:color w:val="222222"/>
          <w:sz w:val="24"/>
          <w:szCs w:val="24"/>
        </w:rPr>
        <w:t>, согласуются возможные решения</w:t>
      </w:r>
      <w:r w:rsidR="00F00329" w:rsidRPr="00C46685">
        <w:rPr>
          <w:rFonts w:ascii="Arial" w:hAnsi="Arial" w:cs="Arial"/>
          <w:color w:val="222222"/>
          <w:sz w:val="24"/>
          <w:szCs w:val="24"/>
        </w:rPr>
        <w:t xml:space="preserve"> и изменения в программе, повышается общее понимание и доверие к программе</w:t>
      </w:r>
      <w:r w:rsidR="0065591B" w:rsidRPr="00C46685">
        <w:rPr>
          <w:rFonts w:ascii="Arial" w:hAnsi="Arial" w:cs="Arial"/>
          <w:color w:val="222222"/>
          <w:sz w:val="24"/>
          <w:szCs w:val="24"/>
        </w:rPr>
        <w:t>.</w:t>
      </w:r>
    </w:p>
    <w:p w:rsidR="0065591B" w:rsidRPr="00C46685" w:rsidRDefault="0065591B" w:rsidP="00F10C70">
      <w:pPr>
        <w:shd w:val="clear" w:color="auto" w:fill="FFFFFF"/>
        <w:spacing w:after="240"/>
        <w:jc w:val="both"/>
        <w:rPr>
          <w:rFonts w:ascii="Arial" w:hAnsi="Arial" w:cs="Arial"/>
          <w:sz w:val="24"/>
          <w:szCs w:val="24"/>
        </w:rPr>
      </w:pPr>
      <w:r w:rsidRPr="00C46685">
        <w:rPr>
          <w:rFonts w:ascii="Arial" w:hAnsi="Arial" w:cs="Arial"/>
          <w:color w:val="222222"/>
          <w:sz w:val="24"/>
          <w:szCs w:val="24"/>
        </w:rPr>
        <w:t xml:space="preserve">Важность коммуникаций с благополучателями обусловлена и тем, что в рамках получения обратной связи у респондентов </w:t>
      </w:r>
      <w:r w:rsidRPr="00C46685">
        <w:rPr>
          <w:rFonts w:ascii="Arial" w:hAnsi="Arial" w:cs="Arial"/>
          <w:sz w:val="24"/>
          <w:szCs w:val="24"/>
        </w:rPr>
        <w:t xml:space="preserve">возрастают ожидания. В ходе диалогов, соответственно, происходит управление ожиданиями, </w:t>
      </w:r>
      <w:r w:rsidR="00F10C70" w:rsidRPr="00C46685">
        <w:rPr>
          <w:rFonts w:ascii="Arial" w:hAnsi="Arial" w:cs="Arial"/>
          <w:sz w:val="24"/>
          <w:szCs w:val="24"/>
        </w:rPr>
        <w:t>принимаются решения</w:t>
      </w:r>
      <w:r w:rsidRPr="00C46685">
        <w:rPr>
          <w:rFonts w:ascii="Arial" w:hAnsi="Arial" w:cs="Arial"/>
          <w:sz w:val="24"/>
          <w:szCs w:val="24"/>
        </w:rPr>
        <w:t xml:space="preserve">, которые соответствуют возможностям организации и благополучателей. </w:t>
      </w:r>
    </w:p>
    <w:tbl>
      <w:tblPr>
        <w:tblStyle w:val="ab"/>
        <w:tblW w:w="0" w:type="auto"/>
        <w:tblLook w:val="04A0" w:firstRow="1" w:lastRow="0" w:firstColumn="1" w:lastColumn="0" w:noHBand="0" w:noVBand="1"/>
      </w:tblPr>
      <w:tblGrid>
        <w:gridCol w:w="9571"/>
      </w:tblGrid>
      <w:tr w:rsidR="00F10C70" w:rsidRPr="00C46685" w:rsidTr="00F10C70">
        <w:tc>
          <w:tcPr>
            <w:tcW w:w="9571" w:type="dxa"/>
          </w:tcPr>
          <w:p w:rsidR="00F10C70" w:rsidRPr="00C46685" w:rsidRDefault="00F10C70" w:rsidP="00F10C70">
            <w:pPr>
              <w:spacing w:before="60" w:after="60"/>
              <w:jc w:val="both"/>
              <w:rPr>
                <w:rFonts w:ascii="Arial" w:hAnsi="Arial" w:cs="Arial"/>
                <w:i/>
                <w:color w:val="548DD4" w:themeColor="text2" w:themeTint="99"/>
                <w:sz w:val="24"/>
                <w:szCs w:val="24"/>
              </w:rPr>
            </w:pPr>
            <w:r w:rsidRPr="00C46685">
              <w:rPr>
                <w:rFonts w:ascii="Arial" w:hAnsi="Arial" w:cs="Arial"/>
                <w:b/>
                <w:i/>
                <w:color w:val="548DD4" w:themeColor="text2" w:themeTint="99"/>
                <w:sz w:val="24"/>
                <w:szCs w:val="24"/>
              </w:rPr>
              <w:t>Основное сообщение</w:t>
            </w:r>
            <w:r w:rsidRPr="00C46685">
              <w:rPr>
                <w:rFonts w:ascii="Arial" w:hAnsi="Arial" w:cs="Arial"/>
                <w:i/>
                <w:color w:val="548DD4" w:themeColor="text2" w:themeTint="99"/>
                <w:sz w:val="24"/>
                <w:szCs w:val="24"/>
              </w:rPr>
              <w:t xml:space="preserve">: </w:t>
            </w:r>
          </w:p>
          <w:p w:rsidR="00F10C70" w:rsidRPr="00C46685" w:rsidRDefault="00F10C70" w:rsidP="00F10C70">
            <w:pPr>
              <w:spacing w:before="60" w:after="60"/>
              <w:jc w:val="both"/>
              <w:rPr>
                <w:rFonts w:ascii="Arial" w:hAnsi="Arial" w:cs="Arial"/>
                <w:i/>
                <w:sz w:val="24"/>
                <w:szCs w:val="24"/>
              </w:rPr>
            </w:pPr>
            <w:r w:rsidRPr="00C46685">
              <w:rPr>
                <w:rFonts w:ascii="Arial" w:hAnsi="Arial" w:cs="Arial"/>
                <w:i/>
                <w:sz w:val="24"/>
                <w:szCs w:val="24"/>
              </w:rPr>
              <w:t>«Вот то, что мы услышали от вас. Вот то, что мы предлагаем сделать. Что вы думаете об этом? И кстати, вот несколько слов о наших возможностях, чтобы ответить на данный вызов. А какой вклад вы можете сделать в данное решение?».</w:t>
            </w:r>
          </w:p>
        </w:tc>
      </w:tr>
    </w:tbl>
    <w:p w:rsidR="0065591B" w:rsidRPr="00C46685" w:rsidRDefault="00F10C70" w:rsidP="00F10C70">
      <w:pPr>
        <w:spacing w:before="240" w:after="0"/>
        <w:jc w:val="both"/>
        <w:rPr>
          <w:rFonts w:ascii="Arial" w:hAnsi="Arial" w:cs="Arial"/>
          <w:sz w:val="24"/>
          <w:szCs w:val="24"/>
        </w:rPr>
      </w:pPr>
      <w:r w:rsidRPr="00C46685">
        <w:rPr>
          <w:rFonts w:ascii="Arial" w:hAnsi="Arial" w:cs="Arial"/>
          <w:sz w:val="24"/>
          <w:szCs w:val="24"/>
        </w:rPr>
        <w:t xml:space="preserve">Обсуждение с благополучателями </w:t>
      </w:r>
      <w:r w:rsidR="0065591B" w:rsidRPr="00C46685">
        <w:rPr>
          <w:rFonts w:ascii="Arial" w:hAnsi="Arial" w:cs="Arial"/>
          <w:sz w:val="24"/>
          <w:szCs w:val="24"/>
        </w:rPr>
        <w:t xml:space="preserve">позволяет в </w:t>
      </w:r>
      <w:r w:rsidRPr="00C46685">
        <w:rPr>
          <w:rFonts w:ascii="Arial" w:hAnsi="Arial" w:cs="Arial"/>
          <w:sz w:val="24"/>
          <w:szCs w:val="24"/>
        </w:rPr>
        <w:t xml:space="preserve">будущем </w:t>
      </w:r>
      <w:r w:rsidR="0065591B" w:rsidRPr="00C46685">
        <w:rPr>
          <w:rFonts w:ascii="Arial" w:hAnsi="Arial" w:cs="Arial"/>
          <w:sz w:val="24"/>
          <w:szCs w:val="24"/>
        </w:rPr>
        <w:t xml:space="preserve">повысить </w:t>
      </w:r>
      <w:r w:rsidRPr="00C46685">
        <w:rPr>
          <w:rFonts w:ascii="Arial" w:hAnsi="Arial" w:cs="Arial"/>
          <w:sz w:val="24"/>
          <w:szCs w:val="24"/>
        </w:rPr>
        <w:t xml:space="preserve">вовлеченность </w:t>
      </w:r>
      <w:r w:rsidR="0065591B" w:rsidRPr="00C46685">
        <w:rPr>
          <w:rFonts w:ascii="Arial" w:hAnsi="Arial" w:cs="Arial"/>
          <w:sz w:val="24"/>
          <w:szCs w:val="24"/>
        </w:rPr>
        <w:t>участников</w:t>
      </w:r>
      <w:r w:rsidRPr="00C46685">
        <w:rPr>
          <w:rFonts w:ascii="Arial" w:hAnsi="Arial" w:cs="Arial"/>
          <w:sz w:val="24"/>
          <w:szCs w:val="24"/>
        </w:rPr>
        <w:t xml:space="preserve">, улучшить </w:t>
      </w:r>
      <w:r w:rsidR="0065591B" w:rsidRPr="00C46685">
        <w:rPr>
          <w:rFonts w:ascii="Arial" w:hAnsi="Arial" w:cs="Arial"/>
          <w:sz w:val="24"/>
          <w:szCs w:val="24"/>
        </w:rPr>
        <w:t>качество обратной связи (более подробные и искренние ответы</w:t>
      </w:r>
      <w:r w:rsidRPr="00C46685">
        <w:rPr>
          <w:rFonts w:ascii="Arial" w:hAnsi="Arial" w:cs="Arial"/>
          <w:sz w:val="24"/>
          <w:szCs w:val="24"/>
        </w:rPr>
        <w:t>,</w:t>
      </w:r>
      <w:r w:rsidR="0065591B" w:rsidRPr="00C46685">
        <w:rPr>
          <w:rFonts w:ascii="Arial" w:hAnsi="Arial" w:cs="Arial"/>
          <w:sz w:val="24"/>
          <w:szCs w:val="24"/>
        </w:rPr>
        <w:t xml:space="preserve"> пр.), так как благополучатели </w:t>
      </w:r>
      <w:r w:rsidRPr="00C46685">
        <w:rPr>
          <w:rFonts w:ascii="Arial" w:hAnsi="Arial" w:cs="Arial"/>
          <w:sz w:val="24"/>
          <w:szCs w:val="24"/>
        </w:rPr>
        <w:t>у</w:t>
      </w:r>
      <w:r w:rsidR="0065591B" w:rsidRPr="00C46685">
        <w:rPr>
          <w:rFonts w:ascii="Arial" w:hAnsi="Arial" w:cs="Arial"/>
          <w:sz w:val="24"/>
          <w:szCs w:val="24"/>
        </w:rPr>
        <w:t xml:space="preserve">видят </w:t>
      </w:r>
      <w:r w:rsidRPr="00C46685">
        <w:rPr>
          <w:rFonts w:ascii="Arial" w:hAnsi="Arial" w:cs="Arial"/>
          <w:sz w:val="24"/>
          <w:szCs w:val="24"/>
        </w:rPr>
        <w:t xml:space="preserve">смысл и </w:t>
      </w:r>
      <w:r w:rsidR="0065591B" w:rsidRPr="00C46685">
        <w:rPr>
          <w:rFonts w:ascii="Arial" w:hAnsi="Arial" w:cs="Arial"/>
          <w:sz w:val="24"/>
          <w:szCs w:val="24"/>
        </w:rPr>
        <w:t xml:space="preserve">ценность в предоставлении обратной связи, </w:t>
      </w:r>
      <w:r w:rsidRPr="00C46685">
        <w:rPr>
          <w:rFonts w:ascii="Arial" w:hAnsi="Arial" w:cs="Arial"/>
          <w:sz w:val="24"/>
          <w:szCs w:val="24"/>
        </w:rPr>
        <w:t>будут понимать</w:t>
      </w:r>
      <w:r w:rsidR="0065591B" w:rsidRPr="00C46685">
        <w:rPr>
          <w:rFonts w:ascii="Arial" w:hAnsi="Arial" w:cs="Arial"/>
          <w:sz w:val="24"/>
          <w:szCs w:val="24"/>
        </w:rPr>
        <w:t>, что их слышат.</w:t>
      </w:r>
    </w:p>
    <w:p w:rsidR="0065591B" w:rsidRPr="00C46685" w:rsidRDefault="00F04A89" w:rsidP="00B46157">
      <w:pPr>
        <w:spacing w:before="240" w:after="0"/>
        <w:jc w:val="both"/>
        <w:rPr>
          <w:rFonts w:ascii="Arial" w:hAnsi="Arial" w:cs="Arial"/>
          <w:sz w:val="24"/>
          <w:szCs w:val="24"/>
        </w:rPr>
      </w:pPr>
      <w:r w:rsidRPr="00C46685">
        <w:rPr>
          <w:rFonts w:ascii="Arial" w:hAnsi="Arial" w:cs="Arial"/>
          <w:b/>
          <w:sz w:val="24"/>
          <w:szCs w:val="24"/>
        </w:rPr>
        <w:t xml:space="preserve">Форматы </w:t>
      </w:r>
      <w:r w:rsidR="0065591B" w:rsidRPr="00C46685">
        <w:rPr>
          <w:rFonts w:ascii="Arial" w:hAnsi="Arial" w:cs="Arial"/>
          <w:b/>
          <w:sz w:val="24"/>
          <w:szCs w:val="24"/>
        </w:rPr>
        <w:t>проведения диалогов</w:t>
      </w:r>
      <w:r w:rsidR="0065591B" w:rsidRPr="00C46685">
        <w:rPr>
          <w:rFonts w:ascii="Arial" w:hAnsi="Arial" w:cs="Arial"/>
          <w:sz w:val="24"/>
          <w:szCs w:val="24"/>
        </w:rPr>
        <w:t xml:space="preserve"> могут варьироваться от </w:t>
      </w:r>
      <w:r w:rsidRPr="00C46685">
        <w:rPr>
          <w:rFonts w:ascii="Arial" w:hAnsi="Arial" w:cs="Arial"/>
          <w:sz w:val="24"/>
          <w:szCs w:val="24"/>
        </w:rPr>
        <w:t xml:space="preserve">формальных (публикации официальных докладов, годовых отчетов и пр.) до более </w:t>
      </w:r>
      <w:r w:rsidR="0065591B" w:rsidRPr="00C46685">
        <w:rPr>
          <w:rFonts w:ascii="Arial" w:hAnsi="Arial" w:cs="Arial"/>
          <w:sz w:val="24"/>
          <w:szCs w:val="24"/>
        </w:rPr>
        <w:t>активных и неформальных (</w:t>
      </w:r>
      <w:r w:rsidRPr="00C46685">
        <w:rPr>
          <w:rFonts w:ascii="Arial" w:hAnsi="Arial" w:cs="Arial"/>
          <w:sz w:val="24"/>
          <w:szCs w:val="24"/>
        </w:rPr>
        <w:t xml:space="preserve">публикации в </w:t>
      </w:r>
      <w:r w:rsidR="0065591B" w:rsidRPr="00C46685">
        <w:rPr>
          <w:rFonts w:ascii="Arial" w:hAnsi="Arial" w:cs="Arial"/>
          <w:sz w:val="24"/>
          <w:szCs w:val="24"/>
        </w:rPr>
        <w:t>соц</w:t>
      </w:r>
      <w:r w:rsidRPr="00C46685">
        <w:rPr>
          <w:rFonts w:ascii="Arial" w:hAnsi="Arial" w:cs="Arial"/>
          <w:sz w:val="24"/>
          <w:szCs w:val="24"/>
        </w:rPr>
        <w:t>иальных</w:t>
      </w:r>
      <w:r w:rsidR="0065591B" w:rsidRPr="00C46685">
        <w:rPr>
          <w:rFonts w:ascii="Arial" w:hAnsi="Arial" w:cs="Arial"/>
          <w:sz w:val="24"/>
          <w:szCs w:val="24"/>
        </w:rPr>
        <w:t xml:space="preserve"> </w:t>
      </w:r>
      <w:r w:rsidRPr="00C46685">
        <w:rPr>
          <w:rFonts w:ascii="Arial" w:hAnsi="Arial" w:cs="Arial"/>
          <w:sz w:val="24"/>
          <w:szCs w:val="24"/>
        </w:rPr>
        <w:t>сетях</w:t>
      </w:r>
      <w:r w:rsidR="0065591B" w:rsidRPr="00C46685">
        <w:rPr>
          <w:rFonts w:ascii="Arial" w:hAnsi="Arial" w:cs="Arial"/>
          <w:sz w:val="24"/>
          <w:szCs w:val="24"/>
        </w:rPr>
        <w:t xml:space="preserve">, </w:t>
      </w:r>
      <w:r w:rsidRPr="00C46685">
        <w:rPr>
          <w:rFonts w:ascii="Arial" w:hAnsi="Arial" w:cs="Arial"/>
          <w:sz w:val="24"/>
          <w:szCs w:val="24"/>
        </w:rPr>
        <w:t>проведение публичных мероприятий</w:t>
      </w:r>
      <w:r w:rsidR="0065591B" w:rsidRPr="00C46685">
        <w:rPr>
          <w:rFonts w:ascii="Arial" w:hAnsi="Arial" w:cs="Arial"/>
          <w:sz w:val="24"/>
          <w:szCs w:val="24"/>
        </w:rPr>
        <w:t xml:space="preserve">, </w:t>
      </w:r>
      <w:r w:rsidRPr="00C46685">
        <w:rPr>
          <w:rFonts w:ascii="Arial" w:hAnsi="Arial" w:cs="Arial"/>
          <w:sz w:val="24"/>
          <w:szCs w:val="24"/>
        </w:rPr>
        <w:t>организация фокус-групп, групповых дискуссий, встреч, неформальные беседы и пр.). Каждая организация может самостоятельно выбрать тот формат, который подходит и оптимален именно для нее и ее благополучателей.</w:t>
      </w:r>
    </w:p>
    <w:p w:rsidR="00F04A89" w:rsidRPr="00C46685" w:rsidRDefault="0065591B" w:rsidP="00B46157">
      <w:pPr>
        <w:spacing w:before="240" w:after="0"/>
        <w:jc w:val="both"/>
        <w:rPr>
          <w:rFonts w:ascii="Arial" w:hAnsi="Arial" w:cs="Arial"/>
          <w:sz w:val="24"/>
          <w:szCs w:val="24"/>
        </w:rPr>
      </w:pPr>
      <w:r w:rsidRPr="00C46685">
        <w:rPr>
          <w:rFonts w:ascii="Arial" w:hAnsi="Arial" w:cs="Arial"/>
          <w:b/>
          <w:sz w:val="24"/>
          <w:szCs w:val="24"/>
        </w:rPr>
        <w:t>Частота, качество и степень раскрытия информации</w:t>
      </w:r>
      <w:r w:rsidRPr="00C46685">
        <w:rPr>
          <w:rFonts w:ascii="Arial" w:hAnsi="Arial" w:cs="Arial"/>
          <w:sz w:val="24"/>
          <w:szCs w:val="24"/>
        </w:rPr>
        <w:t xml:space="preserve"> </w:t>
      </w:r>
      <w:r w:rsidR="00F04A89" w:rsidRPr="00C46685">
        <w:rPr>
          <w:rFonts w:ascii="Arial" w:hAnsi="Arial" w:cs="Arial"/>
          <w:sz w:val="24"/>
          <w:szCs w:val="24"/>
        </w:rPr>
        <w:t xml:space="preserve">также </w:t>
      </w:r>
      <w:r w:rsidRPr="00C46685">
        <w:rPr>
          <w:rFonts w:ascii="Arial" w:hAnsi="Arial" w:cs="Arial"/>
          <w:sz w:val="24"/>
          <w:szCs w:val="24"/>
        </w:rPr>
        <w:t xml:space="preserve">зависит от контекста, особенностей организации, аудитории </w:t>
      </w:r>
      <w:r w:rsidR="00F04A89" w:rsidRPr="00C46685">
        <w:rPr>
          <w:rFonts w:ascii="Arial" w:hAnsi="Arial" w:cs="Arial"/>
          <w:sz w:val="24"/>
          <w:szCs w:val="24"/>
        </w:rPr>
        <w:t xml:space="preserve">благополучателей </w:t>
      </w:r>
      <w:r w:rsidRPr="00C46685">
        <w:rPr>
          <w:rFonts w:ascii="Arial" w:hAnsi="Arial" w:cs="Arial"/>
          <w:sz w:val="24"/>
          <w:szCs w:val="24"/>
        </w:rPr>
        <w:t xml:space="preserve">и пр. </w:t>
      </w:r>
    </w:p>
    <w:p w:rsidR="0065591B" w:rsidRPr="00C46685" w:rsidRDefault="0065591B" w:rsidP="00F04A89">
      <w:pPr>
        <w:jc w:val="both"/>
        <w:rPr>
          <w:rFonts w:ascii="Arial" w:hAnsi="Arial" w:cs="Arial"/>
          <w:sz w:val="24"/>
          <w:szCs w:val="24"/>
        </w:rPr>
      </w:pPr>
      <w:r w:rsidRPr="00C46685">
        <w:rPr>
          <w:rFonts w:ascii="Arial" w:hAnsi="Arial" w:cs="Arial"/>
          <w:sz w:val="24"/>
          <w:szCs w:val="24"/>
        </w:rPr>
        <w:t xml:space="preserve">В любом случае, как минимум, организация должна поделиться информацией о ключевых </w:t>
      </w:r>
      <w:r w:rsidR="00F04A89" w:rsidRPr="00C46685">
        <w:rPr>
          <w:rFonts w:ascii="Arial" w:hAnsi="Arial" w:cs="Arial"/>
          <w:sz w:val="24"/>
          <w:szCs w:val="24"/>
        </w:rPr>
        <w:t xml:space="preserve">выводах и </w:t>
      </w:r>
      <w:r w:rsidRPr="00C46685">
        <w:rPr>
          <w:rFonts w:ascii="Arial" w:hAnsi="Arial" w:cs="Arial"/>
          <w:sz w:val="24"/>
          <w:szCs w:val="24"/>
        </w:rPr>
        <w:t xml:space="preserve">инсайтах, полученных благодаря вовлечению </w:t>
      </w:r>
      <w:r w:rsidR="00F04A89" w:rsidRPr="00C46685">
        <w:rPr>
          <w:rFonts w:ascii="Arial" w:hAnsi="Arial" w:cs="Arial"/>
          <w:sz w:val="24"/>
          <w:szCs w:val="24"/>
        </w:rPr>
        <w:t>благополучателей</w:t>
      </w:r>
      <w:r w:rsidRPr="00C46685">
        <w:rPr>
          <w:rFonts w:ascii="Arial" w:hAnsi="Arial" w:cs="Arial"/>
          <w:sz w:val="24"/>
          <w:szCs w:val="24"/>
        </w:rPr>
        <w:t xml:space="preserve">, </w:t>
      </w:r>
      <w:r w:rsidR="00F04A89" w:rsidRPr="00C46685">
        <w:rPr>
          <w:rFonts w:ascii="Arial" w:hAnsi="Arial" w:cs="Arial"/>
          <w:sz w:val="24"/>
          <w:szCs w:val="24"/>
        </w:rPr>
        <w:t xml:space="preserve">а также </w:t>
      </w:r>
      <w:r w:rsidRPr="00C46685">
        <w:rPr>
          <w:rFonts w:ascii="Arial" w:hAnsi="Arial" w:cs="Arial"/>
          <w:sz w:val="24"/>
          <w:szCs w:val="24"/>
        </w:rPr>
        <w:t xml:space="preserve">решениях, планируемых принять на их основе. </w:t>
      </w:r>
    </w:p>
    <w:p w:rsidR="00B46157" w:rsidRPr="00C46685" w:rsidRDefault="00B46157" w:rsidP="00F04A89">
      <w:pPr>
        <w:jc w:val="both"/>
        <w:rPr>
          <w:rFonts w:ascii="Arial" w:hAnsi="Arial" w:cs="Arial"/>
          <w:b/>
          <w:sz w:val="24"/>
          <w:szCs w:val="24"/>
        </w:rPr>
      </w:pPr>
    </w:p>
    <w:tbl>
      <w:tblPr>
        <w:tblStyle w:val="ab"/>
        <w:tblW w:w="0" w:type="auto"/>
        <w:tblLook w:val="04A0" w:firstRow="1" w:lastRow="0" w:firstColumn="1" w:lastColumn="0" w:noHBand="0" w:noVBand="1"/>
      </w:tblPr>
      <w:tblGrid>
        <w:gridCol w:w="9571"/>
      </w:tblGrid>
      <w:tr w:rsidR="00F04A89" w:rsidRPr="00C46685" w:rsidTr="00F04A89">
        <w:tc>
          <w:tcPr>
            <w:tcW w:w="9571" w:type="dxa"/>
          </w:tcPr>
          <w:p w:rsidR="00F04A89" w:rsidRPr="00C46685" w:rsidRDefault="00EF1E9F" w:rsidP="007B158E">
            <w:pPr>
              <w:rPr>
                <w:rFonts w:ascii="Arial" w:hAnsi="Arial" w:cs="Arial"/>
                <w:sz w:val="24"/>
                <w:szCs w:val="24"/>
              </w:rPr>
            </w:pPr>
            <w:r w:rsidRPr="00C46685">
              <w:rPr>
                <w:rFonts w:ascii="Arial" w:hAnsi="Arial" w:cs="Arial"/>
                <w:sz w:val="24"/>
                <w:szCs w:val="24"/>
              </w:rPr>
              <w:t>Согласно исследованию</w:t>
            </w:r>
            <w:r w:rsidR="00F04A89" w:rsidRPr="00C46685">
              <w:rPr>
                <w:rFonts w:ascii="Arial" w:hAnsi="Arial" w:cs="Arial"/>
                <w:sz w:val="24"/>
                <w:szCs w:val="24"/>
              </w:rPr>
              <w:t xml:space="preserve"> </w:t>
            </w:r>
            <w:r w:rsidR="007B158E" w:rsidRPr="00C46685">
              <w:rPr>
                <w:rFonts w:ascii="Arial" w:hAnsi="Arial" w:cs="Arial"/>
                <w:sz w:val="24"/>
                <w:szCs w:val="24"/>
              </w:rPr>
              <w:t>российских НКО (2018)</w:t>
            </w:r>
            <w:r w:rsidR="007B158E" w:rsidRPr="00C46685">
              <w:rPr>
                <w:rStyle w:val="ac"/>
                <w:rFonts w:ascii="Arial" w:hAnsi="Arial" w:cs="Arial"/>
                <w:sz w:val="24"/>
                <w:szCs w:val="24"/>
              </w:rPr>
              <w:footnoteReference w:id="32"/>
            </w:r>
            <w:r w:rsidR="007B158E" w:rsidRPr="00C46685">
              <w:rPr>
                <w:rFonts w:ascii="Arial" w:hAnsi="Arial" w:cs="Arial"/>
                <w:sz w:val="24"/>
                <w:szCs w:val="24"/>
              </w:rPr>
              <w:t>:</w:t>
            </w:r>
          </w:p>
          <w:p w:rsidR="007B158E" w:rsidRPr="00C46685" w:rsidRDefault="007B158E" w:rsidP="001C0FCE">
            <w:pPr>
              <w:pStyle w:val="a8"/>
              <w:numPr>
                <w:ilvl w:val="0"/>
                <w:numId w:val="6"/>
              </w:numPr>
              <w:rPr>
                <w:rFonts w:ascii="Arial" w:hAnsi="Arial" w:cs="Arial"/>
                <w:szCs w:val="24"/>
              </w:rPr>
            </w:pPr>
            <w:r w:rsidRPr="00C46685">
              <w:rPr>
                <w:rFonts w:ascii="Arial" w:hAnsi="Arial" w:cs="Arial"/>
                <w:szCs w:val="24"/>
              </w:rPr>
              <w:t>НКО редко специально информируют благополучателей об итогах анализа обратной связи и принятых решениях;</w:t>
            </w:r>
          </w:p>
          <w:p w:rsidR="007B158E" w:rsidRPr="00C46685" w:rsidRDefault="007B158E" w:rsidP="001C0FCE">
            <w:pPr>
              <w:pStyle w:val="a8"/>
              <w:numPr>
                <w:ilvl w:val="0"/>
                <w:numId w:val="6"/>
              </w:numPr>
              <w:rPr>
                <w:rFonts w:ascii="Arial" w:hAnsi="Arial" w:cs="Arial"/>
                <w:szCs w:val="24"/>
              </w:rPr>
            </w:pPr>
            <w:r w:rsidRPr="00C46685">
              <w:rPr>
                <w:rFonts w:ascii="Arial" w:hAnsi="Arial" w:cs="Arial"/>
                <w:szCs w:val="24"/>
              </w:rPr>
              <w:t>Не всегда НКО осознают важность таких коммуникаций;</w:t>
            </w:r>
          </w:p>
          <w:p w:rsidR="007B158E" w:rsidRPr="00C46685" w:rsidRDefault="007B158E" w:rsidP="001C0FCE">
            <w:pPr>
              <w:pStyle w:val="a8"/>
              <w:numPr>
                <w:ilvl w:val="0"/>
                <w:numId w:val="6"/>
              </w:numPr>
              <w:rPr>
                <w:rFonts w:ascii="Arial" w:hAnsi="Arial" w:cs="Arial"/>
                <w:szCs w:val="24"/>
              </w:rPr>
            </w:pPr>
            <w:r w:rsidRPr="00C46685">
              <w:rPr>
                <w:rFonts w:ascii="Arial" w:hAnsi="Arial" w:cs="Arial"/>
                <w:szCs w:val="24"/>
              </w:rPr>
              <w:t xml:space="preserve">Благополучатели могут узнать о принятых решениях в процессе взаимодействия или из открытых источников (СМИ, сайт, соцсети, публичный отчет и пр.); </w:t>
            </w:r>
          </w:p>
          <w:p w:rsidR="007B158E" w:rsidRPr="00C46685" w:rsidRDefault="007B158E" w:rsidP="001C0FCE">
            <w:pPr>
              <w:pStyle w:val="a8"/>
              <w:numPr>
                <w:ilvl w:val="0"/>
                <w:numId w:val="6"/>
              </w:numPr>
              <w:rPr>
                <w:rFonts w:ascii="Arial" w:hAnsi="Arial" w:cs="Arial"/>
                <w:szCs w:val="24"/>
              </w:rPr>
            </w:pPr>
            <w:r w:rsidRPr="00C46685">
              <w:rPr>
                <w:rFonts w:ascii="Arial" w:hAnsi="Arial" w:cs="Arial"/>
                <w:szCs w:val="24"/>
              </w:rPr>
              <w:t>Основная целевая аудитория, для которой НКО готовят публичные отчеты – доноры и другие НКО (благополучатели занимают третье место по значимости).</w:t>
            </w:r>
          </w:p>
        </w:tc>
      </w:tr>
    </w:tbl>
    <w:p w:rsidR="00744000" w:rsidRPr="00C46685" w:rsidRDefault="00744000" w:rsidP="00145B7F">
      <w:pPr>
        <w:rPr>
          <w:rFonts w:ascii="Arial" w:hAnsi="Arial" w:cs="Arial"/>
          <w:sz w:val="24"/>
          <w:szCs w:val="24"/>
        </w:rPr>
      </w:pPr>
    </w:p>
    <w:p w:rsidR="00A44219" w:rsidRPr="00C46685" w:rsidRDefault="00A44219">
      <w:pPr>
        <w:rPr>
          <w:rFonts w:ascii="Arial" w:hAnsi="Arial" w:cs="Arial"/>
          <w:color w:val="548DD4" w:themeColor="text2" w:themeTint="99"/>
          <w:sz w:val="24"/>
          <w:szCs w:val="24"/>
        </w:rPr>
      </w:pPr>
      <w:r w:rsidRPr="00C46685">
        <w:rPr>
          <w:rFonts w:ascii="Arial" w:hAnsi="Arial" w:cs="Arial"/>
          <w:b/>
          <w:color w:val="548DD4" w:themeColor="text2" w:themeTint="99"/>
          <w:sz w:val="24"/>
          <w:szCs w:val="24"/>
        </w:rPr>
        <w:br w:type="page"/>
      </w:r>
    </w:p>
    <w:p w:rsidR="0065591B" w:rsidRPr="00C46685" w:rsidRDefault="005D6AC9" w:rsidP="00894421">
      <w:pPr>
        <w:pStyle w:val="2"/>
        <w:rPr>
          <w:rFonts w:ascii="Arial" w:hAnsi="Arial" w:cs="Arial"/>
          <w:sz w:val="24"/>
          <w:szCs w:val="24"/>
        </w:rPr>
      </w:pPr>
      <w:r>
        <w:pict>
          <v:shape id="Рисунок 19" o:spid="_x0000_i1028" type="#_x0000_t75" alt="Описание: Image result for implementation icon" style="width:36.6pt;height:28.8pt;visibility:visible;mso-wrap-style:square">
            <v:imagedata r:id="rId47" o:title="Image result for implementation icon" croptop="15214f" cropbottom="9362f" cropleft=".125" cropright="5851f"/>
          </v:shape>
        </w:pict>
      </w:r>
      <w:bookmarkStart w:id="19" w:name="_Toc8659578"/>
      <w:r w:rsidR="001B4858" w:rsidRPr="00CF7ECE">
        <w:rPr>
          <w:rFonts w:ascii="Arial" w:hAnsi="Arial" w:cs="Arial"/>
          <w:sz w:val="52"/>
          <w:szCs w:val="24"/>
        </w:rPr>
        <w:t>5</w:t>
      </w:r>
      <w:r w:rsidR="001B4858" w:rsidRPr="00C46685">
        <w:rPr>
          <w:rFonts w:ascii="Arial" w:hAnsi="Arial" w:cs="Arial"/>
          <w:sz w:val="24"/>
          <w:szCs w:val="24"/>
        </w:rPr>
        <w:t xml:space="preserve"> КОРРЕКЦИЯ КУРСА: ВНЕСЕНИЕ ИЗМЕНЕНИЙ В ДЕЯТЕЛЬНОСТЬ</w:t>
      </w:r>
      <w:bookmarkEnd w:id="19"/>
    </w:p>
    <w:p w:rsidR="00513AEC" w:rsidRPr="00C46685" w:rsidRDefault="00513AEC" w:rsidP="00E06569">
      <w:pPr>
        <w:shd w:val="clear" w:color="auto" w:fill="FFFFFF"/>
        <w:spacing w:after="24"/>
        <w:jc w:val="both"/>
        <w:rPr>
          <w:rFonts w:ascii="Arial" w:hAnsi="Arial" w:cs="Arial"/>
          <w:sz w:val="24"/>
          <w:szCs w:val="24"/>
        </w:rPr>
      </w:pPr>
      <w:r w:rsidRPr="00C46685">
        <w:rPr>
          <w:rFonts w:ascii="Arial" w:hAnsi="Arial" w:cs="Arial"/>
          <w:color w:val="222222"/>
          <w:sz w:val="24"/>
          <w:szCs w:val="24"/>
        </w:rPr>
        <w:t xml:space="preserve">После того как получена и проанализирована обратная связь, </w:t>
      </w:r>
      <w:r w:rsidR="008462BA" w:rsidRPr="00C46685">
        <w:rPr>
          <w:rFonts w:ascii="Arial" w:hAnsi="Arial" w:cs="Arial"/>
          <w:sz w:val="24"/>
          <w:szCs w:val="24"/>
        </w:rPr>
        <w:t>сопоставлен</w:t>
      </w:r>
      <w:r w:rsidR="008462BA">
        <w:rPr>
          <w:rFonts w:ascii="Arial" w:hAnsi="Arial" w:cs="Arial"/>
          <w:sz w:val="24"/>
          <w:szCs w:val="24"/>
        </w:rPr>
        <w:t>а</w:t>
      </w:r>
      <w:r w:rsidR="008462BA" w:rsidRPr="00C46685">
        <w:rPr>
          <w:rFonts w:ascii="Arial" w:hAnsi="Arial" w:cs="Arial"/>
          <w:sz w:val="24"/>
          <w:szCs w:val="24"/>
        </w:rPr>
        <w:t xml:space="preserve"> с другими сведениями </w:t>
      </w:r>
      <w:r w:rsidR="008462BA">
        <w:rPr>
          <w:rFonts w:ascii="Arial" w:hAnsi="Arial" w:cs="Arial"/>
          <w:sz w:val="24"/>
          <w:szCs w:val="24"/>
        </w:rPr>
        <w:t>(</w:t>
      </w:r>
      <w:r w:rsidR="008462BA" w:rsidRPr="00C46685">
        <w:rPr>
          <w:rFonts w:ascii="Arial" w:hAnsi="Arial" w:cs="Arial"/>
          <w:sz w:val="24"/>
          <w:szCs w:val="24"/>
        </w:rPr>
        <w:t xml:space="preserve">от других стейкхолдеров, из открытых источников </w:t>
      </w:r>
      <w:r w:rsidR="008462BA">
        <w:rPr>
          <w:rFonts w:ascii="Arial" w:hAnsi="Arial" w:cs="Arial"/>
          <w:sz w:val="24"/>
          <w:szCs w:val="24"/>
        </w:rPr>
        <w:t xml:space="preserve">– </w:t>
      </w:r>
      <w:r w:rsidR="008462BA" w:rsidRPr="00C46685">
        <w:rPr>
          <w:rFonts w:ascii="Arial" w:hAnsi="Arial" w:cs="Arial"/>
          <w:sz w:val="24"/>
          <w:szCs w:val="24"/>
        </w:rPr>
        <w:t>публикации</w:t>
      </w:r>
      <w:r w:rsidR="008462BA">
        <w:rPr>
          <w:rFonts w:ascii="Arial" w:hAnsi="Arial" w:cs="Arial"/>
          <w:sz w:val="24"/>
          <w:szCs w:val="24"/>
        </w:rPr>
        <w:t xml:space="preserve"> </w:t>
      </w:r>
      <w:r w:rsidR="008462BA" w:rsidRPr="00C46685">
        <w:rPr>
          <w:rFonts w:ascii="Arial" w:hAnsi="Arial" w:cs="Arial"/>
          <w:sz w:val="24"/>
          <w:szCs w:val="24"/>
        </w:rPr>
        <w:t>в СМИ, результаты исследований и пр.)</w:t>
      </w:r>
      <w:r w:rsidR="008462BA">
        <w:rPr>
          <w:rFonts w:ascii="Arial" w:hAnsi="Arial" w:cs="Arial"/>
          <w:sz w:val="24"/>
          <w:szCs w:val="24"/>
        </w:rPr>
        <w:t xml:space="preserve">, </w:t>
      </w:r>
      <w:r w:rsidRPr="00C46685">
        <w:rPr>
          <w:rFonts w:ascii="Arial" w:hAnsi="Arial" w:cs="Arial"/>
          <w:color w:val="222222"/>
          <w:sz w:val="24"/>
          <w:szCs w:val="24"/>
        </w:rPr>
        <w:t xml:space="preserve">а также прошло обсуждение возможных </w:t>
      </w:r>
      <w:r w:rsidR="008462BA">
        <w:rPr>
          <w:rFonts w:ascii="Arial" w:hAnsi="Arial" w:cs="Arial"/>
          <w:color w:val="222222"/>
          <w:sz w:val="24"/>
          <w:szCs w:val="24"/>
        </w:rPr>
        <w:t>(</w:t>
      </w:r>
      <w:r w:rsidRPr="00C46685">
        <w:rPr>
          <w:rFonts w:ascii="Arial" w:hAnsi="Arial" w:cs="Arial"/>
          <w:color w:val="222222"/>
          <w:sz w:val="24"/>
          <w:szCs w:val="24"/>
        </w:rPr>
        <w:t>и невозможных</w:t>
      </w:r>
      <w:r w:rsidR="008462BA">
        <w:rPr>
          <w:rFonts w:ascii="Arial" w:hAnsi="Arial" w:cs="Arial"/>
          <w:color w:val="222222"/>
          <w:sz w:val="24"/>
          <w:szCs w:val="24"/>
        </w:rPr>
        <w:t>)</w:t>
      </w:r>
      <w:r w:rsidRPr="00C46685">
        <w:rPr>
          <w:rFonts w:ascii="Arial" w:hAnsi="Arial" w:cs="Arial"/>
          <w:color w:val="222222"/>
          <w:sz w:val="24"/>
          <w:szCs w:val="24"/>
        </w:rPr>
        <w:t xml:space="preserve"> изменений</w:t>
      </w:r>
      <w:r w:rsidR="008462BA">
        <w:rPr>
          <w:rFonts w:ascii="Arial" w:hAnsi="Arial" w:cs="Arial"/>
          <w:color w:val="222222"/>
          <w:sz w:val="24"/>
          <w:szCs w:val="24"/>
        </w:rPr>
        <w:t xml:space="preserve"> </w:t>
      </w:r>
      <w:r w:rsidRPr="00C46685">
        <w:rPr>
          <w:rFonts w:ascii="Arial" w:hAnsi="Arial" w:cs="Arial"/>
          <w:color w:val="222222"/>
          <w:sz w:val="24"/>
          <w:szCs w:val="24"/>
        </w:rPr>
        <w:t xml:space="preserve">– принятые решения важно действительно внедрять в деятельность организации. </w:t>
      </w:r>
    </w:p>
    <w:p w:rsidR="001701EE" w:rsidRDefault="001701EE" w:rsidP="008462BA">
      <w:pPr>
        <w:shd w:val="clear" w:color="auto" w:fill="FFFFFF"/>
        <w:spacing w:after="24"/>
        <w:jc w:val="both"/>
        <w:rPr>
          <w:rFonts w:ascii="Arial" w:hAnsi="Arial" w:cs="Arial"/>
          <w:sz w:val="24"/>
          <w:szCs w:val="24"/>
        </w:rPr>
      </w:pPr>
      <w:r>
        <w:rPr>
          <w:rFonts w:ascii="Arial" w:hAnsi="Arial" w:cs="Arial"/>
          <w:sz w:val="24"/>
          <w:szCs w:val="24"/>
        </w:rPr>
        <w:t xml:space="preserve">До </w:t>
      </w:r>
      <w:r w:rsidR="00513AEC" w:rsidRPr="00C46685">
        <w:rPr>
          <w:rFonts w:ascii="Arial" w:hAnsi="Arial" w:cs="Arial"/>
          <w:sz w:val="24"/>
          <w:szCs w:val="24"/>
        </w:rPr>
        <w:t>всех заинтересованных сторон</w:t>
      </w:r>
      <w:r w:rsidR="008462BA">
        <w:rPr>
          <w:rFonts w:ascii="Arial" w:hAnsi="Arial" w:cs="Arial"/>
          <w:sz w:val="24"/>
          <w:szCs w:val="24"/>
        </w:rPr>
        <w:t xml:space="preserve"> (</w:t>
      </w:r>
      <w:r w:rsidR="00513AEC" w:rsidRPr="00C46685">
        <w:rPr>
          <w:rFonts w:ascii="Arial" w:hAnsi="Arial" w:cs="Arial"/>
          <w:sz w:val="24"/>
          <w:szCs w:val="24"/>
        </w:rPr>
        <w:t>включая благополучателей</w:t>
      </w:r>
      <w:r w:rsidR="008462BA">
        <w:rPr>
          <w:rFonts w:ascii="Arial" w:hAnsi="Arial" w:cs="Arial"/>
          <w:sz w:val="24"/>
          <w:szCs w:val="24"/>
        </w:rPr>
        <w:t xml:space="preserve"> и сотрудников, непосредственно работающих с благополучателями)</w:t>
      </w:r>
      <w:r>
        <w:rPr>
          <w:rFonts w:ascii="Arial" w:hAnsi="Arial" w:cs="Arial"/>
          <w:sz w:val="24"/>
          <w:szCs w:val="24"/>
        </w:rPr>
        <w:t xml:space="preserve"> должна быть донесена информация</w:t>
      </w:r>
      <w:r w:rsidR="00513AEC" w:rsidRPr="00C46685">
        <w:rPr>
          <w:rFonts w:ascii="Arial" w:hAnsi="Arial" w:cs="Arial"/>
          <w:sz w:val="24"/>
          <w:szCs w:val="24"/>
        </w:rPr>
        <w:t xml:space="preserve"> о том, какие именно изменения будут внесены</w:t>
      </w:r>
      <w:r>
        <w:rPr>
          <w:rFonts w:ascii="Arial" w:hAnsi="Arial" w:cs="Arial"/>
          <w:sz w:val="24"/>
          <w:szCs w:val="24"/>
        </w:rPr>
        <w:t xml:space="preserve"> (нет) и почему</w:t>
      </w:r>
      <w:r w:rsidR="00513AEC" w:rsidRPr="00C46685">
        <w:rPr>
          <w:rFonts w:ascii="Arial" w:hAnsi="Arial" w:cs="Arial"/>
          <w:sz w:val="24"/>
          <w:szCs w:val="24"/>
        </w:rPr>
        <w:t xml:space="preserve">. </w:t>
      </w:r>
    </w:p>
    <w:p w:rsidR="005D40D2" w:rsidRPr="001701EE" w:rsidRDefault="001701EE" w:rsidP="001701EE">
      <w:pPr>
        <w:shd w:val="clear" w:color="auto" w:fill="FFFFFF"/>
        <w:spacing w:after="24"/>
        <w:ind w:left="360"/>
        <w:jc w:val="both"/>
        <w:rPr>
          <w:rFonts w:ascii="Arial" w:hAnsi="Arial" w:cs="Arial"/>
          <w:i/>
          <w:sz w:val="24"/>
          <w:szCs w:val="24"/>
        </w:rPr>
      </w:pPr>
      <w:r w:rsidRPr="001701EE">
        <w:rPr>
          <w:rFonts w:ascii="Arial" w:hAnsi="Arial" w:cs="Arial"/>
          <w:i/>
          <w:sz w:val="24"/>
          <w:szCs w:val="24"/>
        </w:rPr>
        <w:t xml:space="preserve">Реальное внесение изменений в деятельность </w:t>
      </w:r>
      <w:r w:rsidR="00513AEC" w:rsidRPr="001701EE">
        <w:rPr>
          <w:rFonts w:ascii="Arial" w:hAnsi="Arial" w:cs="Arial"/>
          <w:i/>
          <w:sz w:val="24"/>
          <w:szCs w:val="24"/>
        </w:rPr>
        <w:t>позволит улучшить весь процесс получения обратной связи в будущем.</w:t>
      </w:r>
    </w:p>
    <w:p w:rsidR="001701EE" w:rsidRDefault="001701EE" w:rsidP="008462BA">
      <w:pPr>
        <w:shd w:val="clear" w:color="auto" w:fill="FFFFFF"/>
        <w:spacing w:after="24"/>
        <w:jc w:val="both"/>
        <w:rPr>
          <w:rFonts w:ascii="Arial" w:hAnsi="Arial" w:cs="Arial"/>
          <w:sz w:val="24"/>
          <w:szCs w:val="24"/>
        </w:rPr>
      </w:pPr>
      <w:r>
        <w:rPr>
          <w:rFonts w:ascii="Arial" w:hAnsi="Arial" w:cs="Arial"/>
          <w:sz w:val="24"/>
          <w:szCs w:val="24"/>
        </w:rPr>
        <w:t>Как правило, довольно быстро и просто внедряются небольшие изменения («немного подкрутить») – например, изменение времени или частоты проведения психологических консультаций.</w:t>
      </w:r>
    </w:p>
    <w:p w:rsidR="001701EE" w:rsidRDefault="001701EE" w:rsidP="001701EE">
      <w:pPr>
        <w:shd w:val="clear" w:color="auto" w:fill="FFFFFF"/>
        <w:spacing w:after="24"/>
        <w:jc w:val="both"/>
        <w:rPr>
          <w:rFonts w:ascii="Arial" w:hAnsi="Arial" w:cs="Arial"/>
          <w:sz w:val="24"/>
          <w:szCs w:val="24"/>
        </w:rPr>
      </w:pPr>
      <w:r>
        <w:rPr>
          <w:rFonts w:ascii="Arial" w:hAnsi="Arial" w:cs="Arial"/>
          <w:sz w:val="24"/>
          <w:szCs w:val="24"/>
        </w:rPr>
        <w:t>Гораздо сложнее внедрять серьезные, структурные изменения, что подразумевает длительные разъяснения, снятие недоверия и противодействия причастных сторон – в первую очередь сотрудников организации. Иными словами, внедрение любых инноваций, изменений в деятельности требует времени, ресурсов, дополнительных обсуждений и пр.</w:t>
      </w:r>
    </w:p>
    <w:tbl>
      <w:tblPr>
        <w:tblStyle w:val="-4"/>
        <w:tblW w:w="0" w:type="auto"/>
        <w:tblLook w:val="04A0" w:firstRow="1" w:lastRow="0" w:firstColumn="1" w:lastColumn="0" w:noHBand="0" w:noVBand="1"/>
      </w:tblPr>
      <w:tblGrid>
        <w:gridCol w:w="9571"/>
      </w:tblGrid>
      <w:tr w:rsidR="0065591B" w:rsidRPr="00C46685" w:rsidTr="00683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65591B" w:rsidRPr="00C46685" w:rsidRDefault="0065591B" w:rsidP="00CB20EF">
            <w:pPr>
              <w:spacing w:before="240"/>
              <w:jc w:val="both"/>
              <w:rPr>
                <w:rFonts w:ascii="Arial" w:hAnsi="Arial" w:cs="Arial"/>
                <w:b w:val="0"/>
                <w:i/>
                <w:color w:val="auto"/>
                <w:sz w:val="24"/>
                <w:szCs w:val="24"/>
              </w:rPr>
            </w:pPr>
            <w:r w:rsidRPr="00C46685">
              <w:rPr>
                <w:rFonts w:ascii="Arial" w:hAnsi="Arial" w:cs="Arial"/>
                <w:i/>
                <w:color w:val="548DD4" w:themeColor="text2" w:themeTint="99"/>
                <w:sz w:val="24"/>
                <w:szCs w:val="24"/>
              </w:rPr>
              <w:t>Кейс</w:t>
            </w:r>
            <w:r w:rsidRPr="00C46685">
              <w:rPr>
                <w:rFonts w:ascii="Arial" w:hAnsi="Arial" w:cs="Arial"/>
                <w:b w:val="0"/>
                <w:i/>
                <w:color w:val="548DD4" w:themeColor="text2" w:themeTint="99"/>
                <w:sz w:val="24"/>
                <w:szCs w:val="24"/>
              </w:rPr>
              <w:t xml:space="preserve"> </w:t>
            </w:r>
            <w:r w:rsidR="008362EE" w:rsidRPr="00C46685">
              <w:rPr>
                <w:rFonts w:ascii="Arial" w:hAnsi="Arial" w:cs="Arial"/>
                <w:b w:val="0"/>
                <w:color w:val="auto"/>
                <w:sz w:val="24"/>
                <w:szCs w:val="24"/>
              </w:rPr>
              <w:t xml:space="preserve">Некоммерческая организация </w:t>
            </w:r>
            <w:r w:rsidR="008362EE" w:rsidRPr="00C46685">
              <w:rPr>
                <w:rFonts w:ascii="Arial" w:hAnsi="Arial" w:cs="Arial"/>
                <w:b w:val="0"/>
                <w:color w:val="auto"/>
                <w:sz w:val="24"/>
                <w:szCs w:val="24"/>
                <w:lang w:val="en-US"/>
              </w:rPr>
              <w:t>L</w:t>
            </w:r>
            <w:r w:rsidRPr="00C46685">
              <w:rPr>
                <w:rFonts w:ascii="Arial" w:hAnsi="Arial" w:cs="Arial"/>
                <w:b w:val="0"/>
                <w:color w:val="auto"/>
                <w:sz w:val="24"/>
                <w:szCs w:val="24"/>
              </w:rPr>
              <w:t>IFT</w:t>
            </w:r>
            <w:r w:rsidR="008362EE" w:rsidRPr="00C46685">
              <w:rPr>
                <w:rFonts w:ascii="Arial" w:hAnsi="Arial" w:cs="Arial"/>
                <w:b w:val="0"/>
                <w:color w:val="auto"/>
                <w:sz w:val="24"/>
                <w:szCs w:val="24"/>
              </w:rPr>
              <w:t xml:space="preserve"> </w:t>
            </w:r>
            <w:r w:rsidRPr="00C46685">
              <w:rPr>
                <w:rFonts w:ascii="Arial" w:hAnsi="Arial" w:cs="Arial"/>
                <w:b w:val="0"/>
                <w:color w:val="auto"/>
                <w:sz w:val="24"/>
                <w:szCs w:val="24"/>
              </w:rPr>
              <w:t>(</w:t>
            </w:r>
            <w:r w:rsidR="008362EE" w:rsidRPr="00C46685">
              <w:rPr>
                <w:rFonts w:ascii="Arial" w:hAnsi="Arial" w:cs="Arial"/>
                <w:b w:val="0"/>
                <w:color w:val="auto"/>
                <w:sz w:val="24"/>
                <w:szCs w:val="24"/>
              </w:rPr>
              <w:t>борьба с бедностью)</w:t>
            </w:r>
          </w:p>
          <w:p w:rsidR="0068393E" w:rsidRPr="00C46685" w:rsidRDefault="00513AEC" w:rsidP="0068393E">
            <w:pPr>
              <w:jc w:val="both"/>
              <w:rPr>
                <w:rFonts w:ascii="Arial" w:hAnsi="Arial" w:cs="Arial"/>
                <w:b w:val="0"/>
                <w:color w:val="auto"/>
                <w:sz w:val="24"/>
                <w:szCs w:val="24"/>
              </w:rPr>
            </w:pPr>
            <w:r w:rsidRPr="00C46685">
              <w:rPr>
                <w:rFonts w:ascii="Arial" w:hAnsi="Arial" w:cs="Arial"/>
                <w:b w:val="0"/>
                <w:color w:val="548DD4" w:themeColor="text2" w:themeTint="99"/>
                <w:sz w:val="24"/>
                <w:szCs w:val="24"/>
              </w:rPr>
              <w:t>&gt;&gt;</w:t>
            </w:r>
            <w:r w:rsidRPr="00C46685">
              <w:rPr>
                <w:rFonts w:ascii="Arial" w:hAnsi="Arial" w:cs="Arial"/>
                <w:b w:val="0"/>
                <w:color w:val="auto"/>
                <w:sz w:val="24"/>
                <w:szCs w:val="24"/>
              </w:rPr>
              <w:t xml:space="preserve">Организуются </w:t>
            </w:r>
            <w:r w:rsidR="008362EE" w:rsidRPr="00C46685">
              <w:rPr>
                <w:rFonts w:ascii="Arial" w:hAnsi="Arial" w:cs="Arial"/>
                <w:b w:val="0"/>
                <w:color w:val="auto"/>
                <w:sz w:val="24"/>
                <w:szCs w:val="24"/>
              </w:rPr>
              <w:t xml:space="preserve">короткие </w:t>
            </w:r>
            <w:r w:rsidR="0065591B" w:rsidRPr="00C46685">
              <w:rPr>
                <w:rFonts w:ascii="Arial" w:hAnsi="Arial" w:cs="Arial"/>
                <w:b w:val="0"/>
                <w:color w:val="auto"/>
                <w:sz w:val="24"/>
                <w:szCs w:val="24"/>
              </w:rPr>
              <w:t>опросы участников программы</w:t>
            </w:r>
            <w:r w:rsidRPr="00C46685">
              <w:rPr>
                <w:rFonts w:ascii="Arial" w:hAnsi="Arial" w:cs="Arial"/>
                <w:b w:val="0"/>
                <w:color w:val="auto"/>
                <w:sz w:val="24"/>
                <w:szCs w:val="24"/>
              </w:rPr>
              <w:t xml:space="preserve">, которые проводятся </w:t>
            </w:r>
            <w:r w:rsidR="0065591B" w:rsidRPr="00C46685">
              <w:rPr>
                <w:rFonts w:ascii="Arial" w:hAnsi="Arial" w:cs="Arial"/>
                <w:b w:val="0"/>
                <w:color w:val="auto"/>
                <w:sz w:val="24"/>
                <w:szCs w:val="24"/>
              </w:rPr>
              <w:t>в</w:t>
            </w:r>
            <w:r w:rsidRPr="00C46685">
              <w:rPr>
                <w:rFonts w:ascii="Arial" w:hAnsi="Arial" w:cs="Arial"/>
                <w:b w:val="0"/>
                <w:color w:val="auto"/>
                <w:sz w:val="24"/>
                <w:szCs w:val="24"/>
              </w:rPr>
              <w:t xml:space="preserve"> </w:t>
            </w:r>
            <w:r w:rsidR="0065591B" w:rsidRPr="00C46685">
              <w:rPr>
                <w:rFonts w:ascii="Arial" w:hAnsi="Arial" w:cs="Arial"/>
                <w:b w:val="0"/>
                <w:color w:val="auto"/>
                <w:sz w:val="24"/>
                <w:szCs w:val="24"/>
              </w:rPr>
              <w:t xml:space="preserve">конце каждой личной встречи на одном из нескольких </w:t>
            </w:r>
            <w:r w:rsidR="00012C0B">
              <w:rPr>
                <w:rFonts w:ascii="Arial" w:hAnsi="Arial" w:cs="Arial"/>
                <w:b w:val="0"/>
                <w:color w:val="auto"/>
                <w:sz w:val="24"/>
                <w:szCs w:val="24"/>
              </w:rPr>
              <w:t>планшетов</w:t>
            </w:r>
            <w:r w:rsidR="0068393E" w:rsidRPr="00C46685">
              <w:rPr>
                <w:rFonts w:ascii="Arial" w:hAnsi="Arial" w:cs="Arial"/>
                <w:b w:val="0"/>
                <w:color w:val="auto"/>
                <w:sz w:val="24"/>
                <w:szCs w:val="24"/>
              </w:rPr>
              <w:t xml:space="preserve">, </w:t>
            </w:r>
            <w:r w:rsidRPr="00C46685">
              <w:rPr>
                <w:rFonts w:ascii="Arial" w:hAnsi="Arial" w:cs="Arial"/>
                <w:b w:val="0"/>
                <w:color w:val="auto"/>
                <w:sz w:val="24"/>
                <w:szCs w:val="24"/>
              </w:rPr>
              <w:t xml:space="preserve">установленных </w:t>
            </w:r>
            <w:r w:rsidR="0065591B" w:rsidRPr="00C46685">
              <w:rPr>
                <w:rFonts w:ascii="Arial" w:hAnsi="Arial" w:cs="Arial"/>
                <w:b w:val="0"/>
                <w:color w:val="auto"/>
                <w:sz w:val="24"/>
                <w:szCs w:val="24"/>
              </w:rPr>
              <w:t xml:space="preserve">в офисе НКО. </w:t>
            </w:r>
          </w:p>
          <w:p w:rsidR="0068393E" w:rsidRPr="00C46685" w:rsidRDefault="0065591B" w:rsidP="0068393E">
            <w:pPr>
              <w:jc w:val="both"/>
              <w:rPr>
                <w:rFonts w:ascii="Arial" w:hAnsi="Arial" w:cs="Arial"/>
                <w:b w:val="0"/>
                <w:color w:val="auto"/>
                <w:sz w:val="24"/>
                <w:szCs w:val="24"/>
              </w:rPr>
            </w:pPr>
            <w:r w:rsidRPr="00C46685">
              <w:rPr>
                <w:rFonts w:ascii="Arial" w:hAnsi="Arial" w:cs="Arial"/>
                <w:b w:val="0"/>
                <w:color w:val="auto"/>
                <w:sz w:val="24"/>
                <w:szCs w:val="24"/>
              </w:rPr>
              <w:t xml:space="preserve">Вопросы </w:t>
            </w:r>
            <w:r w:rsidR="00513AEC" w:rsidRPr="00C46685">
              <w:rPr>
                <w:rFonts w:ascii="Arial" w:hAnsi="Arial" w:cs="Arial"/>
                <w:b w:val="0"/>
                <w:color w:val="auto"/>
                <w:sz w:val="24"/>
                <w:szCs w:val="24"/>
              </w:rPr>
              <w:t xml:space="preserve">задают </w:t>
            </w:r>
            <w:r w:rsidR="0068393E" w:rsidRPr="00C46685">
              <w:rPr>
                <w:rFonts w:ascii="Arial" w:hAnsi="Arial" w:cs="Arial"/>
                <w:b w:val="0"/>
                <w:color w:val="auto"/>
                <w:sz w:val="24"/>
                <w:szCs w:val="24"/>
              </w:rPr>
              <w:t>по 3 категориям</w:t>
            </w:r>
            <w:r w:rsidRPr="00C46685">
              <w:rPr>
                <w:rFonts w:ascii="Arial" w:hAnsi="Arial" w:cs="Arial"/>
                <w:b w:val="0"/>
                <w:color w:val="auto"/>
                <w:sz w:val="24"/>
                <w:szCs w:val="24"/>
              </w:rPr>
              <w:t xml:space="preserve">: </w:t>
            </w:r>
          </w:p>
          <w:p w:rsidR="0068393E" w:rsidRPr="00C46685" w:rsidRDefault="0068393E" w:rsidP="007F1641">
            <w:pPr>
              <w:pStyle w:val="a8"/>
              <w:numPr>
                <w:ilvl w:val="0"/>
                <w:numId w:val="21"/>
              </w:numPr>
              <w:rPr>
                <w:rFonts w:ascii="Arial" w:hAnsi="Arial" w:cs="Arial"/>
                <w:b w:val="0"/>
                <w:color w:val="auto"/>
                <w:szCs w:val="24"/>
              </w:rPr>
            </w:pPr>
            <w:r w:rsidRPr="00C46685">
              <w:rPr>
                <w:rFonts w:ascii="Arial" w:hAnsi="Arial" w:cs="Arial"/>
                <w:b w:val="0"/>
                <w:color w:val="auto"/>
                <w:szCs w:val="24"/>
              </w:rPr>
              <w:t>качество обслуживания</w:t>
            </w:r>
          </w:p>
          <w:p w:rsidR="0068393E" w:rsidRPr="00C46685" w:rsidRDefault="0068393E" w:rsidP="007F1641">
            <w:pPr>
              <w:pStyle w:val="a8"/>
              <w:numPr>
                <w:ilvl w:val="0"/>
                <w:numId w:val="21"/>
              </w:numPr>
              <w:rPr>
                <w:rFonts w:ascii="Arial" w:hAnsi="Arial" w:cs="Arial"/>
                <w:b w:val="0"/>
                <w:color w:val="auto"/>
                <w:szCs w:val="24"/>
              </w:rPr>
            </w:pPr>
            <w:r w:rsidRPr="00C46685">
              <w:rPr>
                <w:rFonts w:ascii="Arial" w:hAnsi="Arial" w:cs="Arial"/>
                <w:b w:val="0"/>
                <w:color w:val="auto"/>
                <w:szCs w:val="24"/>
              </w:rPr>
              <w:t xml:space="preserve">характер </w:t>
            </w:r>
            <w:r w:rsidR="0065591B" w:rsidRPr="00C46685">
              <w:rPr>
                <w:rFonts w:ascii="Arial" w:hAnsi="Arial" w:cs="Arial"/>
                <w:b w:val="0"/>
                <w:color w:val="auto"/>
                <w:szCs w:val="24"/>
              </w:rPr>
              <w:t xml:space="preserve">отношений </w:t>
            </w:r>
          </w:p>
          <w:p w:rsidR="0068393E" w:rsidRPr="00C46685" w:rsidRDefault="0065591B" w:rsidP="007F1641">
            <w:pPr>
              <w:pStyle w:val="a8"/>
              <w:numPr>
                <w:ilvl w:val="0"/>
                <w:numId w:val="21"/>
              </w:numPr>
              <w:rPr>
                <w:rFonts w:ascii="Arial" w:hAnsi="Arial" w:cs="Arial"/>
                <w:b w:val="0"/>
                <w:color w:val="auto"/>
                <w:szCs w:val="24"/>
              </w:rPr>
            </w:pPr>
            <w:r w:rsidRPr="00C46685">
              <w:rPr>
                <w:rFonts w:ascii="Arial" w:hAnsi="Arial" w:cs="Arial"/>
                <w:b w:val="0"/>
                <w:color w:val="auto"/>
                <w:szCs w:val="24"/>
              </w:rPr>
              <w:t xml:space="preserve">лояльность. </w:t>
            </w:r>
          </w:p>
          <w:p w:rsidR="0065591B" w:rsidRPr="00C46685" w:rsidRDefault="0065591B" w:rsidP="00513AEC">
            <w:pPr>
              <w:jc w:val="both"/>
              <w:rPr>
                <w:rFonts w:ascii="Arial" w:hAnsi="Arial" w:cs="Arial"/>
                <w:b w:val="0"/>
                <w:color w:val="auto"/>
                <w:sz w:val="24"/>
                <w:szCs w:val="24"/>
              </w:rPr>
            </w:pPr>
            <w:r w:rsidRPr="00C46685">
              <w:rPr>
                <w:rFonts w:ascii="Arial" w:hAnsi="Arial" w:cs="Arial"/>
                <w:b w:val="0"/>
                <w:color w:val="auto"/>
                <w:sz w:val="24"/>
                <w:szCs w:val="24"/>
              </w:rPr>
              <w:t xml:space="preserve">В каждом опросе </w:t>
            </w:r>
            <w:r w:rsidR="00513AEC" w:rsidRPr="00C46685">
              <w:rPr>
                <w:rFonts w:ascii="Arial" w:hAnsi="Arial" w:cs="Arial"/>
                <w:b w:val="0"/>
                <w:color w:val="auto"/>
                <w:sz w:val="24"/>
                <w:szCs w:val="24"/>
              </w:rPr>
              <w:t xml:space="preserve">не более </w:t>
            </w:r>
            <w:r w:rsidRPr="00C46685">
              <w:rPr>
                <w:rFonts w:ascii="Arial" w:hAnsi="Arial" w:cs="Arial"/>
                <w:b w:val="0"/>
                <w:color w:val="auto"/>
                <w:sz w:val="24"/>
                <w:szCs w:val="24"/>
              </w:rPr>
              <w:t>5-8 вопросов</w:t>
            </w:r>
            <w:r w:rsidR="00513AEC" w:rsidRPr="00C46685">
              <w:rPr>
                <w:rFonts w:ascii="Arial" w:hAnsi="Arial" w:cs="Arial"/>
                <w:b w:val="0"/>
                <w:color w:val="auto"/>
                <w:sz w:val="24"/>
                <w:szCs w:val="24"/>
              </w:rPr>
              <w:t xml:space="preserve"> (продолжительность 1-2 минуты) – </w:t>
            </w:r>
            <w:r w:rsidRPr="00C46685">
              <w:rPr>
                <w:rFonts w:ascii="Arial" w:hAnsi="Arial" w:cs="Arial"/>
                <w:b w:val="0"/>
                <w:color w:val="auto"/>
                <w:sz w:val="24"/>
                <w:szCs w:val="24"/>
              </w:rPr>
              <w:t>участники</w:t>
            </w:r>
            <w:r w:rsidR="00513AEC" w:rsidRPr="00C46685">
              <w:rPr>
                <w:rFonts w:ascii="Arial" w:hAnsi="Arial" w:cs="Arial"/>
                <w:b w:val="0"/>
                <w:color w:val="auto"/>
                <w:sz w:val="24"/>
                <w:szCs w:val="24"/>
              </w:rPr>
              <w:t xml:space="preserve"> </w:t>
            </w:r>
            <w:r w:rsidRPr="00C46685">
              <w:rPr>
                <w:rFonts w:ascii="Arial" w:hAnsi="Arial" w:cs="Arial"/>
                <w:b w:val="0"/>
                <w:color w:val="auto"/>
                <w:sz w:val="24"/>
                <w:szCs w:val="24"/>
              </w:rPr>
              <w:t>каждый раз отвечают на разный набор вопросов, чтобы получить ответы по широкому кругу вопросов, но и не перегружать опрашиваемых.</w:t>
            </w:r>
          </w:p>
          <w:p w:rsidR="00513AEC" w:rsidRPr="00C46685" w:rsidRDefault="00513AEC" w:rsidP="0068393E">
            <w:pPr>
              <w:jc w:val="both"/>
              <w:rPr>
                <w:rFonts w:ascii="Arial" w:hAnsi="Arial" w:cs="Arial"/>
                <w:b w:val="0"/>
                <w:color w:val="auto"/>
                <w:sz w:val="24"/>
                <w:szCs w:val="24"/>
              </w:rPr>
            </w:pPr>
            <w:r w:rsidRPr="00C46685">
              <w:rPr>
                <w:rFonts w:ascii="Arial" w:hAnsi="Arial" w:cs="Arial"/>
                <w:b w:val="0"/>
                <w:color w:val="548DD4" w:themeColor="text2" w:themeTint="99"/>
                <w:sz w:val="24"/>
                <w:szCs w:val="24"/>
              </w:rPr>
              <w:t>&gt;&gt;</w:t>
            </w:r>
            <w:r w:rsidR="0065591B" w:rsidRPr="00C46685">
              <w:rPr>
                <w:rFonts w:ascii="Arial" w:hAnsi="Arial" w:cs="Arial"/>
                <w:b w:val="0"/>
                <w:color w:val="auto"/>
                <w:sz w:val="24"/>
                <w:szCs w:val="24"/>
              </w:rPr>
              <w:t xml:space="preserve">Рабочая группа по оценке </w:t>
            </w:r>
            <w:r w:rsidR="0065591B" w:rsidRPr="00C46685">
              <w:rPr>
                <w:rFonts w:ascii="Arial" w:hAnsi="Arial" w:cs="Arial"/>
                <w:b w:val="0"/>
                <w:color w:val="auto"/>
                <w:sz w:val="24"/>
                <w:szCs w:val="24"/>
                <w:lang w:val="en-US"/>
              </w:rPr>
              <w:t>LIFT</w:t>
            </w:r>
            <w:r w:rsidR="0065591B" w:rsidRPr="00C46685">
              <w:rPr>
                <w:rFonts w:ascii="Arial" w:hAnsi="Arial" w:cs="Arial"/>
                <w:b w:val="0"/>
                <w:color w:val="auto"/>
                <w:sz w:val="24"/>
                <w:szCs w:val="24"/>
              </w:rPr>
              <w:t xml:space="preserve"> регулярно анализирует ответы </w:t>
            </w:r>
            <w:r w:rsidR="0068393E" w:rsidRPr="00C46685">
              <w:rPr>
                <w:rFonts w:ascii="Arial" w:hAnsi="Arial" w:cs="Arial"/>
                <w:b w:val="0"/>
                <w:color w:val="auto"/>
                <w:sz w:val="24"/>
                <w:szCs w:val="24"/>
              </w:rPr>
              <w:t>(тренды, инсайты)</w:t>
            </w:r>
            <w:r w:rsidR="0065591B" w:rsidRPr="00C46685">
              <w:rPr>
                <w:rFonts w:ascii="Arial" w:hAnsi="Arial" w:cs="Arial"/>
                <w:b w:val="0"/>
                <w:color w:val="auto"/>
                <w:sz w:val="24"/>
                <w:szCs w:val="24"/>
              </w:rPr>
              <w:t xml:space="preserve">, делится полученными данными с руководством на ежемесячной основе. </w:t>
            </w:r>
          </w:p>
          <w:p w:rsidR="00513AEC" w:rsidRPr="00C46685" w:rsidRDefault="00513AEC" w:rsidP="0068393E">
            <w:pPr>
              <w:jc w:val="both"/>
              <w:rPr>
                <w:rFonts w:ascii="Arial" w:hAnsi="Arial" w:cs="Arial"/>
                <w:b w:val="0"/>
                <w:color w:val="auto"/>
                <w:sz w:val="24"/>
                <w:szCs w:val="24"/>
              </w:rPr>
            </w:pPr>
            <w:r w:rsidRPr="00C46685">
              <w:rPr>
                <w:rFonts w:ascii="Arial" w:hAnsi="Arial" w:cs="Arial"/>
                <w:b w:val="0"/>
                <w:color w:val="548DD4" w:themeColor="text2" w:themeTint="99"/>
                <w:sz w:val="24"/>
                <w:szCs w:val="24"/>
              </w:rPr>
              <w:t>&gt;&gt;</w:t>
            </w:r>
            <w:r w:rsidR="0065591B" w:rsidRPr="00C46685">
              <w:rPr>
                <w:rFonts w:ascii="Arial" w:hAnsi="Arial" w:cs="Arial"/>
                <w:b w:val="0"/>
                <w:color w:val="auto"/>
                <w:sz w:val="24"/>
                <w:szCs w:val="24"/>
              </w:rPr>
              <w:t xml:space="preserve">Руководство обсуждает основные выводы и использует информацию для поиска возможностей для улучшения программы. </w:t>
            </w:r>
          </w:p>
          <w:p w:rsidR="00AB7227" w:rsidRPr="00C46685" w:rsidRDefault="00513AEC" w:rsidP="0068393E">
            <w:pPr>
              <w:jc w:val="both"/>
              <w:rPr>
                <w:rFonts w:ascii="Arial" w:hAnsi="Arial" w:cs="Arial"/>
                <w:b w:val="0"/>
                <w:color w:val="auto"/>
                <w:sz w:val="24"/>
                <w:szCs w:val="24"/>
              </w:rPr>
            </w:pPr>
            <w:r w:rsidRPr="00C46685">
              <w:rPr>
                <w:rFonts w:ascii="Arial" w:hAnsi="Arial" w:cs="Arial"/>
                <w:b w:val="0"/>
                <w:color w:val="548DD4" w:themeColor="text2" w:themeTint="99"/>
                <w:sz w:val="24"/>
                <w:szCs w:val="24"/>
              </w:rPr>
              <w:t>&gt;&gt;</w:t>
            </w:r>
            <w:r w:rsidR="0065591B" w:rsidRPr="00C46685">
              <w:rPr>
                <w:rFonts w:ascii="Arial" w:hAnsi="Arial" w:cs="Arial"/>
                <w:b w:val="0"/>
                <w:color w:val="auto"/>
                <w:sz w:val="24"/>
                <w:szCs w:val="24"/>
              </w:rPr>
              <w:t>Полученные выводы и планируемые решения оформляются в п</w:t>
            </w:r>
            <w:r w:rsidR="00AB7227" w:rsidRPr="00C46685">
              <w:rPr>
                <w:rFonts w:ascii="Arial" w:hAnsi="Arial" w:cs="Arial"/>
                <w:b w:val="0"/>
                <w:color w:val="auto"/>
                <w:sz w:val="24"/>
                <w:szCs w:val="24"/>
              </w:rPr>
              <w:t xml:space="preserve">резентации и демонстрируются на ТВ-панелях </w:t>
            </w:r>
            <w:r w:rsidR="0065591B" w:rsidRPr="00C46685">
              <w:rPr>
                <w:rFonts w:ascii="Arial" w:hAnsi="Arial" w:cs="Arial"/>
                <w:b w:val="0"/>
                <w:color w:val="auto"/>
                <w:sz w:val="24"/>
                <w:szCs w:val="24"/>
              </w:rPr>
              <w:t xml:space="preserve">в каждом офисе, чтобы донести результаты до </w:t>
            </w:r>
            <w:r w:rsidR="0068393E" w:rsidRPr="00C46685">
              <w:rPr>
                <w:rFonts w:ascii="Arial" w:hAnsi="Arial" w:cs="Arial"/>
                <w:b w:val="0"/>
                <w:color w:val="auto"/>
                <w:sz w:val="24"/>
                <w:szCs w:val="24"/>
              </w:rPr>
              <w:t xml:space="preserve">клиентов </w:t>
            </w:r>
            <w:r w:rsidR="0065591B" w:rsidRPr="00C46685">
              <w:rPr>
                <w:rFonts w:ascii="Arial" w:hAnsi="Arial" w:cs="Arial"/>
                <w:b w:val="0"/>
                <w:color w:val="auto"/>
                <w:sz w:val="24"/>
                <w:szCs w:val="24"/>
              </w:rPr>
              <w:t xml:space="preserve">и удостовериться, что из полученных данных сделаны корректные выводы, услышать, как клиенты воспринимают и интерпретируют полученные данные. </w:t>
            </w:r>
          </w:p>
          <w:p w:rsidR="0065591B" w:rsidRPr="00C46685" w:rsidRDefault="00AB7227" w:rsidP="0068393E">
            <w:pPr>
              <w:jc w:val="both"/>
              <w:rPr>
                <w:rFonts w:ascii="Arial" w:hAnsi="Arial" w:cs="Arial"/>
                <w:b w:val="0"/>
                <w:color w:val="auto"/>
                <w:sz w:val="24"/>
                <w:szCs w:val="24"/>
              </w:rPr>
            </w:pPr>
            <w:r w:rsidRPr="00C46685">
              <w:rPr>
                <w:rFonts w:ascii="Arial" w:hAnsi="Arial" w:cs="Arial"/>
                <w:b w:val="0"/>
                <w:color w:val="548DD4" w:themeColor="text2" w:themeTint="99"/>
                <w:sz w:val="24"/>
                <w:szCs w:val="24"/>
              </w:rPr>
              <w:t>&gt;&gt;</w:t>
            </w:r>
            <w:r w:rsidR="0065591B" w:rsidRPr="00C46685">
              <w:rPr>
                <w:rFonts w:ascii="Arial" w:hAnsi="Arial" w:cs="Arial"/>
                <w:b w:val="0"/>
                <w:color w:val="auto"/>
                <w:sz w:val="24"/>
                <w:szCs w:val="24"/>
              </w:rPr>
              <w:t xml:space="preserve">После этого – организация фокус-групп с участниками программы. </w:t>
            </w:r>
          </w:p>
          <w:p w:rsidR="00BA3269" w:rsidRPr="00C46685" w:rsidRDefault="0065591B" w:rsidP="00BA3269">
            <w:pPr>
              <w:spacing w:after="120"/>
              <w:jc w:val="both"/>
              <w:rPr>
                <w:rFonts w:ascii="Arial" w:hAnsi="Arial" w:cs="Arial"/>
                <w:b w:val="0"/>
                <w:color w:val="auto"/>
                <w:sz w:val="24"/>
                <w:szCs w:val="24"/>
              </w:rPr>
            </w:pPr>
            <w:r w:rsidRPr="00C46685">
              <w:rPr>
                <w:rFonts w:ascii="Arial" w:hAnsi="Arial" w:cs="Arial"/>
                <w:b w:val="0"/>
                <w:color w:val="auto"/>
                <w:sz w:val="24"/>
                <w:szCs w:val="24"/>
              </w:rPr>
              <w:t xml:space="preserve">Все эти действия позволили </w:t>
            </w:r>
            <w:r w:rsidR="00AB7227" w:rsidRPr="00C46685">
              <w:rPr>
                <w:rFonts w:ascii="Arial" w:hAnsi="Arial" w:cs="Arial"/>
                <w:b w:val="0"/>
                <w:color w:val="auto"/>
                <w:sz w:val="24"/>
                <w:szCs w:val="24"/>
                <w:lang w:val="en-US"/>
              </w:rPr>
              <w:t>LIFT</w:t>
            </w:r>
            <w:r w:rsidR="00AB7227" w:rsidRPr="00C46685">
              <w:rPr>
                <w:rFonts w:ascii="Arial" w:hAnsi="Arial" w:cs="Arial"/>
                <w:b w:val="0"/>
                <w:color w:val="auto"/>
                <w:sz w:val="24"/>
                <w:szCs w:val="24"/>
              </w:rPr>
              <w:t xml:space="preserve"> </w:t>
            </w:r>
            <w:r w:rsidRPr="00C46685">
              <w:rPr>
                <w:rFonts w:ascii="Arial" w:hAnsi="Arial" w:cs="Arial"/>
                <w:b w:val="0"/>
                <w:color w:val="auto"/>
                <w:sz w:val="24"/>
                <w:szCs w:val="24"/>
              </w:rPr>
              <w:t xml:space="preserve">внести изменения в </w:t>
            </w:r>
            <w:r w:rsidR="0068393E" w:rsidRPr="00C46685">
              <w:rPr>
                <w:rFonts w:ascii="Arial" w:hAnsi="Arial" w:cs="Arial"/>
                <w:b w:val="0"/>
                <w:color w:val="auto"/>
                <w:sz w:val="24"/>
                <w:szCs w:val="24"/>
              </w:rPr>
              <w:t>деятельность организации</w:t>
            </w:r>
            <w:r w:rsidRPr="00C46685">
              <w:rPr>
                <w:rFonts w:ascii="Arial" w:hAnsi="Arial" w:cs="Arial"/>
                <w:b w:val="0"/>
                <w:color w:val="auto"/>
                <w:sz w:val="24"/>
                <w:szCs w:val="24"/>
              </w:rPr>
              <w:t>, а также уточнить формулировки вопросов для сбора обратной связи в дальнейшем.</w:t>
            </w:r>
          </w:p>
        </w:tc>
      </w:tr>
    </w:tbl>
    <w:p w:rsidR="00CF7ECE" w:rsidRDefault="00CF7ECE">
      <w:pPr>
        <w:rPr>
          <w:rFonts w:ascii="Arial" w:eastAsiaTheme="majorEastAsia" w:hAnsi="Arial" w:cs="Arial"/>
          <w:b/>
          <w:bCs/>
          <w:noProof/>
          <w:color w:val="4F81BD" w:themeColor="accent1"/>
          <w:sz w:val="52"/>
          <w:szCs w:val="24"/>
          <w:lang w:eastAsia="ru-RU"/>
        </w:rPr>
      </w:pPr>
      <w:r>
        <w:rPr>
          <w:rFonts w:ascii="Arial" w:hAnsi="Arial" w:cs="Arial"/>
          <w:noProof/>
          <w:sz w:val="52"/>
          <w:szCs w:val="24"/>
          <w:lang w:eastAsia="ru-RU"/>
        </w:rPr>
        <w:br w:type="page"/>
      </w:r>
    </w:p>
    <w:p w:rsidR="0065591B" w:rsidRPr="00C46685" w:rsidRDefault="00AB7227" w:rsidP="00894421">
      <w:pPr>
        <w:pStyle w:val="2"/>
        <w:rPr>
          <w:rFonts w:ascii="Arial" w:hAnsi="Arial" w:cs="Arial"/>
          <w:sz w:val="24"/>
          <w:szCs w:val="24"/>
        </w:rPr>
      </w:pPr>
      <w:bookmarkStart w:id="20" w:name="_Toc8659579"/>
      <w:r w:rsidRPr="00CF7ECE">
        <w:rPr>
          <w:rFonts w:ascii="Arial" w:hAnsi="Arial" w:cs="Arial"/>
          <w:noProof/>
          <w:sz w:val="52"/>
          <w:szCs w:val="24"/>
          <w:lang w:eastAsia="ru-RU"/>
        </w:rPr>
        <w:t>0</w:t>
      </w:r>
      <w:r w:rsidRPr="00C46685">
        <w:rPr>
          <w:rFonts w:ascii="Arial" w:hAnsi="Arial" w:cs="Arial"/>
          <w:noProof/>
          <w:sz w:val="24"/>
          <w:szCs w:val="24"/>
          <w:lang w:eastAsia="ru-RU"/>
        </w:rPr>
        <w:t xml:space="preserve"> МОНИТОРИНГ, ПОВТОРЕНИЕ ЦИКЛА</w:t>
      </w:r>
      <w:bookmarkEnd w:id="20"/>
    </w:p>
    <w:p w:rsidR="00F81A3C" w:rsidRPr="00C46685" w:rsidRDefault="00AB7227" w:rsidP="00AB7227">
      <w:pPr>
        <w:jc w:val="both"/>
        <w:rPr>
          <w:rFonts w:ascii="Arial" w:hAnsi="Arial" w:cs="Arial"/>
          <w:sz w:val="24"/>
          <w:szCs w:val="24"/>
        </w:rPr>
      </w:pPr>
      <w:r w:rsidRPr="00C46685">
        <w:rPr>
          <w:rFonts w:ascii="Arial" w:hAnsi="Arial" w:cs="Arial"/>
          <w:sz w:val="24"/>
          <w:szCs w:val="24"/>
        </w:rPr>
        <w:t xml:space="preserve">После того как выполнены этапы 1-5 и «петля» обратной связи </w:t>
      </w:r>
      <w:r w:rsidR="000A3B16">
        <w:rPr>
          <w:rFonts w:ascii="Arial" w:hAnsi="Arial" w:cs="Arial"/>
          <w:sz w:val="24"/>
          <w:szCs w:val="24"/>
        </w:rPr>
        <w:t>«</w:t>
      </w:r>
      <w:r w:rsidRPr="00C46685">
        <w:rPr>
          <w:rFonts w:ascii="Arial" w:hAnsi="Arial" w:cs="Arial"/>
          <w:sz w:val="24"/>
          <w:szCs w:val="24"/>
        </w:rPr>
        <w:t>закрылась</w:t>
      </w:r>
      <w:r w:rsidR="000A3B16">
        <w:rPr>
          <w:rFonts w:ascii="Arial" w:hAnsi="Arial" w:cs="Arial"/>
          <w:sz w:val="24"/>
          <w:szCs w:val="24"/>
        </w:rPr>
        <w:t>»</w:t>
      </w:r>
      <w:r w:rsidRPr="00C46685">
        <w:rPr>
          <w:rFonts w:ascii="Arial" w:hAnsi="Arial" w:cs="Arial"/>
          <w:sz w:val="24"/>
          <w:szCs w:val="24"/>
        </w:rPr>
        <w:t xml:space="preserve">, начинается новый этап, который подразумевает в том числе отслеживание информации о том, как функционирует обновленная модель программы, как к ним относятся благополучатели и иные стейкхолдеры, не появилось ли новых проблем и пр. – т.е. планирование </w:t>
      </w:r>
      <w:r w:rsidR="00F81A3C" w:rsidRPr="00C46685">
        <w:rPr>
          <w:rFonts w:ascii="Arial" w:hAnsi="Arial" w:cs="Arial"/>
          <w:sz w:val="24"/>
          <w:szCs w:val="24"/>
        </w:rPr>
        <w:t xml:space="preserve">нового цикла </w:t>
      </w:r>
      <w:r w:rsidRPr="00C46685">
        <w:rPr>
          <w:rFonts w:ascii="Arial" w:hAnsi="Arial" w:cs="Arial"/>
          <w:sz w:val="24"/>
          <w:szCs w:val="24"/>
        </w:rPr>
        <w:t xml:space="preserve">(петли) </w:t>
      </w:r>
      <w:r w:rsidR="00F81A3C" w:rsidRPr="00C46685">
        <w:rPr>
          <w:rFonts w:ascii="Arial" w:hAnsi="Arial" w:cs="Arial"/>
          <w:sz w:val="24"/>
          <w:szCs w:val="24"/>
        </w:rPr>
        <w:t xml:space="preserve">обратной связи. </w:t>
      </w:r>
    </w:p>
    <w:p w:rsidR="00FE4F78" w:rsidRDefault="0095367B" w:rsidP="000A3B16">
      <w:pPr>
        <w:jc w:val="both"/>
        <w:rPr>
          <w:rFonts w:ascii="Arial" w:hAnsi="Arial" w:cs="Arial"/>
          <w:sz w:val="24"/>
          <w:szCs w:val="24"/>
        </w:rPr>
      </w:pPr>
      <w:r>
        <w:rPr>
          <w:rFonts w:ascii="Arial" w:hAnsi="Arial" w:cs="Arial"/>
          <w:sz w:val="24"/>
          <w:szCs w:val="24"/>
        </w:rPr>
        <w:t>Получение</w:t>
      </w:r>
      <w:r w:rsidR="000A3B16">
        <w:rPr>
          <w:rFonts w:ascii="Arial" w:hAnsi="Arial" w:cs="Arial"/>
          <w:sz w:val="24"/>
          <w:szCs w:val="24"/>
        </w:rPr>
        <w:t xml:space="preserve"> обратной связи </w:t>
      </w:r>
      <w:r>
        <w:rPr>
          <w:rFonts w:ascii="Arial" w:hAnsi="Arial" w:cs="Arial"/>
          <w:sz w:val="24"/>
          <w:szCs w:val="24"/>
        </w:rPr>
        <w:t xml:space="preserve">от благополучателей </w:t>
      </w:r>
      <w:r w:rsidR="000A3B16">
        <w:rPr>
          <w:rFonts w:ascii="Arial" w:hAnsi="Arial" w:cs="Arial"/>
          <w:sz w:val="24"/>
          <w:szCs w:val="24"/>
        </w:rPr>
        <w:t>сам</w:t>
      </w:r>
      <w:r>
        <w:rPr>
          <w:rFonts w:ascii="Arial" w:hAnsi="Arial" w:cs="Arial"/>
          <w:sz w:val="24"/>
          <w:szCs w:val="24"/>
        </w:rPr>
        <w:t>о</w:t>
      </w:r>
      <w:r w:rsidR="000A3B16">
        <w:rPr>
          <w:rFonts w:ascii="Arial" w:hAnsi="Arial" w:cs="Arial"/>
          <w:sz w:val="24"/>
          <w:szCs w:val="24"/>
        </w:rPr>
        <w:t xml:space="preserve"> по себе не является самоцелью, цель </w:t>
      </w:r>
      <w:r>
        <w:rPr>
          <w:rFonts w:ascii="Arial" w:hAnsi="Arial" w:cs="Arial"/>
          <w:sz w:val="24"/>
          <w:szCs w:val="24"/>
        </w:rPr>
        <w:t xml:space="preserve">же </w:t>
      </w:r>
      <w:r w:rsidR="000A3B16">
        <w:rPr>
          <w:rFonts w:ascii="Arial" w:hAnsi="Arial" w:cs="Arial"/>
          <w:sz w:val="24"/>
          <w:szCs w:val="24"/>
        </w:rPr>
        <w:t>– улучшение деятельности, достижение более значимых результатов для благополучателей.</w:t>
      </w:r>
      <w:r w:rsidR="008D4B4E">
        <w:rPr>
          <w:rFonts w:ascii="Arial" w:hAnsi="Arial" w:cs="Arial"/>
          <w:sz w:val="24"/>
          <w:szCs w:val="24"/>
        </w:rPr>
        <w:t xml:space="preserve"> </w:t>
      </w:r>
    </w:p>
    <w:p w:rsidR="00FE4F78" w:rsidRDefault="008D4B4E" w:rsidP="00FE4F78">
      <w:pPr>
        <w:spacing w:after="0"/>
        <w:jc w:val="both"/>
        <w:rPr>
          <w:rFonts w:ascii="Arial" w:hAnsi="Arial" w:cs="Arial"/>
          <w:sz w:val="24"/>
          <w:szCs w:val="24"/>
        </w:rPr>
      </w:pPr>
      <w:r>
        <w:rPr>
          <w:rFonts w:ascii="Arial" w:hAnsi="Arial" w:cs="Arial"/>
          <w:sz w:val="24"/>
          <w:szCs w:val="24"/>
        </w:rPr>
        <w:t>Соответственно, рекомендуется фиксировать</w:t>
      </w:r>
      <w:r w:rsidR="00FE4F78">
        <w:rPr>
          <w:rFonts w:ascii="Arial" w:hAnsi="Arial" w:cs="Arial"/>
          <w:sz w:val="24"/>
          <w:szCs w:val="24"/>
        </w:rPr>
        <w:t xml:space="preserve"> и оценивать результаты, полученные за счет вовлечения благополучателей, получения обратной связи:</w:t>
      </w:r>
      <w:r>
        <w:rPr>
          <w:rFonts w:ascii="Arial" w:hAnsi="Arial" w:cs="Arial"/>
          <w:sz w:val="24"/>
          <w:szCs w:val="24"/>
        </w:rPr>
        <w:t xml:space="preserve"> </w:t>
      </w:r>
    </w:p>
    <w:p w:rsidR="00FE4F78" w:rsidRDefault="00FE4F78" w:rsidP="00FE4F78">
      <w:pPr>
        <w:pStyle w:val="a8"/>
        <w:numPr>
          <w:ilvl w:val="0"/>
          <w:numId w:val="48"/>
        </w:numPr>
        <w:rPr>
          <w:rFonts w:ascii="Arial" w:hAnsi="Arial" w:cs="Arial"/>
          <w:szCs w:val="24"/>
        </w:rPr>
      </w:pPr>
      <w:r>
        <w:rPr>
          <w:rFonts w:ascii="Arial" w:hAnsi="Arial" w:cs="Arial"/>
          <w:szCs w:val="24"/>
        </w:rPr>
        <w:t>что именно планировалось от вовлечения благополучателей (какой был запрос на этапе планирования)?</w:t>
      </w:r>
    </w:p>
    <w:p w:rsidR="00FE4F78" w:rsidRDefault="008D4B4E" w:rsidP="00FE4F78">
      <w:pPr>
        <w:pStyle w:val="a8"/>
        <w:numPr>
          <w:ilvl w:val="0"/>
          <w:numId w:val="48"/>
        </w:numPr>
        <w:rPr>
          <w:rFonts w:ascii="Arial" w:hAnsi="Arial" w:cs="Arial"/>
          <w:szCs w:val="24"/>
        </w:rPr>
      </w:pPr>
      <w:r w:rsidRPr="00FE4F78">
        <w:rPr>
          <w:rFonts w:ascii="Arial" w:hAnsi="Arial" w:cs="Arial"/>
          <w:szCs w:val="24"/>
        </w:rPr>
        <w:t>как изменяется деятельность организации</w:t>
      </w:r>
      <w:r w:rsidR="00FE4F78">
        <w:rPr>
          <w:rFonts w:ascii="Arial" w:hAnsi="Arial" w:cs="Arial"/>
          <w:szCs w:val="24"/>
        </w:rPr>
        <w:t>, специалистов, проекта</w:t>
      </w:r>
      <w:r w:rsidRPr="00FE4F78">
        <w:rPr>
          <w:rFonts w:ascii="Arial" w:hAnsi="Arial" w:cs="Arial"/>
          <w:szCs w:val="24"/>
        </w:rPr>
        <w:t xml:space="preserve"> за счет внедрения механизмов получения обратной связи</w:t>
      </w:r>
      <w:r w:rsidR="00FE4F78">
        <w:rPr>
          <w:rFonts w:ascii="Arial" w:hAnsi="Arial" w:cs="Arial"/>
          <w:szCs w:val="24"/>
        </w:rPr>
        <w:t xml:space="preserve"> (для этого важен постоянный анализ и фиксация происходящих изменений)?</w:t>
      </w:r>
    </w:p>
    <w:p w:rsidR="00FE4F78" w:rsidRDefault="00FE4F78" w:rsidP="00FE4F78">
      <w:pPr>
        <w:pStyle w:val="a8"/>
        <w:numPr>
          <w:ilvl w:val="0"/>
          <w:numId w:val="48"/>
        </w:numPr>
        <w:rPr>
          <w:rFonts w:ascii="Arial" w:hAnsi="Arial" w:cs="Arial"/>
          <w:szCs w:val="24"/>
        </w:rPr>
      </w:pPr>
      <w:r>
        <w:rPr>
          <w:rFonts w:ascii="Arial" w:hAnsi="Arial" w:cs="Arial"/>
          <w:szCs w:val="24"/>
        </w:rPr>
        <w:t>какие чувства испытывает каждая из причастных сторон (благополучатели, специалисты, волонтеры и пр.) в процессе сбора обратной связи (например, это могут быть вопросы в конце анкеты – насколько комфортно было ее заполнение);</w:t>
      </w:r>
    </w:p>
    <w:p w:rsidR="00FE4F78" w:rsidRDefault="008D4B4E" w:rsidP="00FE4F78">
      <w:pPr>
        <w:pStyle w:val="a8"/>
        <w:numPr>
          <w:ilvl w:val="0"/>
          <w:numId w:val="48"/>
        </w:numPr>
        <w:rPr>
          <w:rFonts w:ascii="Arial" w:hAnsi="Arial" w:cs="Arial"/>
          <w:szCs w:val="24"/>
        </w:rPr>
      </w:pPr>
      <w:r w:rsidRPr="00FE4F78">
        <w:rPr>
          <w:rFonts w:ascii="Arial" w:hAnsi="Arial" w:cs="Arial"/>
          <w:szCs w:val="24"/>
        </w:rPr>
        <w:t xml:space="preserve">какие </w:t>
      </w:r>
      <w:r w:rsidR="00FE4F78">
        <w:rPr>
          <w:rFonts w:ascii="Arial" w:hAnsi="Arial" w:cs="Arial"/>
          <w:szCs w:val="24"/>
        </w:rPr>
        <w:t xml:space="preserve">изменения произошли в жизни благополучателей (социальные </w:t>
      </w:r>
      <w:r w:rsidRPr="00FE4F78">
        <w:rPr>
          <w:rFonts w:ascii="Arial" w:hAnsi="Arial" w:cs="Arial"/>
          <w:szCs w:val="24"/>
        </w:rPr>
        <w:t>результаты</w:t>
      </w:r>
      <w:r w:rsidR="00FE4F78">
        <w:rPr>
          <w:rFonts w:ascii="Arial" w:hAnsi="Arial" w:cs="Arial"/>
          <w:szCs w:val="24"/>
        </w:rPr>
        <w:t xml:space="preserve">) именно за счет получения от них обратной связи? </w:t>
      </w:r>
    </w:p>
    <w:p w:rsidR="00FE4F78" w:rsidRDefault="008D4B4E" w:rsidP="00FE4F78">
      <w:pPr>
        <w:pStyle w:val="a8"/>
        <w:numPr>
          <w:ilvl w:val="0"/>
          <w:numId w:val="48"/>
        </w:numPr>
        <w:rPr>
          <w:rFonts w:ascii="Arial" w:hAnsi="Arial" w:cs="Arial"/>
          <w:szCs w:val="24"/>
        </w:rPr>
      </w:pPr>
      <w:r w:rsidRPr="00FE4F78">
        <w:rPr>
          <w:rFonts w:ascii="Arial" w:hAnsi="Arial" w:cs="Arial"/>
          <w:szCs w:val="24"/>
        </w:rPr>
        <w:t xml:space="preserve">как </w:t>
      </w:r>
      <w:r w:rsidR="00FE4F78">
        <w:rPr>
          <w:rFonts w:ascii="Arial" w:hAnsi="Arial" w:cs="Arial"/>
          <w:szCs w:val="24"/>
        </w:rPr>
        <w:t>изменилось</w:t>
      </w:r>
      <w:r w:rsidRPr="00FE4F78">
        <w:rPr>
          <w:rFonts w:ascii="Arial" w:hAnsi="Arial" w:cs="Arial"/>
          <w:szCs w:val="24"/>
        </w:rPr>
        <w:t xml:space="preserve"> отношение к организации</w:t>
      </w:r>
      <w:r w:rsidR="00FE4F78">
        <w:rPr>
          <w:rFonts w:ascii="Arial" w:hAnsi="Arial" w:cs="Arial"/>
          <w:szCs w:val="24"/>
        </w:rPr>
        <w:t xml:space="preserve"> со стороны благополучателей и иных стейкхолдеров (за счет организации процессов получения обратной связи) – например, изменения в удовлетворенности отношениями с организацией, качеством оказываемых услуг и пр.?</w:t>
      </w:r>
    </w:p>
    <w:p w:rsidR="000A3B16" w:rsidRPr="00FE4F78" w:rsidRDefault="008D4B4E" w:rsidP="00FE4F78">
      <w:pPr>
        <w:pStyle w:val="a8"/>
        <w:numPr>
          <w:ilvl w:val="0"/>
          <w:numId w:val="48"/>
        </w:numPr>
        <w:rPr>
          <w:rFonts w:ascii="Arial" w:hAnsi="Arial" w:cs="Arial"/>
          <w:szCs w:val="24"/>
        </w:rPr>
      </w:pPr>
      <w:r w:rsidRPr="00FE4F78">
        <w:rPr>
          <w:rFonts w:ascii="Arial" w:hAnsi="Arial" w:cs="Arial"/>
          <w:szCs w:val="24"/>
        </w:rPr>
        <w:t>како</w:t>
      </w:r>
      <w:r w:rsidR="00FE4F78">
        <w:rPr>
          <w:rFonts w:ascii="Arial" w:hAnsi="Arial" w:cs="Arial"/>
          <w:szCs w:val="24"/>
        </w:rPr>
        <w:t>е</w:t>
      </w:r>
      <w:r w:rsidRPr="00FE4F78">
        <w:rPr>
          <w:rFonts w:ascii="Arial" w:hAnsi="Arial" w:cs="Arial"/>
          <w:szCs w:val="24"/>
        </w:rPr>
        <w:t xml:space="preserve"> влияние </w:t>
      </w:r>
      <w:r w:rsidR="00FE4F78">
        <w:rPr>
          <w:rFonts w:ascii="Arial" w:hAnsi="Arial" w:cs="Arial"/>
          <w:szCs w:val="24"/>
        </w:rPr>
        <w:t xml:space="preserve">оказал процесс сбора обратной связи от благополучателей </w:t>
      </w:r>
      <w:r w:rsidRPr="00FE4F78">
        <w:rPr>
          <w:rFonts w:ascii="Arial" w:hAnsi="Arial" w:cs="Arial"/>
          <w:szCs w:val="24"/>
        </w:rPr>
        <w:t xml:space="preserve">на специалистов </w:t>
      </w:r>
      <w:r w:rsidR="00FE4F78">
        <w:rPr>
          <w:rFonts w:ascii="Arial" w:hAnsi="Arial" w:cs="Arial"/>
          <w:szCs w:val="24"/>
        </w:rPr>
        <w:t xml:space="preserve">организации </w:t>
      </w:r>
      <w:r w:rsidRPr="00FE4F78">
        <w:rPr>
          <w:rFonts w:ascii="Arial" w:hAnsi="Arial" w:cs="Arial"/>
          <w:szCs w:val="24"/>
        </w:rPr>
        <w:t>(</w:t>
      </w:r>
      <w:r w:rsidR="00FE4F78">
        <w:rPr>
          <w:rFonts w:ascii="Arial" w:hAnsi="Arial" w:cs="Arial"/>
          <w:szCs w:val="24"/>
        </w:rPr>
        <w:t xml:space="preserve">например, рост уверенности в правильности действий или </w:t>
      </w:r>
      <w:r w:rsidRPr="00FE4F78">
        <w:rPr>
          <w:rFonts w:ascii="Arial" w:hAnsi="Arial" w:cs="Arial"/>
          <w:szCs w:val="24"/>
        </w:rPr>
        <w:t>повышение нагрузки и пр.</w:t>
      </w:r>
      <w:r w:rsidR="00FE4F78">
        <w:rPr>
          <w:rFonts w:ascii="Arial" w:hAnsi="Arial" w:cs="Arial"/>
          <w:szCs w:val="24"/>
        </w:rPr>
        <w:t>).</w:t>
      </w:r>
    </w:p>
    <w:p w:rsidR="0095367B" w:rsidRPr="00FE4F78" w:rsidRDefault="0095367B">
      <w:pPr>
        <w:rPr>
          <w:rFonts w:ascii="Arial" w:eastAsia="Times New Roman" w:hAnsi="Arial" w:cs="Arial"/>
          <w:sz w:val="24"/>
          <w:szCs w:val="24"/>
          <w:highlight w:val="magenta"/>
          <w:lang w:eastAsia="ru-RU"/>
        </w:rPr>
      </w:pPr>
    </w:p>
    <w:p w:rsidR="00181061" w:rsidRPr="00FE4F78" w:rsidRDefault="00181061">
      <w:pPr>
        <w:rPr>
          <w:rFonts w:ascii="Arial" w:eastAsia="Times New Roman" w:hAnsi="Arial" w:cs="Arial"/>
          <w:b/>
          <w:bCs/>
          <w:color w:val="4F81BD" w:themeColor="accent1"/>
          <w:sz w:val="24"/>
          <w:szCs w:val="24"/>
          <w:highlight w:val="magenta"/>
          <w:lang w:eastAsia="ru-RU"/>
        </w:rPr>
      </w:pPr>
      <w:r w:rsidRPr="00FE4F78">
        <w:rPr>
          <w:rFonts w:ascii="Arial" w:eastAsia="Times New Roman" w:hAnsi="Arial" w:cs="Arial"/>
          <w:sz w:val="24"/>
          <w:szCs w:val="24"/>
          <w:highlight w:val="magenta"/>
          <w:lang w:eastAsia="ru-RU"/>
        </w:rPr>
        <w:br w:type="page"/>
      </w:r>
    </w:p>
    <w:p w:rsidR="00E254A5" w:rsidRPr="00181061" w:rsidRDefault="00240CF8" w:rsidP="00181061">
      <w:pPr>
        <w:pStyle w:val="1"/>
        <w:rPr>
          <w:rFonts w:ascii="Arial" w:eastAsia="Times New Roman" w:hAnsi="Arial" w:cs="Arial"/>
          <w:sz w:val="26"/>
          <w:szCs w:val="26"/>
        </w:rPr>
      </w:pPr>
      <w:bookmarkStart w:id="21" w:name="_Toc8659580"/>
      <w:r>
        <w:rPr>
          <w:rFonts w:ascii="Arial" w:hAnsi="Arial" w:cs="Arial"/>
          <w:sz w:val="24"/>
          <w:szCs w:val="24"/>
        </w:rPr>
        <w:t xml:space="preserve">ЗА РАМКАМИ ЦИКЛА </w:t>
      </w:r>
      <w:r w:rsidR="00C00289" w:rsidRPr="00181061">
        <w:rPr>
          <w:rFonts w:ascii="Arial" w:eastAsia="Times New Roman" w:hAnsi="Arial" w:cs="Arial"/>
          <w:sz w:val="26"/>
          <w:szCs w:val="26"/>
        </w:rPr>
        <w:t>ОБРАТНОЙ СВЯЗИ</w:t>
      </w:r>
      <w:bookmarkEnd w:id="21"/>
    </w:p>
    <w:p w:rsidR="00240CF8" w:rsidRPr="00CC04FC" w:rsidRDefault="00240CF8" w:rsidP="00240CF8">
      <w:pPr>
        <w:pStyle w:val="2"/>
        <w:rPr>
          <w:rFonts w:ascii="Arial" w:hAnsi="Arial" w:cs="Arial"/>
        </w:rPr>
      </w:pPr>
      <w:bookmarkStart w:id="22" w:name="_Toc8659581"/>
      <w:r>
        <w:rPr>
          <w:rFonts w:ascii="Arial" w:hAnsi="Arial" w:cs="Arial"/>
        </w:rPr>
        <w:t>Неформальные</w:t>
      </w:r>
      <w:r w:rsidR="00AE707D">
        <w:rPr>
          <w:rFonts w:ascii="Arial" w:hAnsi="Arial" w:cs="Arial"/>
        </w:rPr>
        <w:t xml:space="preserve"> или постоянно действующие</w:t>
      </w:r>
      <w:r>
        <w:rPr>
          <w:rFonts w:ascii="Arial" w:hAnsi="Arial" w:cs="Arial"/>
        </w:rPr>
        <w:t xml:space="preserve"> механизмы </w:t>
      </w:r>
      <w:r w:rsidR="00AE707D">
        <w:rPr>
          <w:rFonts w:ascii="Arial" w:hAnsi="Arial" w:cs="Arial"/>
        </w:rPr>
        <w:t>сбора обратной связи</w:t>
      </w:r>
      <w:bookmarkEnd w:id="22"/>
    </w:p>
    <w:p w:rsidR="0081456B" w:rsidRDefault="0081456B" w:rsidP="0081456B">
      <w:pPr>
        <w:spacing w:before="240" w:after="0"/>
        <w:jc w:val="both"/>
        <w:rPr>
          <w:rFonts w:ascii="Arial" w:hAnsi="Arial" w:cs="Arial"/>
          <w:sz w:val="24"/>
          <w:szCs w:val="24"/>
        </w:rPr>
      </w:pPr>
      <w:r w:rsidRPr="00C46685">
        <w:rPr>
          <w:rFonts w:ascii="Arial" w:hAnsi="Arial" w:cs="Arial"/>
          <w:sz w:val="24"/>
          <w:szCs w:val="24"/>
        </w:rPr>
        <w:t xml:space="preserve">Запуск цикла (петли) обратной связи подразумевает целенаправленность усилий – </w:t>
      </w:r>
      <w:r>
        <w:rPr>
          <w:rFonts w:ascii="Arial" w:hAnsi="Arial" w:cs="Arial"/>
          <w:sz w:val="24"/>
          <w:szCs w:val="24"/>
        </w:rPr>
        <w:t>изначальное планирование</w:t>
      </w:r>
      <w:r w:rsidRPr="00C46685">
        <w:rPr>
          <w:rFonts w:ascii="Arial" w:hAnsi="Arial" w:cs="Arial"/>
          <w:sz w:val="24"/>
          <w:szCs w:val="24"/>
        </w:rPr>
        <w:t xml:space="preserve"> </w:t>
      </w:r>
      <w:r>
        <w:rPr>
          <w:rFonts w:ascii="Arial" w:hAnsi="Arial" w:cs="Arial"/>
          <w:sz w:val="24"/>
          <w:szCs w:val="24"/>
        </w:rPr>
        <w:t xml:space="preserve">и </w:t>
      </w:r>
      <w:r w:rsidRPr="00C46685">
        <w:rPr>
          <w:rFonts w:ascii="Arial" w:hAnsi="Arial" w:cs="Arial"/>
          <w:sz w:val="24"/>
          <w:szCs w:val="24"/>
        </w:rPr>
        <w:t xml:space="preserve">формулировку вопросов, на которые </w:t>
      </w:r>
      <w:r>
        <w:rPr>
          <w:rFonts w:ascii="Arial" w:hAnsi="Arial" w:cs="Arial"/>
          <w:sz w:val="24"/>
          <w:szCs w:val="24"/>
        </w:rPr>
        <w:t xml:space="preserve">организации важно </w:t>
      </w:r>
      <w:r w:rsidRPr="00C46685">
        <w:rPr>
          <w:rFonts w:ascii="Arial" w:hAnsi="Arial" w:cs="Arial"/>
          <w:sz w:val="24"/>
          <w:szCs w:val="24"/>
        </w:rPr>
        <w:t>получить</w:t>
      </w:r>
      <w:r>
        <w:rPr>
          <w:rFonts w:ascii="Arial" w:hAnsi="Arial" w:cs="Arial"/>
          <w:sz w:val="24"/>
          <w:szCs w:val="24"/>
        </w:rPr>
        <w:t xml:space="preserve"> обратную связь от благополучателей</w:t>
      </w:r>
      <w:r w:rsidRPr="00C46685">
        <w:rPr>
          <w:rFonts w:ascii="Arial" w:hAnsi="Arial" w:cs="Arial"/>
          <w:sz w:val="24"/>
          <w:szCs w:val="24"/>
        </w:rPr>
        <w:t xml:space="preserve">. </w:t>
      </w:r>
      <w:r>
        <w:rPr>
          <w:rFonts w:ascii="Arial" w:hAnsi="Arial" w:cs="Arial"/>
          <w:sz w:val="24"/>
          <w:szCs w:val="24"/>
        </w:rPr>
        <w:t xml:space="preserve">Однако </w:t>
      </w:r>
      <w:r w:rsidRPr="00C46685">
        <w:rPr>
          <w:rFonts w:ascii="Arial" w:hAnsi="Arial" w:cs="Arial"/>
          <w:sz w:val="24"/>
          <w:szCs w:val="24"/>
        </w:rPr>
        <w:t xml:space="preserve">не стоит пренебрегать и механизмами сбора обратной связи, которые предполагают возможность </w:t>
      </w:r>
      <w:r w:rsidR="00F34F7C" w:rsidRPr="00F34F7C">
        <w:rPr>
          <w:rFonts w:ascii="Arial" w:hAnsi="Arial" w:cs="Arial"/>
          <w:b/>
          <w:sz w:val="24"/>
          <w:szCs w:val="24"/>
        </w:rPr>
        <w:t>неформального и</w:t>
      </w:r>
      <w:r w:rsidR="00F34F7C">
        <w:rPr>
          <w:rFonts w:ascii="Arial" w:hAnsi="Arial" w:cs="Arial"/>
          <w:sz w:val="24"/>
          <w:szCs w:val="24"/>
        </w:rPr>
        <w:t xml:space="preserve"> </w:t>
      </w:r>
      <w:r w:rsidRPr="00F34F7C">
        <w:rPr>
          <w:rFonts w:ascii="Arial" w:hAnsi="Arial" w:cs="Arial"/>
          <w:b/>
          <w:sz w:val="24"/>
          <w:szCs w:val="24"/>
        </w:rPr>
        <w:t>постоянного</w:t>
      </w:r>
      <w:r w:rsidRPr="00C46685">
        <w:rPr>
          <w:rFonts w:ascii="Arial" w:hAnsi="Arial" w:cs="Arial"/>
          <w:sz w:val="24"/>
          <w:szCs w:val="24"/>
        </w:rPr>
        <w:t xml:space="preserve"> </w:t>
      </w:r>
      <w:r w:rsidR="00F34F7C">
        <w:rPr>
          <w:rFonts w:ascii="Arial" w:hAnsi="Arial" w:cs="Arial"/>
          <w:sz w:val="24"/>
          <w:szCs w:val="24"/>
        </w:rPr>
        <w:t>(</w:t>
      </w:r>
      <w:r w:rsidRPr="00C46685">
        <w:rPr>
          <w:rFonts w:ascii="Arial" w:hAnsi="Arial" w:cs="Arial"/>
          <w:sz w:val="24"/>
          <w:szCs w:val="24"/>
        </w:rPr>
        <w:t>или даже круглосуточного</w:t>
      </w:r>
      <w:r w:rsidR="00F34F7C">
        <w:rPr>
          <w:rFonts w:ascii="Arial" w:hAnsi="Arial" w:cs="Arial"/>
          <w:sz w:val="24"/>
          <w:szCs w:val="24"/>
        </w:rPr>
        <w:t>)</w:t>
      </w:r>
      <w:r w:rsidRPr="00C46685">
        <w:rPr>
          <w:rFonts w:ascii="Arial" w:hAnsi="Arial" w:cs="Arial"/>
          <w:sz w:val="24"/>
          <w:szCs w:val="24"/>
        </w:rPr>
        <w:t xml:space="preserve"> обращения благополучателей в организацию, чтобы высказать </w:t>
      </w:r>
      <w:r>
        <w:rPr>
          <w:rFonts w:ascii="Arial" w:hAnsi="Arial" w:cs="Arial"/>
          <w:sz w:val="24"/>
          <w:szCs w:val="24"/>
        </w:rPr>
        <w:t>свое мнение, жалобу и пр.</w:t>
      </w:r>
    </w:p>
    <w:p w:rsidR="00F34F7C" w:rsidRDefault="00F34F7C" w:rsidP="00F34F7C">
      <w:pPr>
        <w:spacing w:before="120" w:after="0"/>
        <w:jc w:val="both"/>
        <w:rPr>
          <w:rFonts w:ascii="Arial" w:hAnsi="Arial" w:cs="Arial"/>
          <w:sz w:val="24"/>
          <w:szCs w:val="24"/>
        </w:rPr>
      </w:pPr>
      <w:r>
        <w:rPr>
          <w:rFonts w:ascii="Arial" w:hAnsi="Arial" w:cs="Arial"/>
          <w:sz w:val="24"/>
          <w:szCs w:val="24"/>
        </w:rPr>
        <w:t>К числу таких механизмов относятся:</w:t>
      </w:r>
    </w:p>
    <w:p w:rsidR="00F34F7C" w:rsidRDefault="00F34F7C" w:rsidP="00F34F7C">
      <w:pPr>
        <w:pStyle w:val="a8"/>
        <w:numPr>
          <w:ilvl w:val="0"/>
          <w:numId w:val="43"/>
        </w:numPr>
        <w:rPr>
          <w:rFonts w:ascii="Arial" w:hAnsi="Arial" w:cs="Arial"/>
          <w:szCs w:val="24"/>
        </w:rPr>
      </w:pPr>
      <w:r>
        <w:rPr>
          <w:rFonts w:ascii="Arial" w:hAnsi="Arial" w:cs="Arial"/>
          <w:szCs w:val="24"/>
        </w:rPr>
        <w:t>ящики, книги,</w:t>
      </w:r>
      <w:r w:rsidRPr="00E81226">
        <w:rPr>
          <w:rFonts w:ascii="Arial" w:hAnsi="Arial" w:cs="Arial"/>
          <w:szCs w:val="24"/>
        </w:rPr>
        <w:t xml:space="preserve"> журнал</w:t>
      </w:r>
      <w:r>
        <w:rPr>
          <w:rFonts w:ascii="Arial" w:hAnsi="Arial" w:cs="Arial"/>
          <w:szCs w:val="24"/>
        </w:rPr>
        <w:t>ы</w:t>
      </w:r>
      <w:r w:rsidRPr="00E81226">
        <w:rPr>
          <w:rFonts w:ascii="Arial" w:hAnsi="Arial" w:cs="Arial"/>
          <w:szCs w:val="24"/>
        </w:rPr>
        <w:t xml:space="preserve"> </w:t>
      </w:r>
      <w:r>
        <w:rPr>
          <w:rFonts w:ascii="Arial" w:hAnsi="Arial" w:cs="Arial"/>
          <w:szCs w:val="24"/>
        </w:rPr>
        <w:t>для жалоб и предложений;</w:t>
      </w:r>
    </w:p>
    <w:p w:rsidR="00F34F7C" w:rsidRDefault="00F34F7C" w:rsidP="00F34F7C">
      <w:pPr>
        <w:pStyle w:val="a8"/>
        <w:numPr>
          <w:ilvl w:val="0"/>
          <w:numId w:val="43"/>
        </w:numPr>
        <w:rPr>
          <w:rFonts w:ascii="Arial" w:hAnsi="Arial" w:cs="Arial"/>
          <w:szCs w:val="24"/>
        </w:rPr>
      </w:pPr>
      <w:r>
        <w:rPr>
          <w:rFonts w:ascii="Arial" w:hAnsi="Arial" w:cs="Arial"/>
          <w:szCs w:val="24"/>
        </w:rPr>
        <w:t>электронная</w:t>
      </w:r>
      <w:r w:rsidRPr="00E81226">
        <w:rPr>
          <w:rFonts w:ascii="Arial" w:hAnsi="Arial" w:cs="Arial"/>
          <w:szCs w:val="24"/>
        </w:rPr>
        <w:t xml:space="preserve"> </w:t>
      </w:r>
      <w:r>
        <w:rPr>
          <w:rFonts w:ascii="Arial" w:hAnsi="Arial" w:cs="Arial"/>
          <w:szCs w:val="24"/>
        </w:rPr>
        <w:t>почта</w:t>
      </w:r>
      <w:r w:rsidRPr="00E81226">
        <w:rPr>
          <w:rFonts w:ascii="Arial" w:hAnsi="Arial" w:cs="Arial"/>
          <w:szCs w:val="24"/>
        </w:rPr>
        <w:t xml:space="preserve"> (в т.ч. </w:t>
      </w:r>
      <w:r>
        <w:rPr>
          <w:rFonts w:ascii="Arial" w:hAnsi="Arial" w:cs="Arial"/>
          <w:szCs w:val="24"/>
        </w:rPr>
        <w:t xml:space="preserve">через </w:t>
      </w:r>
      <w:r w:rsidRPr="00E81226">
        <w:rPr>
          <w:rFonts w:ascii="Arial" w:hAnsi="Arial" w:cs="Arial"/>
          <w:szCs w:val="24"/>
        </w:rPr>
        <w:t xml:space="preserve">специально выделенный </w:t>
      </w:r>
      <w:r>
        <w:rPr>
          <w:rFonts w:ascii="Arial" w:hAnsi="Arial" w:cs="Arial"/>
          <w:szCs w:val="24"/>
        </w:rPr>
        <w:t xml:space="preserve">для сбора обратной связи </w:t>
      </w:r>
      <w:r w:rsidRPr="00E81226">
        <w:rPr>
          <w:rFonts w:ascii="Arial" w:hAnsi="Arial" w:cs="Arial"/>
          <w:szCs w:val="24"/>
        </w:rPr>
        <w:t>адрес)</w:t>
      </w:r>
      <w:r>
        <w:rPr>
          <w:rFonts w:ascii="Arial" w:hAnsi="Arial" w:cs="Arial"/>
          <w:szCs w:val="24"/>
        </w:rPr>
        <w:t>;</w:t>
      </w:r>
    </w:p>
    <w:p w:rsidR="00F34F7C" w:rsidRDefault="00F34F7C" w:rsidP="00F34F7C">
      <w:pPr>
        <w:pStyle w:val="a8"/>
        <w:numPr>
          <w:ilvl w:val="0"/>
          <w:numId w:val="43"/>
        </w:numPr>
        <w:spacing w:before="240"/>
        <w:rPr>
          <w:rFonts w:ascii="Arial" w:hAnsi="Arial" w:cs="Arial"/>
          <w:szCs w:val="24"/>
        </w:rPr>
      </w:pPr>
      <w:r w:rsidRPr="00E81226">
        <w:rPr>
          <w:rFonts w:ascii="Arial" w:hAnsi="Arial" w:cs="Arial"/>
          <w:szCs w:val="24"/>
        </w:rPr>
        <w:t xml:space="preserve">форма обратной связи </w:t>
      </w:r>
      <w:r>
        <w:rPr>
          <w:rFonts w:ascii="Arial" w:hAnsi="Arial" w:cs="Arial"/>
          <w:szCs w:val="24"/>
        </w:rPr>
        <w:t xml:space="preserve">на сайте </w:t>
      </w:r>
      <w:r w:rsidRPr="00E81226">
        <w:rPr>
          <w:rFonts w:ascii="Arial" w:hAnsi="Arial" w:cs="Arial"/>
          <w:szCs w:val="24"/>
        </w:rPr>
        <w:t xml:space="preserve">(в т.ч. </w:t>
      </w:r>
      <w:r>
        <w:rPr>
          <w:rFonts w:ascii="Arial" w:hAnsi="Arial" w:cs="Arial"/>
          <w:szCs w:val="24"/>
        </w:rPr>
        <w:t xml:space="preserve">с </w:t>
      </w:r>
      <w:r w:rsidRPr="00E81226">
        <w:rPr>
          <w:rFonts w:ascii="Arial" w:hAnsi="Arial" w:cs="Arial"/>
          <w:szCs w:val="24"/>
        </w:rPr>
        <w:t>возможность</w:t>
      </w:r>
      <w:r>
        <w:rPr>
          <w:rFonts w:ascii="Arial" w:hAnsi="Arial" w:cs="Arial"/>
          <w:szCs w:val="24"/>
        </w:rPr>
        <w:t>ю</w:t>
      </w:r>
      <w:r w:rsidRPr="00E81226">
        <w:rPr>
          <w:rFonts w:ascii="Arial" w:hAnsi="Arial" w:cs="Arial"/>
          <w:szCs w:val="24"/>
        </w:rPr>
        <w:t xml:space="preserve"> анонимного обращения)</w:t>
      </w:r>
      <w:r>
        <w:rPr>
          <w:rFonts w:ascii="Arial" w:hAnsi="Arial" w:cs="Arial"/>
          <w:szCs w:val="24"/>
        </w:rPr>
        <w:t>;</w:t>
      </w:r>
      <w:r w:rsidRPr="00E81226">
        <w:rPr>
          <w:rFonts w:ascii="Arial" w:hAnsi="Arial" w:cs="Arial"/>
          <w:szCs w:val="24"/>
        </w:rPr>
        <w:t xml:space="preserve"> </w:t>
      </w:r>
    </w:p>
    <w:p w:rsidR="00F34F7C" w:rsidRDefault="00F34F7C" w:rsidP="00F34F7C">
      <w:pPr>
        <w:pStyle w:val="a8"/>
        <w:numPr>
          <w:ilvl w:val="0"/>
          <w:numId w:val="43"/>
        </w:numPr>
        <w:spacing w:before="240"/>
        <w:rPr>
          <w:rFonts w:ascii="Arial" w:hAnsi="Arial" w:cs="Arial"/>
          <w:szCs w:val="24"/>
        </w:rPr>
      </w:pPr>
      <w:r>
        <w:rPr>
          <w:rFonts w:ascii="Arial" w:hAnsi="Arial" w:cs="Arial"/>
          <w:szCs w:val="24"/>
        </w:rPr>
        <w:t>сообщения на сайте, в социальных сетях организации;</w:t>
      </w:r>
    </w:p>
    <w:p w:rsidR="00F34F7C" w:rsidRDefault="00F34F7C" w:rsidP="00F34F7C">
      <w:pPr>
        <w:pStyle w:val="a8"/>
        <w:numPr>
          <w:ilvl w:val="0"/>
          <w:numId w:val="43"/>
        </w:numPr>
        <w:spacing w:before="240"/>
        <w:rPr>
          <w:rFonts w:ascii="Arial" w:hAnsi="Arial" w:cs="Arial"/>
          <w:szCs w:val="24"/>
        </w:rPr>
      </w:pPr>
      <w:r>
        <w:rPr>
          <w:rFonts w:ascii="Arial" w:hAnsi="Arial" w:cs="Arial"/>
          <w:szCs w:val="24"/>
        </w:rPr>
        <w:t xml:space="preserve">телефон, в т.ч. </w:t>
      </w:r>
      <w:r w:rsidRPr="00E81226">
        <w:rPr>
          <w:rFonts w:ascii="Arial" w:hAnsi="Arial" w:cs="Arial"/>
          <w:szCs w:val="24"/>
        </w:rPr>
        <w:t>автоответчик</w:t>
      </w:r>
      <w:r>
        <w:rPr>
          <w:rFonts w:ascii="Arial" w:hAnsi="Arial" w:cs="Arial"/>
          <w:szCs w:val="24"/>
        </w:rPr>
        <w:t>,</w:t>
      </w:r>
      <w:r w:rsidRPr="00E81226">
        <w:rPr>
          <w:rFonts w:ascii="Arial" w:hAnsi="Arial" w:cs="Arial"/>
          <w:szCs w:val="24"/>
        </w:rPr>
        <w:t xml:space="preserve"> </w:t>
      </w:r>
      <w:r>
        <w:rPr>
          <w:rFonts w:ascii="Arial" w:hAnsi="Arial" w:cs="Arial"/>
          <w:szCs w:val="24"/>
        </w:rPr>
        <w:t>специальный номер телефона,</w:t>
      </w:r>
      <w:r w:rsidRPr="00E81226">
        <w:rPr>
          <w:rFonts w:ascii="Arial" w:hAnsi="Arial" w:cs="Arial"/>
          <w:szCs w:val="24"/>
        </w:rPr>
        <w:t xml:space="preserve"> «горячая линия»</w:t>
      </w:r>
      <w:r>
        <w:rPr>
          <w:rFonts w:ascii="Arial" w:hAnsi="Arial" w:cs="Arial"/>
          <w:szCs w:val="24"/>
        </w:rPr>
        <w:t>;</w:t>
      </w:r>
    </w:p>
    <w:p w:rsidR="00F34F7C" w:rsidRDefault="00F34F7C" w:rsidP="00F34F7C">
      <w:pPr>
        <w:pStyle w:val="a8"/>
        <w:numPr>
          <w:ilvl w:val="0"/>
          <w:numId w:val="43"/>
        </w:numPr>
        <w:spacing w:before="240"/>
        <w:rPr>
          <w:rFonts w:ascii="Arial" w:hAnsi="Arial" w:cs="Arial"/>
          <w:szCs w:val="24"/>
        </w:rPr>
      </w:pPr>
      <w:r>
        <w:rPr>
          <w:rFonts w:ascii="Arial" w:hAnsi="Arial" w:cs="Arial"/>
          <w:szCs w:val="24"/>
        </w:rPr>
        <w:t xml:space="preserve">неформальные беседы, </w:t>
      </w:r>
      <w:r w:rsidRPr="00E81226">
        <w:rPr>
          <w:rFonts w:ascii="Arial" w:hAnsi="Arial" w:cs="Arial"/>
          <w:szCs w:val="24"/>
        </w:rPr>
        <w:t>регулярные совместные встречи благополучателей и сотрудников организации</w:t>
      </w:r>
      <w:r>
        <w:rPr>
          <w:rFonts w:ascii="Arial" w:hAnsi="Arial" w:cs="Arial"/>
          <w:szCs w:val="24"/>
        </w:rPr>
        <w:t xml:space="preserve"> и пр.;</w:t>
      </w:r>
    </w:p>
    <w:p w:rsidR="00F34F7C" w:rsidRDefault="00F34F7C" w:rsidP="00F34F7C">
      <w:pPr>
        <w:pStyle w:val="a8"/>
        <w:numPr>
          <w:ilvl w:val="0"/>
          <w:numId w:val="43"/>
        </w:numPr>
        <w:spacing w:before="240"/>
        <w:rPr>
          <w:rFonts w:ascii="Arial" w:hAnsi="Arial" w:cs="Arial"/>
          <w:szCs w:val="24"/>
        </w:rPr>
      </w:pPr>
      <w:r>
        <w:rPr>
          <w:rFonts w:ascii="Arial" w:hAnsi="Arial" w:cs="Arial"/>
          <w:szCs w:val="24"/>
        </w:rPr>
        <w:t>Дни открытых дверей, публичные мероприятия по обсуждению деятельности организации, программы.</w:t>
      </w:r>
    </w:p>
    <w:p w:rsidR="00F34F7C" w:rsidRDefault="00F34F7C" w:rsidP="00F34F7C">
      <w:pPr>
        <w:spacing w:before="240" w:after="0"/>
        <w:jc w:val="both"/>
        <w:rPr>
          <w:rFonts w:ascii="Arial" w:hAnsi="Arial" w:cs="Arial"/>
          <w:sz w:val="24"/>
          <w:szCs w:val="24"/>
        </w:rPr>
      </w:pPr>
      <w:r>
        <w:rPr>
          <w:rFonts w:ascii="Arial" w:hAnsi="Arial" w:cs="Arial"/>
          <w:sz w:val="24"/>
          <w:szCs w:val="24"/>
        </w:rPr>
        <w:t>Часто</w:t>
      </w:r>
      <w:r w:rsidRPr="00C46685">
        <w:rPr>
          <w:rFonts w:ascii="Arial" w:hAnsi="Arial" w:cs="Arial"/>
          <w:sz w:val="24"/>
          <w:szCs w:val="24"/>
        </w:rPr>
        <w:t xml:space="preserve"> мнение благополучател</w:t>
      </w:r>
      <w:r>
        <w:rPr>
          <w:rFonts w:ascii="Arial" w:hAnsi="Arial" w:cs="Arial"/>
          <w:sz w:val="24"/>
          <w:szCs w:val="24"/>
        </w:rPr>
        <w:t xml:space="preserve">я, высказанное в ходе «обычной», неформальной </w:t>
      </w:r>
      <w:r w:rsidRPr="00C46685">
        <w:rPr>
          <w:rFonts w:ascii="Arial" w:hAnsi="Arial" w:cs="Arial"/>
          <w:sz w:val="24"/>
          <w:szCs w:val="24"/>
        </w:rPr>
        <w:t xml:space="preserve">личной беседы с сотрудником или руководителем организации, бывает весьма ценным и полным инсайтов. </w:t>
      </w:r>
    </w:p>
    <w:p w:rsidR="00F34F7C" w:rsidRDefault="00F34F7C" w:rsidP="00F34F7C">
      <w:pPr>
        <w:spacing w:before="240" w:after="0"/>
        <w:jc w:val="both"/>
        <w:rPr>
          <w:rFonts w:ascii="Arial" w:hAnsi="Arial" w:cs="Arial"/>
          <w:sz w:val="24"/>
          <w:szCs w:val="24"/>
        </w:rPr>
      </w:pPr>
      <w:r>
        <w:rPr>
          <w:rFonts w:ascii="Arial" w:hAnsi="Arial" w:cs="Arial"/>
          <w:sz w:val="24"/>
          <w:szCs w:val="24"/>
        </w:rPr>
        <w:t xml:space="preserve">Перед запуском </w:t>
      </w:r>
      <w:r w:rsidRPr="00C46685">
        <w:rPr>
          <w:rFonts w:ascii="Arial" w:hAnsi="Arial" w:cs="Arial"/>
          <w:sz w:val="24"/>
          <w:szCs w:val="24"/>
        </w:rPr>
        <w:t xml:space="preserve">таких механизмов обратной связи </w:t>
      </w:r>
      <w:r>
        <w:rPr>
          <w:rFonts w:ascii="Arial" w:hAnsi="Arial" w:cs="Arial"/>
          <w:sz w:val="24"/>
          <w:szCs w:val="24"/>
        </w:rPr>
        <w:t xml:space="preserve">важно </w:t>
      </w:r>
      <w:r w:rsidRPr="00C46685">
        <w:rPr>
          <w:rFonts w:ascii="Arial" w:hAnsi="Arial" w:cs="Arial"/>
          <w:sz w:val="24"/>
          <w:szCs w:val="24"/>
        </w:rPr>
        <w:t>обсудить в команде</w:t>
      </w:r>
      <w:r>
        <w:rPr>
          <w:rFonts w:ascii="Arial" w:hAnsi="Arial" w:cs="Arial"/>
          <w:sz w:val="24"/>
          <w:szCs w:val="24"/>
        </w:rPr>
        <w:t>:</w:t>
      </w:r>
      <w:r w:rsidRPr="00C46685">
        <w:rPr>
          <w:rFonts w:ascii="Arial" w:hAnsi="Arial" w:cs="Arial"/>
          <w:sz w:val="24"/>
          <w:szCs w:val="24"/>
        </w:rPr>
        <w:t xml:space="preserve"> </w:t>
      </w:r>
    </w:p>
    <w:p w:rsidR="00F34F7C" w:rsidRDefault="00F34F7C" w:rsidP="00F34F7C">
      <w:pPr>
        <w:pStyle w:val="a8"/>
        <w:numPr>
          <w:ilvl w:val="0"/>
          <w:numId w:val="47"/>
        </w:numPr>
        <w:rPr>
          <w:rFonts w:ascii="Arial" w:hAnsi="Arial" w:cs="Arial"/>
          <w:szCs w:val="24"/>
        </w:rPr>
      </w:pPr>
      <w:r w:rsidRPr="00F34F7C">
        <w:rPr>
          <w:rFonts w:ascii="Arial" w:hAnsi="Arial" w:cs="Arial"/>
          <w:szCs w:val="24"/>
        </w:rPr>
        <w:t xml:space="preserve">какие у вас </w:t>
      </w:r>
      <w:r>
        <w:rPr>
          <w:rFonts w:ascii="Arial" w:hAnsi="Arial" w:cs="Arial"/>
          <w:szCs w:val="24"/>
        </w:rPr>
        <w:t xml:space="preserve">уже </w:t>
      </w:r>
      <w:r w:rsidRPr="00F34F7C">
        <w:rPr>
          <w:rFonts w:ascii="Arial" w:hAnsi="Arial" w:cs="Arial"/>
          <w:szCs w:val="24"/>
        </w:rPr>
        <w:t xml:space="preserve">есть каналы получения обратной связи, </w:t>
      </w:r>
      <w:r>
        <w:rPr>
          <w:rFonts w:ascii="Arial" w:hAnsi="Arial" w:cs="Arial"/>
          <w:szCs w:val="24"/>
        </w:rPr>
        <w:t>а какие еще могут быть;</w:t>
      </w:r>
    </w:p>
    <w:p w:rsidR="00F34F7C" w:rsidRDefault="00F34F7C" w:rsidP="00F34F7C">
      <w:pPr>
        <w:pStyle w:val="a8"/>
        <w:numPr>
          <w:ilvl w:val="0"/>
          <w:numId w:val="47"/>
        </w:numPr>
        <w:rPr>
          <w:rFonts w:ascii="Arial" w:hAnsi="Arial" w:cs="Arial"/>
          <w:szCs w:val="24"/>
        </w:rPr>
      </w:pPr>
      <w:r w:rsidRPr="00F34F7C">
        <w:rPr>
          <w:rFonts w:ascii="Arial" w:hAnsi="Arial" w:cs="Arial"/>
          <w:szCs w:val="24"/>
        </w:rPr>
        <w:t>как</w:t>
      </w:r>
      <w:r>
        <w:rPr>
          <w:rFonts w:ascii="Arial" w:hAnsi="Arial" w:cs="Arial"/>
          <w:szCs w:val="24"/>
        </w:rPr>
        <w:t xml:space="preserve"> можно разделить сообщения по типам;</w:t>
      </w:r>
      <w:r w:rsidRPr="00F34F7C">
        <w:rPr>
          <w:rFonts w:ascii="Arial" w:hAnsi="Arial" w:cs="Arial"/>
          <w:szCs w:val="24"/>
        </w:rPr>
        <w:t xml:space="preserve"> </w:t>
      </w:r>
    </w:p>
    <w:p w:rsidR="00F34F7C" w:rsidRDefault="00F34F7C" w:rsidP="00F34F7C">
      <w:pPr>
        <w:pStyle w:val="a8"/>
        <w:numPr>
          <w:ilvl w:val="0"/>
          <w:numId w:val="47"/>
        </w:numPr>
        <w:rPr>
          <w:rFonts w:ascii="Arial" w:hAnsi="Arial" w:cs="Arial"/>
          <w:szCs w:val="24"/>
        </w:rPr>
      </w:pPr>
      <w:r>
        <w:rPr>
          <w:rFonts w:ascii="Arial" w:hAnsi="Arial" w:cs="Arial"/>
          <w:szCs w:val="24"/>
        </w:rPr>
        <w:t xml:space="preserve">как и </w:t>
      </w:r>
      <w:r w:rsidRPr="00F34F7C">
        <w:rPr>
          <w:rFonts w:ascii="Arial" w:hAnsi="Arial" w:cs="Arial"/>
          <w:szCs w:val="24"/>
        </w:rPr>
        <w:t xml:space="preserve">где </w:t>
      </w:r>
      <w:r>
        <w:rPr>
          <w:rFonts w:ascii="Arial" w:hAnsi="Arial" w:cs="Arial"/>
          <w:szCs w:val="24"/>
        </w:rPr>
        <w:t xml:space="preserve">лучше </w:t>
      </w:r>
      <w:r w:rsidRPr="00F34F7C">
        <w:rPr>
          <w:rFonts w:ascii="Arial" w:hAnsi="Arial" w:cs="Arial"/>
          <w:szCs w:val="24"/>
        </w:rPr>
        <w:t>фиксировать</w:t>
      </w:r>
      <w:r>
        <w:rPr>
          <w:rFonts w:ascii="Arial" w:hAnsi="Arial" w:cs="Arial"/>
          <w:szCs w:val="24"/>
        </w:rPr>
        <w:t xml:space="preserve"> такие сообщения</w:t>
      </w:r>
      <w:r w:rsidR="006B56D0">
        <w:rPr>
          <w:rFonts w:ascii="Arial" w:hAnsi="Arial" w:cs="Arial"/>
          <w:szCs w:val="24"/>
        </w:rPr>
        <w:t xml:space="preserve"> (какие возможны формы и инструменты)</w:t>
      </w:r>
      <w:r>
        <w:rPr>
          <w:rFonts w:ascii="Arial" w:hAnsi="Arial" w:cs="Arial"/>
          <w:szCs w:val="24"/>
        </w:rPr>
        <w:t>;</w:t>
      </w:r>
      <w:r w:rsidRPr="00F34F7C">
        <w:rPr>
          <w:rFonts w:ascii="Arial" w:hAnsi="Arial" w:cs="Arial"/>
          <w:szCs w:val="24"/>
        </w:rPr>
        <w:t xml:space="preserve"> </w:t>
      </w:r>
    </w:p>
    <w:p w:rsidR="00F34F7C" w:rsidRDefault="006B56D0" w:rsidP="00F34F7C">
      <w:pPr>
        <w:pStyle w:val="a8"/>
        <w:numPr>
          <w:ilvl w:val="0"/>
          <w:numId w:val="47"/>
        </w:numPr>
        <w:rPr>
          <w:rFonts w:ascii="Arial" w:hAnsi="Arial" w:cs="Arial"/>
          <w:szCs w:val="24"/>
        </w:rPr>
      </w:pPr>
      <w:r w:rsidRPr="00C46685">
        <w:rPr>
          <w:rFonts w:ascii="Arial" w:hAnsi="Arial" w:cs="Arial"/>
          <w:szCs w:val="24"/>
        </w:rPr>
        <w:t>принципы, формы реагирования на различные типы обращений</w:t>
      </w:r>
      <w:r>
        <w:rPr>
          <w:rStyle w:val="ac"/>
          <w:rFonts w:ascii="Arial" w:hAnsi="Arial" w:cs="Arial"/>
          <w:szCs w:val="24"/>
        </w:rPr>
        <w:footnoteReference w:id="33"/>
      </w:r>
      <w:r w:rsidR="00F34F7C">
        <w:rPr>
          <w:rFonts w:ascii="Arial" w:hAnsi="Arial" w:cs="Arial"/>
          <w:szCs w:val="24"/>
        </w:rPr>
        <w:t>;</w:t>
      </w:r>
      <w:r w:rsidR="00F34F7C" w:rsidRPr="00F34F7C">
        <w:rPr>
          <w:rFonts w:ascii="Arial" w:hAnsi="Arial" w:cs="Arial"/>
          <w:szCs w:val="24"/>
        </w:rPr>
        <w:t xml:space="preserve"> </w:t>
      </w:r>
    </w:p>
    <w:p w:rsidR="006B56D0" w:rsidRDefault="006B56D0" w:rsidP="006B56D0">
      <w:pPr>
        <w:pStyle w:val="a8"/>
        <w:numPr>
          <w:ilvl w:val="0"/>
          <w:numId w:val="47"/>
        </w:numPr>
        <w:rPr>
          <w:rFonts w:ascii="Arial" w:hAnsi="Arial" w:cs="Arial"/>
          <w:szCs w:val="24"/>
        </w:rPr>
      </w:pPr>
      <w:r>
        <w:rPr>
          <w:rFonts w:ascii="Arial" w:hAnsi="Arial" w:cs="Arial"/>
          <w:szCs w:val="24"/>
        </w:rPr>
        <w:t>кто будет отвечать за фиксацию сообщений;</w:t>
      </w:r>
    </w:p>
    <w:p w:rsidR="006B56D0" w:rsidRDefault="006B56D0" w:rsidP="006B56D0">
      <w:pPr>
        <w:pStyle w:val="a8"/>
        <w:numPr>
          <w:ilvl w:val="0"/>
          <w:numId w:val="47"/>
        </w:numPr>
        <w:rPr>
          <w:rFonts w:ascii="Arial" w:hAnsi="Arial" w:cs="Arial"/>
          <w:szCs w:val="24"/>
        </w:rPr>
      </w:pPr>
      <w:r>
        <w:rPr>
          <w:rFonts w:ascii="Arial" w:hAnsi="Arial" w:cs="Arial"/>
          <w:szCs w:val="24"/>
        </w:rPr>
        <w:t>как будут анализироваться поступающие сообщения</w:t>
      </w:r>
      <w:r w:rsidR="00560645" w:rsidRPr="00C46685">
        <w:rPr>
          <w:rStyle w:val="ac"/>
          <w:rFonts w:ascii="Arial" w:hAnsi="Arial" w:cs="Arial"/>
          <w:szCs w:val="24"/>
        </w:rPr>
        <w:footnoteReference w:id="34"/>
      </w:r>
      <w:r>
        <w:rPr>
          <w:rFonts w:ascii="Arial" w:hAnsi="Arial" w:cs="Arial"/>
          <w:szCs w:val="24"/>
        </w:rPr>
        <w:t>;</w:t>
      </w:r>
    </w:p>
    <w:p w:rsidR="006B56D0" w:rsidRDefault="00F34F7C" w:rsidP="00F34F7C">
      <w:pPr>
        <w:pStyle w:val="a8"/>
        <w:numPr>
          <w:ilvl w:val="0"/>
          <w:numId w:val="47"/>
        </w:numPr>
        <w:rPr>
          <w:rFonts w:ascii="Arial" w:hAnsi="Arial" w:cs="Arial"/>
          <w:szCs w:val="24"/>
        </w:rPr>
      </w:pPr>
      <w:r w:rsidRPr="006B56D0">
        <w:rPr>
          <w:rFonts w:ascii="Arial" w:hAnsi="Arial" w:cs="Arial"/>
          <w:szCs w:val="24"/>
        </w:rPr>
        <w:t xml:space="preserve">как часто </w:t>
      </w:r>
      <w:r w:rsidR="006B56D0" w:rsidRPr="006B56D0">
        <w:rPr>
          <w:rFonts w:ascii="Arial" w:hAnsi="Arial" w:cs="Arial"/>
          <w:szCs w:val="24"/>
        </w:rPr>
        <w:t>будут</w:t>
      </w:r>
      <w:r w:rsidRPr="006B56D0">
        <w:rPr>
          <w:rFonts w:ascii="Arial" w:hAnsi="Arial" w:cs="Arial"/>
          <w:szCs w:val="24"/>
        </w:rPr>
        <w:t xml:space="preserve"> рассматривать</w:t>
      </w:r>
      <w:r w:rsidR="006B56D0" w:rsidRPr="006B56D0">
        <w:rPr>
          <w:rFonts w:ascii="Arial" w:hAnsi="Arial" w:cs="Arial"/>
          <w:szCs w:val="24"/>
        </w:rPr>
        <w:t>ся</w:t>
      </w:r>
      <w:r w:rsidRPr="006B56D0">
        <w:rPr>
          <w:rFonts w:ascii="Arial" w:hAnsi="Arial" w:cs="Arial"/>
          <w:szCs w:val="24"/>
        </w:rPr>
        <w:t xml:space="preserve"> поступившие сообщения, предложения и пр.</w:t>
      </w:r>
      <w:r w:rsidR="006B56D0">
        <w:rPr>
          <w:rFonts w:ascii="Arial" w:hAnsi="Arial" w:cs="Arial"/>
          <w:szCs w:val="24"/>
        </w:rPr>
        <w:t>;</w:t>
      </w:r>
    </w:p>
    <w:p w:rsidR="006B56D0" w:rsidRPr="006B56D0" w:rsidRDefault="006B56D0" w:rsidP="00F34F7C">
      <w:pPr>
        <w:pStyle w:val="a8"/>
        <w:numPr>
          <w:ilvl w:val="0"/>
          <w:numId w:val="47"/>
        </w:numPr>
        <w:rPr>
          <w:rFonts w:ascii="Arial" w:hAnsi="Arial" w:cs="Arial"/>
          <w:szCs w:val="24"/>
        </w:rPr>
      </w:pPr>
      <w:r>
        <w:rPr>
          <w:rFonts w:ascii="Arial" w:hAnsi="Arial" w:cs="Arial"/>
          <w:szCs w:val="24"/>
        </w:rPr>
        <w:t>как будут доноситься решения по принятым сообщениям и пр.</w:t>
      </w:r>
    </w:p>
    <w:p w:rsidR="00F34F7C" w:rsidRPr="00C46685" w:rsidRDefault="006B56D0" w:rsidP="00F34F7C">
      <w:pPr>
        <w:spacing w:before="240" w:after="0"/>
        <w:jc w:val="both"/>
        <w:rPr>
          <w:rFonts w:ascii="Arial" w:hAnsi="Arial" w:cs="Arial"/>
          <w:sz w:val="24"/>
          <w:szCs w:val="24"/>
        </w:rPr>
      </w:pPr>
      <w:r>
        <w:rPr>
          <w:rFonts w:ascii="Arial" w:hAnsi="Arial" w:cs="Arial"/>
          <w:sz w:val="24"/>
          <w:szCs w:val="24"/>
        </w:rPr>
        <w:t>Где могут фиксироваться такие сообщения</w:t>
      </w:r>
      <w:r w:rsidR="00F34F7C" w:rsidRPr="00C46685">
        <w:rPr>
          <w:rFonts w:ascii="Arial" w:hAnsi="Arial" w:cs="Arial"/>
          <w:sz w:val="24"/>
          <w:szCs w:val="24"/>
        </w:rPr>
        <w:t xml:space="preserve">: </w:t>
      </w:r>
    </w:p>
    <w:p w:rsidR="00F34F7C" w:rsidRDefault="00F34F7C" w:rsidP="00F34F7C">
      <w:pPr>
        <w:pStyle w:val="a8"/>
        <w:numPr>
          <w:ilvl w:val="0"/>
          <w:numId w:val="20"/>
        </w:numPr>
        <w:rPr>
          <w:rFonts w:ascii="Arial" w:hAnsi="Arial" w:cs="Arial"/>
          <w:szCs w:val="24"/>
        </w:rPr>
      </w:pPr>
      <w:r w:rsidRPr="00C46685">
        <w:rPr>
          <w:rFonts w:ascii="Arial" w:hAnsi="Arial" w:cs="Arial"/>
          <w:szCs w:val="24"/>
        </w:rPr>
        <w:t xml:space="preserve">отдельный файл </w:t>
      </w:r>
      <w:r w:rsidR="006B56D0">
        <w:rPr>
          <w:rFonts w:ascii="Arial" w:hAnsi="Arial" w:cs="Arial"/>
          <w:szCs w:val="24"/>
        </w:rPr>
        <w:t>(</w:t>
      </w:r>
      <w:r w:rsidRPr="00C46685">
        <w:rPr>
          <w:rFonts w:ascii="Arial" w:hAnsi="Arial" w:cs="Arial"/>
          <w:szCs w:val="24"/>
        </w:rPr>
        <w:t xml:space="preserve">в </w:t>
      </w:r>
      <w:r w:rsidRPr="00C46685">
        <w:rPr>
          <w:rFonts w:ascii="Arial" w:hAnsi="Arial" w:cs="Arial"/>
          <w:szCs w:val="24"/>
          <w:lang w:val="en-US"/>
        </w:rPr>
        <w:t>Word</w:t>
      </w:r>
      <w:r w:rsidRPr="00C46685">
        <w:rPr>
          <w:rFonts w:ascii="Arial" w:hAnsi="Arial" w:cs="Arial"/>
          <w:szCs w:val="24"/>
        </w:rPr>
        <w:t xml:space="preserve"> / </w:t>
      </w:r>
      <w:r w:rsidRPr="00C46685">
        <w:rPr>
          <w:rFonts w:ascii="Arial" w:hAnsi="Arial" w:cs="Arial"/>
          <w:szCs w:val="24"/>
          <w:lang w:val="en-US"/>
        </w:rPr>
        <w:t>Excel</w:t>
      </w:r>
      <w:r w:rsidRPr="00C46685">
        <w:rPr>
          <w:rFonts w:ascii="Arial" w:hAnsi="Arial" w:cs="Arial"/>
          <w:szCs w:val="24"/>
        </w:rPr>
        <w:t xml:space="preserve"> / </w:t>
      </w:r>
      <w:r w:rsidR="006B56D0" w:rsidRPr="00C46685">
        <w:rPr>
          <w:rFonts w:ascii="Arial" w:hAnsi="Arial" w:cs="Arial"/>
          <w:szCs w:val="24"/>
          <w:lang w:val="en-US"/>
        </w:rPr>
        <w:t>Google</w:t>
      </w:r>
      <w:r w:rsidR="006B56D0" w:rsidRPr="00C46685">
        <w:rPr>
          <w:rFonts w:ascii="Arial" w:hAnsi="Arial" w:cs="Arial"/>
          <w:szCs w:val="24"/>
        </w:rPr>
        <w:t>-</w:t>
      </w:r>
      <w:r w:rsidRPr="00C46685">
        <w:rPr>
          <w:rFonts w:ascii="Arial" w:hAnsi="Arial" w:cs="Arial"/>
          <w:szCs w:val="24"/>
        </w:rPr>
        <w:t>документ</w:t>
      </w:r>
      <w:r w:rsidR="006B56D0">
        <w:rPr>
          <w:rFonts w:ascii="Arial" w:hAnsi="Arial" w:cs="Arial"/>
          <w:szCs w:val="24"/>
        </w:rPr>
        <w:t xml:space="preserve"> / </w:t>
      </w:r>
      <w:r w:rsidR="006B56D0" w:rsidRPr="00C46685">
        <w:rPr>
          <w:rFonts w:ascii="Arial" w:hAnsi="Arial" w:cs="Arial"/>
          <w:szCs w:val="24"/>
          <w:lang w:val="en-US"/>
        </w:rPr>
        <w:t>Google</w:t>
      </w:r>
      <w:r w:rsidR="006B56D0" w:rsidRPr="00C46685">
        <w:rPr>
          <w:rFonts w:ascii="Arial" w:hAnsi="Arial" w:cs="Arial"/>
          <w:szCs w:val="24"/>
        </w:rPr>
        <w:t>-</w:t>
      </w:r>
      <w:r w:rsidR="006B56D0">
        <w:rPr>
          <w:rFonts w:ascii="Arial" w:hAnsi="Arial" w:cs="Arial"/>
          <w:szCs w:val="24"/>
        </w:rPr>
        <w:t>форма), где будут учитываться поступающие сообщения (</w:t>
      </w:r>
      <w:r w:rsidR="006B56D0" w:rsidRPr="00C46685">
        <w:rPr>
          <w:rFonts w:ascii="Arial" w:hAnsi="Arial" w:cs="Arial"/>
          <w:szCs w:val="24"/>
        </w:rPr>
        <w:t>например, дата, тип обращения, принятое решение и пр.</w:t>
      </w:r>
      <w:r w:rsidR="006B56D0">
        <w:rPr>
          <w:rFonts w:ascii="Arial" w:hAnsi="Arial" w:cs="Arial"/>
          <w:szCs w:val="24"/>
        </w:rPr>
        <w:t>);</w:t>
      </w:r>
    </w:p>
    <w:p w:rsidR="006B56D0" w:rsidRPr="00C46685" w:rsidRDefault="006B56D0" w:rsidP="00F34F7C">
      <w:pPr>
        <w:pStyle w:val="a8"/>
        <w:numPr>
          <w:ilvl w:val="0"/>
          <w:numId w:val="20"/>
        </w:numPr>
        <w:rPr>
          <w:rFonts w:ascii="Arial" w:hAnsi="Arial" w:cs="Arial"/>
          <w:szCs w:val="24"/>
        </w:rPr>
      </w:pPr>
      <w:r>
        <w:rPr>
          <w:rFonts w:ascii="Arial" w:hAnsi="Arial" w:cs="Arial"/>
          <w:szCs w:val="24"/>
        </w:rPr>
        <w:t>стикеры, флип-чарты или иные пространства для временной фиксации поступающих идей и предложений (после накопления «критической массы» - обсуждение и принятие решений, запуск нового «чистого листа»);</w:t>
      </w:r>
    </w:p>
    <w:p w:rsidR="00F34F7C" w:rsidRPr="00C46685" w:rsidRDefault="00F34F7C" w:rsidP="00F34F7C">
      <w:pPr>
        <w:pStyle w:val="a8"/>
        <w:numPr>
          <w:ilvl w:val="0"/>
          <w:numId w:val="20"/>
        </w:numPr>
        <w:rPr>
          <w:rFonts w:ascii="Arial" w:hAnsi="Arial" w:cs="Arial"/>
          <w:szCs w:val="24"/>
        </w:rPr>
      </w:pPr>
      <w:r w:rsidRPr="00C46685">
        <w:rPr>
          <w:rFonts w:ascii="Arial" w:hAnsi="Arial" w:cs="Arial"/>
          <w:szCs w:val="24"/>
        </w:rPr>
        <w:t>отчет</w:t>
      </w:r>
      <w:r w:rsidR="006B56D0">
        <w:rPr>
          <w:rFonts w:ascii="Arial" w:hAnsi="Arial" w:cs="Arial"/>
          <w:szCs w:val="24"/>
        </w:rPr>
        <w:t>ы</w:t>
      </w:r>
      <w:r w:rsidRPr="00C46685">
        <w:rPr>
          <w:rFonts w:ascii="Arial" w:hAnsi="Arial" w:cs="Arial"/>
          <w:szCs w:val="24"/>
        </w:rPr>
        <w:t xml:space="preserve"> / ана</w:t>
      </w:r>
      <w:r w:rsidR="006B56D0">
        <w:rPr>
          <w:rFonts w:ascii="Arial" w:hAnsi="Arial" w:cs="Arial"/>
          <w:szCs w:val="24"/>
        </w:rPr>
        <w:t>литические записки</w:t>
      </w:r>
      <w:r w:rsidRPr="00C46685">
        <w:rPr>
          <w:rFonts w:ascii="Arial" w:hAnsi="Arial" w:cs="Arial"/>
          <w:szCs w:val="24"/>
        </w:rPr>
        <w:t xml:space="preserve"> по результатам обратной связи </w:t>
      </w:r>
      <w:r w:rsidR="006B56D0">
        <w:rPr>
          <w:rFonts w:ascii="Arial" w:hAnsi="Arial" w:cs="Arial"/>
          <w:szCs w:val="24"/>
        </w:rPr>
        <w:t xml:space="preserve">за период </w:t>
      </w:r>
      <w:r w:rsidRPr="00C46685">
        <w:rPr>
          <w:rFonts w:ascii="Arial" w:hAnsi="Arial" w:cs="Arial"/>
          <w:szCs w:val="24"/>
        </w:rPr>
        <w:t>(такие отчеты с таблицами и графиками часто востребованы со стороны доноров; их можно использовать при подготовке годовых отчетов, грантовых заявок и пр.);</w:t>
      </w:r>
    </w:p>
    <w:p w:rsidR="00F34F7C" w:rsidRPr="00C46685" w:rsidRDefault="006B56D0" w:rsidP="00F34F7C">
      <w:pPr>
        <w:pStyle w:val="a8"/>
        <w:numPr>
          <w:ilvl w:val="0"/>
          <w:numId w:val="20"/>
        </w:numPr>
        <w:rPr>
          <w:rFonts w:ascii="Arial" w:hAnsi="Arial" w:cs="Arial"/>
          <w:szCs w:val="24"/>
        </w:rPr>
      </w:pPr>
      <w:r>
        <w:rPr>
          <w:rFonts w:ascii="Arial" w:hAnsi="Arial" w:cs="Arial"/>
          <w:szCs w:val="24"/>
        </w:rPr>
        <w:t xml:space="preserve">отдельный </w:t>
      </w:r>
      <w:r w:rsidR="00F34F7C" w:rsidRPr="00C46685">
        <w:rPr>
          <w:rFonts w:ascii="Arial" w:hAnsi="Arial" w:cs="Arial"/>
          <w:szCs w:val="24"/>
        </w:rPr>
        <w:t xml:space="preserve">модуль в базе </w:t>
      </w:r>
      <w:r w:rsidR="00F34F7C" w:rsidRPr="00C46685">
        <w:rPr>
          <w:rFonts w:ascii="Arial" w:hAnsi="Arial" w:cs="Arial"/>
          <w:szCs w:val="24"/>
          <w:lang w:val="en-US"/>
        </w:rPr>
        <w:t>CRM</w:t>
      </w:r>
      <w:r w:rsidR="00F34F7C" w:rsidRPr="00C46685">
        <w:rPr>
          <w:rFonts w:ascii="Arial" w:hAnsi="Arial" w:cs="Arial"/>
          <w:szCs w:val="24"/>
        </w:rPr>
        <w:t xml:space="preserve"> /</w:t>
      </w:r>
      <w:r w:rsidR="00F34F7C" w:rsidRPr="00C46685">
        <w:rPr>
          <w:rFonts w:ascii="Arial" w:hAnsi="Arial" w:cs="Arial"/>
          <w:szCs w:val="24"/>
          <w:lang w:val="en-US"/>
        </w:rPr>
        <w:t>DRM</w:t>
      </w:r>
      <w:r w:rsidR="00F34F7C" w:rsidRPr="00C46685">
        <w:rPr>
          <w:rFonts w:ascii="Arial" w:hAnsi="Arial" w:cs="Arial"/>
          <w:szCs w:val="24"/>
        </w:rPr>
        <w:t>;</w:t>
      </w:r>
    </w:p>
    <w:p w:rsidR="00F34F7C" w:rsidRPr="00C46685" w:rsidRDefault="00F34F7C" w:rsidP="00F34F7C">
      <w:pPr>
        <w:pStyle w:val="a8"/>
        <w:numPr>
          <w:ilvl w:val="0"/>
          <w:numId w:val="20"/>
        </w:numPr>
        <w:spacing w:after="120"/>
        <w:ind w:left="714" w:hanging="357"/>
        <w:contextualSpacing w:val="0"/>
        <w:rPr>
          <w:rFonts w:ascii="Arial" w:hAnsi="Arial" w:cs="Arial"/>
          <w:szCs w:val="24"/>
        </w:rPr>
      </w:pPr>
      <w:r w:rsidRPr="00C46685">
        <w:rPr>
          <w:rFonts w:ascii="Arial" w:hAnsi="Arial" w:cs="Arial"/>
          <w:szCs w:val="24"/>
        </w:rPr>
        <w:t>другие варианты.</w:t>
      </w:r>
    </w:p>
    <w:p w:rsidR="00AE707D" w:rsidRPr="00C46685" w:rsidRDefault="00AE707D" w:rsidP="00AE707D">
      <w:pPr>
        <w:shd w:val="clear" w:color="auto" w:fill="FFFFFF"/>
        <w:spacing w:after="24"/>
        <w:jc w:val="both"/>
        <w:rPr>
          <w:rFonts w:ascii="Arial" w:hAnsi="Arial" w:cs="Arial"/>
          <w:color w:val="222222"/>
          <w:sz w:val="24"/>
          <w:szCs w:val="24"/>
        </w:rPr>
      </w:pPr>
    </w:p>
    <w:tbl>
      <w:tblPr>
        <w:tblStyle w:val="-4"/>
        <w:tblW w:w="0" w:type="auto"/>
        <w:tblLook w:val="04A0" w:firstRow="1" w:lastRow="0" w:firstColumn="1" w:lastColumn="0" w:noHBand="0" w:noVBand="1"/>
      </w:tblPr>
      <w:tblGrid>
        <w:gridCol w:w="9571"/>
      </w:tblGrid>
      <w:tr w:rsidR="00AE707D" w:rsidRPr="00C46685" w:rsidTr="0065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AE707D" w:rsidRPr="00C46685" w:rsidRDefault="00AE707D" w:rsidP="00AE707D">
            <w:pPr>
              <w:spacing w:before="240"/>
              <w:jc w:val="both"/>
              <w:rPr>
                <w:rFonts w:ascii="Arial" w:hAnsi="Arial" w:cs="Arial"/>
                <w:b w:val="0"/>
                <w:i/>
                <w:color w:val="auto"/>
                <w:sz w:val="24"/>
                <w:szCs w:val="24"/>
              </w:rPr>
            </w:pPr>
            <w:r w:rsidRPr="00C46685">
              <w:rPr>
                <w:rFonts w:ascii="Arial" w:hAnsi="Arial" w:cs="Arial"/>
                <w:i/>
                <w:color w:val="548DD4" w:themeColor="text2" w:themeTint="99"/>
                <w:sz w:val="24"/>
                <w:szCs w:val="24"/>
              </w:rPr>
              <w:t>Кейс</w:t>
            </w:r>
            <w:r w:rsidRPr="00C46685">
              <w:rPr>
                <w:rFonts w:ascii="Arial" w:hAnsi="Arial" w:cs="Arial"/>
                <w:b w:val="0"/>
                <w:i/>
                <w:color w:val="548DD4" w:themeColor="text2" w:themeTint="99"/>
                <w:sz w:val="24"/>
                <w:szCs w:val="24"/>
              </w:rPr>
              <w:t xml:space="preserve"> </w:t>
            </w:r>
            <w:r w:rsidRPr="00AE707D">
              <w:rPr>
                <w:rFonts w:ascii="Arial" w:hAnsi="Arial" w:cs="Arial"/>
                <w:b w:val="0"/>
                <w:color w:val="auto"/>
                <w:sz w:val="24"/>
                <w:szCs w:val="24"/>
              </w:rPr>
              <w:t xml:space="preserve">Британский кардиологический фонд </w:t>
            </w:r>
            <w:r>
              <w:rPr>
                <w:rFonts w:ascii="Arial" w:hAnsi="Arial" w:cs="Arial"/>
                <w:b w:val="0"/>
                <w:color w:val="auto"/>
                <w:sz w:val="24"/>
                <w:szCs w:val="24"/>
              </w:rPr>
              <w:t>(</w:t>
            </w:r>
            <w:r w:rsidRPr="00AE707D">
              <w:rPr>
                <w:rFonts w:ascii="Arial" w:hAnsi="Arial" w:cs="Arial"/>
                <w:b w:val="0"/>
                <w:color w:val="auto"/>
                <w:sz w:val="24"/>
                <w:szCs w:val="24"/>
              </w:rPr>
              <w:t>British Heart Foundation)</w:t>
            </w:r>
            <w:r>
              <w:rPr>
                <w:rStyle w:val="ac"/>
                <w:rFonts w:ascii="Arial" w:hAnsi="Arial" w:cs="Arial"/>
                <w:b w:val="0"/>
                <w:color w:val="auto"/>
                <w:sz w:val="24"/>
                <w:szCs w:val="24"/>
              </w:rPr>
              <w:footnoteReference w:id="35"/>
            </w:r>
          </w:p>
          <w:p w:rsidR="00AE707D" w:rsidRPr="00C46685" w:rsidRDefault="00AE707D" w:rsidP="00D47D80">
            <w:pPr>
              <w:spacing w:after="120"/>
              <w:jc w:val="both"/>
              <w:rPr>
                <w:rFonts w:ascii="Arial" w:hAnsi="Arial" w:cs="Arial"/>
                <w:b w:val="0"/>
                <w:color w:val="auto"/>
                <w:sz w:val="24"/>
                <w:szCs w:val="24"/>
              </w:rPr>
            </w:pPr>
            <w:r>
              <w:rPr>
                <w:rFonts w:ascii="Arial" w:hAnsi="Arial" w:cs="Arial"/>
                <w:b w:val="0"/>
                <w:color w:val="auto"/>
                <w:sz w:val="24"/>
                <w:szCs w:val="24"/>
              </w:rPr>
              <w:t xml:space="preserve">Фонд </w:t>
            </w:r>
            <w:r w:rsidRPr="00AE707D">
              <w:rPr>
                <w:rFonts w:ascii="Arial" w:hAnsi="Arial" w:cs="Arial"/>
                <w:b w:val="0"/>
                <w:color w:val="auto"/>
                <w:sz w:val="24"/>
                <w:szCs w:val="24"/>
              </w:rPr>
              <w:t xml:space="preserve">создал </w:t>
            </w:r>
            <w:r>
              <w:rPr>
                <w:rFonts w:ascii="Arial" w:hAnsi="Arial" w:cs="Arial"/>
                <w:b w:val="0"/>
                <w:color w:val="auto"/>
                <w:sz w:val="24"/>
                <w:szCs w:val="24"/>
              </w:rPr>
              <w:t>сеть</w:t>
            </w:r>
            <w:r w:rsidRPr="00AE707D">
              <w:rPr>
                <w:rFonts w:ascii="Arial" w:hAnsi="Arial" w:cs="Arial"/>
                <w:b w:val="0"/>
                <w:color w:val="auto"/>
                <w:sz w:val="24"/>
                <w:szCs w:val="24"/>
              </w:rPr>
              <w:t>, объединяющую около 600 человек</w:t>
            </w:r>
            <w:r>
              <w:rPr>
                <w:rFonts w:ascii="Arial" w:hAnsi="Arial" w:cs="Arial"/>
                <w:b w:val="0"/>
                <w:color w:val="auto"/>
                <w:sz w:val="24"/>
                <w:szCs w:val="24"/>
              </w:rPr>
              <w:t xml:space="preserve"> с </w:t>
            </w:r>
            <w:r w:rsidRPr="00AE707D">
              <w:rPr>
                <w:rFonts w:ascii="Arial" w:hAnsi="Arial" w:cs="Arial"/>
                <w:b w:val="0"/>
                <w:color w:val="auto"/>
                <w:sz w:val="24"/>
                <w:szCs w:val="24"/>
              </w:rPr>
              <w:t xml:space="preserve">заболеваниями кардиологического профиля. </w:t>
            </w:r>
            <w:r>
              <w:rPr>
                <w:rFonts w:ascii="Arial" w:hAnsi="Arial" w:cs="Arial"/>
                <w:b w:val="0"/>
                <w:color w:val="auto"/>
                <w:sz w:val="24"/>
                <w:szCs w:val="24"/>
              </w:rPr>
              <w:t>Фонд обращается к членам</w:t>
            </w:r>
            <w:r w:rsidRPr="00AE707D">
              <w:rPr>
                <w:rFonts w:ascii="Arial" w:hAnsi="Arial" w:cs="Arial"/>
                <w:b w:val="0"/>
                <w:color w:val="auto"/>
                <w:sz w:val="24"/>
                <w:szCs w:val="24"/>
              </w:rPr>
              <w:t xml:space="preserve"> сети</w:t>
            </w:r>
            <w:r>
              <w:rPr>
                <w:rFonts w:ascii="Arial" w:hAnsi="Arial" w:cs="Arial"/>
                <w:b w:val="0"/>
                <w:color w:val="auto"/>
                <w:sz w:val="24"/>
                <w:szCs w:val="24"/>
              </w:rPr>
              <w:t>, чтобы оценить адекватность поступающих запросов</w:t>
            </w:r>
            <w:r w:rsidRPr="00AE707D">
              <w:rPr>
                <w:rFonts w:ascii="Arial" w:hAnsi="Arial" w:cs="Arial"/>
                <w:b w:val="0"/>
                <w:color w:val="auto"/>
                <w:sz w:val="24"/>
                <w:szCs w:val="24"/>
              </w:rPr>
              <w:t xml:space="preserve">, </w:t>
            </w:r>
            <w:r>
              <w:rPr>
                <w:rFonts w:ascii="Arial" w:hAnsi="Arial" w:cs="Arial"/>
                <w:b w:val="0"/>
                <w:color w:val="auto"/>
                <w:sz w:val="24"/>
                <w:szCs w:val="24"/>
              </w:rPr>
              <w:t xml:space="preserve">особенности системы здравоохранения на конкретной </w:t>
            </w:r>
            <w:r w:rsidRPr="00AE707D">
              <w:rPr>
                <w:rFonts w:ascii="Arial" w:hAnsi="Arial" w:cs="Arial"/>
                <w:b w:val="0"/>
                <w:color w:val="auto"/>
                <w:sz w:val="24"/>
                <w:szCs w:val="24"/>
              </w:rPr>
              <w:t>территории</w:t>
            </w:r>
            <w:r>
              <w:rPr>
                <w:rFonts w:ascii="Arial" w:hAnsi="Arial" w:cs="Arial"/>
                <w:b w:val="0"/>
                <w:color w:val="auto"/>
                <w:sz w:val="24"/>
                <w:szCs w:val="24"/>
              </w:rPr>
              <w:t xml:space="preserve"> и пр</w:t>
            </w:r>
            <w:r w:rsidRPr="00AE707D">
              <w:rPr>
                <w:rFonts w:ascii="Arial" w:hAnsi="Arial" w:cs="Arial"/>
                <w:b w:val="0"/>
                <w:color w:val="auto"/>
                <w:sz w:val="24"/>
                <w:szCs w:val="24"/>
              </w:rPr>
              <w:t xml:space="preserve">. Помимо этого, </w:t>
            </w:r>
            <w:r>
              <w:rPr>
                <w:rFonts w:ascii="Arial" w:hAnsi="Arial" w:cs="Arial"/>
                <w:b w:val="0"/>
                <w:color w:val="auto"/>
                <w:sz w:val="24"/>
                <w:szCs w:val="24"/>
              </w:rPr>
              <w:t xml:space="preserve">Фонд </w:t>
            </w:r>
            <w:r w:rsidRPr="00AE707D">
              <w:rPr>
                <w:rFonts w:ascii="Arial" w:hAnsi="Arial" w:cs="Arial"/>
                <w:b w:val="0"/>
                <w:color w:val="auto"/>
                <w:sz w:val="24"/>
                <w:szCs w:val="24"/>
              </w:rPr>
              <w:t xml:space="preserve">на постоянной основе </w:t>
            </w:r>
            <w:r>
              <w:rPr>
                <w:rFonts w:ascii="Arial" w:hAnsi="Arial" w:cs="Arial"/>
                <w:b w:val="0"/>
                <w:color w:val="auto"/>
                <w:sz w:val="24"/>
                <w:szCs w:val="24"/>
              </w:rPr>
              <w:t>организовал работу</w:t>
            </w:r>
            <w:r w:rsidRPr="00AE707D">
              <w:rPr>
                <w:rFonts w:ascii="Arial" w:hAnsi="Arial" w:cs="Arial"/>
                <w:b w:val="0"/>
                <w:color w:val="auto"/>
                <w:sz w:val="24"/>
                <w:szCs w:val="24"/>
              </w:rPr>
              <w:t xml:space="preserve"> </w:t>
            </w:r>
            <w:r>
              <w:rPr>
                <w:rFonts w:ascii="Arial" w:hAnsi="Arial" w:cs="Arial"/>
                <w:b w:val="0"/>
                <w:color w:val="auto"/>
                <w:sz w:val="24"/>
                <w:szCs w:val="24"/>
              </w:rPr>
              <w:t>«совещательной группы</w:t>
            </w:r>
            <w:r w:rsidRPr="00AE707D">
              <w:rPr>
                <w:rFonts w:ascii="Arial" w:hAnsi="Arial" w:cs="Arial"/>
                <w:b w:val="0"/>
                <w:color w:val="auto"/>
                <w:sz w:val="24"/>
                <w:szCs w:val="24"/>
              </w:rPr>
              <w:t xml:space="preserve"> пациентов</w:t>
            </w:r>
            <w:r w:rsidR="00F8657D">
              <w:rPr>
                <w:rFonts w:ascii="Arial" w:hAnsi="Arial" w:cs="Arial"/>
                <w:b w:val="0"/>
                <w:color w:val="auto"/>
                <w:sz w:val="24"/>
                <w:szCs w:val="24"/>
              </w:rPr>
              <w:t xml:space="preserve"> – </w:t>
            </w:r>
            <w:r w:rsidRPr="00AE707D">
              <w:rPr>
                <w:rFonts w:ascii="Arial" w:hAnsi="Arial" w:cs="Arial"/>
                <w:b w:val="0"/>
                <w:color w:val="auto"/>
                <w:sz w:val="24"/>
                <w:szCs w:val="24"/>
              </w:rPr>
              <w:t>участников</w:t>
            </w:r>
            <w:r w:rsidR="00F8657D">
              <w:rPr>
                <w:rFonts w:ascii="Arial" w:hAnsi="Arial" w:cs="Arial"/>
                <w:b w:val="0"/>
                <w:color w:val="auto"/>
                <w:sz w:val="24"/>
                <w:szCs w:val="24"/>
              </w:rPr>
              <w:t xml:space="preserve"> </w:t>
            </w:r>
            <w:r w:rsidRPr="00AE707D">
              <w:rPr>
                <w:rFonts w:ascii="Arial" w:hAnsi="Arial" w:cs="Arial"/>
                <w:b w:val="0"/>
                <w:color w:val="auto"/>
                <w:sz w:val="24"/>
                <w:szCs w:val="24"/>
              </w:rPr>
              <w:t xml:space="preserve">клинических исследований». </w:t>
            </w:r>
            <w:r w:rsidR="00F8657D" w:rsidRPr="00AE707D">
              <w:rPr>
                <w:rFonts w:ascii="Arial" w:hAnsi="Arial" w:cs="Arial"/>
                <w:b w:val="0"/>
                <w:color w:val="auto"/>
                <w:sz w:val="24"/>
                <w:szCs w:val="24"/>
              </w:rPr>
              <w:t xml:space="preserve">Наряду </w:t>
            </w:r>
            <w:r w:rsidRPr="00AE707D">
              <w:rPr>
                <w:rFonts w:ascii="Arial" w:hAnsi="Arial" w:cs="Arial"/>
                <w:b w:val="0"/>
                <w:color w:val="auto"/>
                <w:sz w:val="24"/>
                <w:szCs w:val="24"/>
              </w:rPr>
              <w:t>с Научным экспертным комитетом</w:t>
            </w:r>
            <w:r w:rsidR="00F8657D">
              <w:rPr>
                <w:rFonts w:ascii="Arial" w:hAnsi="Arial" w:cs="Arial"/>
                <w:b w:val="0"/>
                <w:color w:val="auto"/>
                <w:sz w:val="24"/>
                <w:szCs w:val="24"/>
              </w:rPr>
              <w:t>, группа пациентов</w:t>
            </w:r>
            <w:r w:rsidRPr="00AE707D">
              <w:rPr>
                <w:rFonts w:ascii="Arial" w:hAnsi="Arial" w:cs="Arial"/>
                <w:b w:val="0"/>
                <w:color w:val="auto"/>
                <w:sz w:val="24"/>
                <w:szCs w:val="24"/>
              </w:rPr>
              <w:t xml:space="preserve"> рассматривает все </w:t>
            </w:r>
            <w:r w:rsidR="00F8657D">
              <w:rPr>
                <w:rFonts w:ascii="Arial" w:hAnsi="Arial" w:cs="Arial"/>
                <w:b w:val="0"/>
                <w:color w:val="auto"/>
                <w:sz w:val="24"/>
                <w:szCs w:val="24"/>
              </w:rPr>
              <w:t xml:space="preserve">грантовые </w:t>
            </w:r>
            <w:r w:rsidRPr="00AE707D">
              <w:rPr>
                <w:rFonts w:ascii="Arial" w:hAnsi="Arial" w:cs="Arial"/>
                <w:b w:val="0"/>
                <w:color w:val="auto"/>
                <w:sz w:val="24"/>
                <w:szCs w:val="24"/>
              </w:rPr>
              <w:t>заявки на проведение клинических исследований</w:t>
            </w:r>
            <w:r w:rsidR="00F8657D">
              <w:rPr>
                <w:rFonts w:ascii="Arial" w:hAnsi="Arial" w:cs="Arial"/>
                <w:b w:val="0"/>
                <w:color w:val="auto"/>
                <w:sz w:val="24"/>
                <w:szCs w:val="24"/>
              </w:rPr>
              <w:t>, поступающие в фонд</w:t>
            </w:r>
            <w:r w:rsidRPr="00AE707D">
              <w:rPr>
                <w:rFonts w:ascii="Arial" w:hAnsi="Arial" w:cs="Arial"/>
                <w:b w:val="0"/>
                <w:color w:val="auto"/>
                <w:sz w:val="24"/>
                <w:szCs w:val="24"/>
              </w:rPr>
              <w:t>.</w:t>
            </w:r>
          </w:p>
        </w:tc>
      </w:tr>
    </w:tbl>
    <w:p w:rsidR="00AE707D" w:rsidRDefault="00AE707D" w:rsidP="00E254A5">
      <w:pPr>
        <w:spacing w:before="240" w:after="0"/>
        <w:jc w:val="both"/>
        <w:rPr>
          <w:rFonts w:ascii="Arial" w:hAnsi="Arial" w:cs="Arial"/>
          <w:sz w:val="24"/>
          <w:szCs w:val="24"/>
        </w:rPr>
      </w:pPr>
    </w:p>
    <w:p w:rsidR="00CC04FC" w:rsidRPr="00CC04FC" w:rsidRDefault="00CC04FC" w:rsidP="00CC04FC">
      <w:pPr>
        <w:pStyle w:val="2"/>
        <w:rPr>
          <w:rFonts w:ascii="Arial" w:hAnsi="Arial" w:cs="Arial"/>
        </w:rPr>
      </w:pPr>
      <w:bookmarkStart w:id="23" w:name="_Toc8659582"/>
      <w:r w:rsidRPr="00CC04FC">
        <w:rPr>
          <w:rFonts w:ascii="Arial" w:hAnsi="Arial" w:cs="Arial"/>
        </w:rPr>
        <w:t>Обратная связь в команде</w:t>
      </w:r>
      <w:bookmarkEnd w:id="23"/>
      <w:r w:rsidRPr="00CC04FC">
        <w:rPr>
          <w:rFonts w:ascii="Arial" w:hAnsi="Arial" w:cs="Arial"/>
        </w:rPr>
        <w:t xml:space="preserve"> </w:t>
      </w:r>
    </w:p>
    <w:p w:rsidR="00CC04FC" w:rsidRPr="00C46685" w:rsidRDefault="00CC04FC" w:rsidP="00CC04FC">
      <w:pPr>
        <w:jc w:val="both"/>
        <w:rPr>
          <w:rFonts w:ascii="Arial" w:hAnsi="Arial" w:cs="Arial"/>
          <w:sz w:val="24"/>
          <w:szCs w:val="24"/>
        </w:rPr>
      </w:pPr>
      <w:r w:rsidRPr="00C46685">
        <w:rPr>
          <w:rFonts w:ascii="Arial" w:hAnsi="Arial" w:cs="Arial"/>
          <w:sz w:val="24"/>
          <w:szCs w:val="24"/>
        </w:rPr>
        <w:t xml:space="preserve">Людям, работающим над проектом, крайне важно регулярно обсуждать взаимодействие членов команды проекта. </w:t>
      </w:r>
    </w:p>
    <w:p w:rsidR="00CC04FC" w:rsidRPr="00C46685" w:rsidRDefault="00CC04FC" w:rsidP="00CC04FC">
      <w:pPr>
        <w:jc w:val="both"/>
        <w:rPr>
          <w:rFonts w:ascii="Arial" w:hAnsi="Arial" w:cs="Arial"/>
          <w:sz w:val="24"/>
          <w:szCs w:val="24"/>
        </w:rPr>
      </w:pPr>
      <w:r w:rsidRPr="00C46685">
        <w:rPr>
          <w:rFonts w:ascii="Arial" w:hAnsi="Arial" w:cs="Arial"/>
          <w:sz w:val="24"/>
          <w:szCs w:val="24"/>
        </w:rPr>
        <w:t xml:space="preserve">Метод легко применим как для маленьких групп из 2-3 участников, так и для больших команд, а его простая структура помогает сформулировать обратную связь конструктивно. </w:t>
      </w:r>
    </w:p>
    <w:p w:rsidR="00CC04FC" w:rsidRPr="00C46685" w:rsidRDefault="00CC04FC" w:rsidP="00CC04FC">
      <w:pPr>
        <w:jc w:val="both"/>
        <w:rPr>
          <w:rFonts w:ascii="Arial" w:hAnsi="Arial" w:cs="Arial"/>
          <w:sz w:val="24"/>
          <w:szCs w:val="24"/>
        </w:rPr>
      </w:pPr>
      <w:r w:rsidRPr="00C46685">
        <w:rPr>
          <w:rFonts w:ascii="Arial" w:hAnsi="Arial" w:cs="Arial"/>
          <w:sz w:val="24"/>
          <w:szCs w:val="24"/>
        </w:rPr>
        <w:t>Соберитесь вместе, и пусть каждый скажет, 1) что ему нравится, 2) чего бы ему хотелось, и 3) предложит какую-либо свою идею («а что, если…»).</w:t>
      </w:r>
    </w:p>
    <w:p w:rsidR="00CC04FC" w:rsidRPr="00C46685" w:rsidRDefault="00CC04FC" w:rsidP="00CC04FC">
      <w:pPr>
        <w:jc w:val="both"/>
        <w:rPr>
          <w:rFonts w:ascii="Arial" w:hAnsi="Arial" w:cs="Arial"/>
          <w:sz w:val="24"/>
          <w:szCs w:val="24"/>
        </w:rPr>
      </w:pPr>
      <w:r w:rsidRPr="00C46685">
        <w:rPr>
          <w:rFonts w:ascii="Arial" w:hAnsi="Arial" w:cs="Arial"/>
          <w:sz w:val="24"/>
          <w:szCs w:val="24"/>
        </w:rPr>
        <w:t xml:space="preserve">Например: «Мне нравится, как мы разделились на пары во время работы. Я бы хотела дополнительно встретиться и обсудить, как мы будем действовать, если… Что, если нам привлечь студента-волонтера для...». Таким образом, команда может обменяться мыслями по поводу процесса реализации проекта. </w:t>
      </w:r>
    </w:p>
    <w:p w:rsidR="00CC04FC" w:rsidRPr="00C46685" w:rsidRDefault="00CC04FC" w:rsidP="00CC04FC">
      <w:pPr>
        <w:ind w:left="708"/>
        <w:jc w:val="both"/>
        <w:rPr>
          <w:rFonts w:ascii="Arial" w:hAnsi="Arial" w:cs="Arial"/>
          <w:sz w:val="24"/>
          <w:szCs w:val="24"/>
        </w:rPr>
      </w:pPr>
      <w:r w:rsidRPr="00C46685">
        <w:rPr>
          <w:rFonts w:ascii="Arial" w:hAnsi="Arial" w:cs="Arial"/>
          <w:i/>
          <w:sz w:val="24"/>
          <w:szCs w:val="24"/>
        </w:rPr>
        <w:t>Давать обратную связь эффективнее через Я-сообщения. Например, лучше сказать «Я иногда чувствую, что ты меня не слушаешь» вместо «Ты не слушаешь меня».</w:t>
      </w:r>
    </w:p>
    <w:p w:rsidR="00CC04FC" w:rsidRDefault="00CC04FC" w:rsidP="00CC04FC">
      <w:pPr>
        <w:jc w:val="both"/>
        <w:rPr>
          <w:rFonts w:ascii="Arial" w:hAnsi="Arial" w:cs="Arial"/>
          <w:sz w:val="24"/>
          <w:szCs w:val="24"/>
        </w:rPr>
      </w:pPr>
      <w:r w:rsidRPr="00C46685">
        <w:rPr>
          <w:rFonts w:ascii="Arial" w:hAnsi="Arial" w:cs="Arial"/>
          <w:sz w:val="24"/>
          <w:szCs w:val="24"/>
        </w:rPr>
        <w:t>Пусть кто-то один фиксирует высказывания и предложения. По результатам обсуждения необязательно мгновенно принимать решения. Возможно, какие-то темы стоит обсудить отдельно.</w:t>
      </w:r>
    </w:p>
    <w:p w:rsidR="00E254A5" w:rsidRPr="00C46685" w:rsidRDefault="00E254A5" w:rsidP="000A6514">
      <w:pPr>
        <w:jc w:val="both"/>
        <w:rPr>
          <w:rFonts w:ascii="Arial" w:hAnsi="Arial" w:cs="Arial"/>
          <w:sz w:val="24"/>
          <w:szCs w:val="24"/>
        </w:rPr>
      </w:pPr>
    </w:p>
    <w:p w:rsidR="00F34F7C" w:rsidRDefault="00F34F7C">
      <w:pPr>
        <w:rPr>
          <w:rStyle w:val="A40"/>
          <w:sz w:val="24"/>
          <w:szCs w:val="24"/>
          <w:highlight w:val="yellow"/>
        </w:rPr>
      </w:pPr>
      <w:r>
        <w:rPr>
          <w:rStyle w:val="A40"/>
          <w:sz w:val="24"/>
          <w:szCs w:val="24"/>
          <w:highlight w:val="yellow"/>
        </w:rPr>
        <w:br w:type="page"/>
      </w:r>
    </w:p>
    <w:p w:rsidR="003B3CB2" w:rsidRDefault="00481CAD" w:rsidP="00894421">
      <w:pPr>
        <w:pStyle w:val="1"/>
        <w:rPr>
          <w:rFonts w:ascii="Arial" w:hAnsi="Arial" w:cs="Arial"/>
          <w:sz w:val="24"/>
          <w:szCs w:val="24"/>
        </w:rPr>
      </w:pPr>
      <w:bookmarkStart w:id="24" w:name="_Toc8659583"/>
      <w:r w:rsidRPr="00C46685">
        <w:rPr>
          <w:rFonts w:ascii="Arial" w:hAnsi="Arial" w:cs="Arial"/>
          <w:sz w:val="24"/>
          <w:szCs w:val="24"/>
        </w:rPr>
        <w:t xml:space="preserve">ТИПИЧНЫЕ ТРУДНОСТИ ПРИ ПОЛУЧЕНИИ ОБРАТНОЙ СВЯЗИ </w:t>
      </w:r>
      <w:r w:rsidR="00331F82">
        <w:rPr>
          <w:rFonts w:ascii="Arial" w:hAnsi="Arial" w:cs="Arial"/>
          <w:sz w:val="24"/>
          <w:szCs w:val="24"/>
        </w:rPr>
        <w:br/>
      </w:r>
      <w:r w:rsidRPr="00C46685">
        <w:rPr>
          <w:rFonts w:ascii="Arial" w:hAnsi="Arial" w:cs="Arial"/>
          <w:sz w:val="24"/>
          <w:szCs w:val="24"/>
        </w:rPr>
        <w:t>ОТ БЛАГОПОЛУЧАТЕЛЕЙ</w:t>
      </w:r>
      <w:r w:rsidR="00A45293" w:rsidRPr="00C46685">
        <w:rPr>
          <w:rFonts w:ascii="Arial" w:hAnsi="Arial" w:cs="Arial"/>
          <w:sz w:val="24"/>
          <w:szCs w:val="24"/>
        </w:rPr>
        <w:t xml:space="preserve"> И СПОСОБЫ РЕШЕНИЯ</w:t>
      </w:r>
      <w:bookmarkEnd w:id="24"/>
    </w:p>
    <w:p w:rsidR="003B3CB2" w:rsidRPr="00C46685" w:rsidRDefault="00AB7227" w:rsidP="00102F74">
      <w:pPr>
        <w:pStyle w:val="a8"/>
        <w:numPr>
          <w:ilvl w:val="0"/>
          <w:numId w:val="36"/>
        </w:numPr>
        <w:spacing w:before="240"/>
        <w:ind w:hanging="720"/>
        <w:rPr>
          <w:rFonts w:ascii="Arial" w:hAnsi="Arial" w:cs="Arial"/>
          <w:i/>
          <w:color w:val="548DD4" w:themeColor="text2" w:themeTint="99"/>
          <w:szCs w:val="24"/>
        </w:rPr>
      </w:pPr>
      <w:r w:rsidRPr="00C46685">
        <w:rPr>
          <w:rFonts w:ascii="Arial" w:hAnsi="Arial" w:cs="Arial"/>
          <w:i/>
          <w:color w:val="548DD4" w:themeColor="text2" w:themeTint="99"/>
          <w:szCs w:val="24"/>
        </w:rPr>
        <w:t xml:space="preserve">Сложность получения </w:t>
      </w:r>
      <w:r w:rsidR="003B3CB2" w:rsidRPr="00C46685">
        <w:rPr>
          <w:rFonts w:ascii="Arial" w:hAnsi="Arial" w:cs="Arial"/>
          <w:i/>
          <w:color w:val="548DD4" w:themeColor="text2" w:themeTint="99"/>
          <w:szCs w:val="24"/>
        </w:rPr>
        <w:t xml:space="preserve">обратной связи от маргинальных групп, меньшинств, лиц с ментальными и психическими особенностями. </w:t>
      </w:r>
    </w:p>
    <w:p w:rsidR="009F1C66" w:rsidRPr="00C46685" w:rsidRDefault="009F1C66" w:rsidP="0001554C">
      <w:pPr>
        <w:spacing w:after="0"/>
        <w:ind w:firstLine="708"/>
        <w:jc w:val="both"/>
        <w:rPr>
          <w:rFonts w:ascii="Arial" w:eastAsia="Times New Roman" w:hAnsi="Arial" w:cs="Arial"/>
          <w:sz w:val="24"/>
          <w:szCs w:val="24"/>
          <w:lang w:eastAsia="ru-RU"/>
        </w:rPr>
      </w:pPr>
      <w:r w:rsidRPr="00C46685">
        <w:rPr>
          <w:rFonts w:ascii="Arial" w:eastAsia="Times New Roman" w:hAnsi="Arial" w:cs="Arial"/>
          <w:sz w:val="24"/>
          <w:szCs w:val="24"/>
          <w:lang w:eastAsia="ru-RU"/>
        </w:rPr>
        <w:t xml:space="preserve">Значимую роль играет наличие </w:t>
      </w:r>
      <w:r w:rsidR="0001554C" w:rsidRPr="00C46685">
        <w:rPr>
          <w:rFonts w:ascii="Arial" w:eastAsia="Times New Roman" w:hAnsi="Arial" w:cs="Arial"/>
          <w:sz w:val="24"/>
          <w:szCs w:val="24"/>
          <w:lang w:eastAsia="ru-RU"/>
        </w:rPr>
        <w:t xml:space="preserve">и целенаправленное развитие </w:t>
      </w:r>
      <w:r w:rsidRPr="00C46685">
        <w:rPr>
          <w:rFonts w:ascii="Arial" w:eastAsia="Times New Roman" w:hAnsi="Arial" w:cs="Arial"/>
          <w:sz w:val="24"/>
          <w:szCs w:val="24"/>
          <w:lang w:eastAsia="ru-RU"/>
        </w:rPr>
        <w:t>соответствующих навыков у сотрудников организации (эмпатия, способность работать с уязвимыми группами и пр.), поскольку большинство инсайтов происходит именно во время сбора качественных данных, при непосредственном контакте.</w:t>
      </w:r>
    </w:p>
    <w:p w:rsidR="003B3CB2" w:rsidRDefault="009F1C66" w:rsidP="003B3CB2">
      <w:pPr>
        <w:spacing w:after="0"/>
        <w:ind w:firstLine="708"/>
        <w:jc w:val="both"/>
        <w:rPr>
          <w:rFonts w:ascii="Arial" w:hAnsi="Arial" w:cs="Arial"/>
          <w:sz w:val="24"/>
          <w:szCs w:val="24"/>
        </w:rPr>
      </w:pPr>
      <w:r w:rsidRPr="004C3635">
        <w:rPr>
          <w:rFonts w:ascii="Arial" w:eastAsia="Times New Roman" w:hAnsi="Arial" w:cs="Arial"/>
          <w:sz w:val="24"/>
          <w:szCs w:val="24"/>
          <w:lang w:eastAsia="ru-RU"/>
        </w:rPr>
        <w:t xml:space="preserve">Важно анализировать характеристики и структуру благополучателей, от которых обычно поступает обратная связь; продумать форматы, которые в большей степени подходят для труднодоступных категорий. </w:t>
      </w:r>
      <w:r w:rsidR="003B3CB2" w:rsidRPr="004C3635">
        <w:rPr>
          <w:rFonts w:ascii="Arial" w:hAnsi="Arial" w:cs="Arial"/>
          <w:sz w:val="24"/>
          <w:szCs w:val="24"/>
        </w:rPr>
        <w:t xml:space="preserve">Например, на горячую линию </w:t>
      </w:r>
      <w:r w:rsidR="003B3CB2" w:rsidRPr="004C3635">
        <w:rPr>
          <w:rFonts w:ascii="Arial" w:hAnsi="Arial" w:cs="Arial"/>
          <w:i/>
          <w:sz w:val="24"/>
          <w:szCs w:val="24"/>
          <w:lang w:val="en-US"/>
        </w:rPr>
        <w:t>Save</w:t>
      </w:r>
      <w:r w:rsidR="003B3CB2" w:rsidRPr="004C3635">
        <w:rPr>
          <w:rFonts w:ascii="Arial" w:hAnsi="Arial" w:cs="Arial"/>
          <w:i/>
          <w:sz w:val="24"/>
          <w:szCs w:val="24"/>
        </w:rPr>
        <w:t xml:space="preserve"> </w:t>
      </w:r>
      <w:r w:rsidR="003B3CB2" w:rsidRPr="004C3635">
        <w:rPr>
          <w:rFonts w:ascii="Arial" w:hAnsi="Arial" w:cs="Arial"/>
          <w:i/>
          <w:sz w:val="24"/>
          <w:szCs w:val="24"/>
          <w:lang w:val="en-US"/>
        </w:rPr>
        <w:t>the</w:t>
      </w:r>
      <w:r w:rsidR="003B3CB2" w:rsidRPr="004C3635">
        <w:rPr>
          <w:rFonts w:ascii="Arial" w:hAnsi="Arial" w:cs="Arial"/>
          <w:i/>
          <w:sz w:val="24"/>
          <w:szCs w:val="24"/>
        </w:rPr>
        <w:t xml:space="preserve"> </w:t>
      </w:r>
      <w:r w:rsidR="003B3CB2" w:rsidRPr="004C3635">
        <w:rPr>
          <w:rFonts w:ascii="Arial" w:hAnsi="Arial" w:cs="Arial"/>
          <w:i/>
          <w:sz w:val="24"/>
          <w:szCs w:val="24"/>
          <w:lang w:val="en-US"/>
        </w:rPr>
        <w:t>Children</w:t>
      </w:r>
      <w:r w:rsidR="003B3CB2" w:rsidRPr="004C3635">
        <w:rPr>
          <w:rFonts w:ascii="Arial" w:hAnsi="Arial" w:cs="Arial"/>
          <w:sz w:val="24"/>
          <w:szCs w:val="24"/>
        </w:rPr>
        <w:t xml:space="preserve"> (Пакистан) преимущественно звонили мужчины. Из-за культурных особенностей и более низкого образовательного уровня, для пакистанских женщин гораздо сложнее было позвонить или </w:t>
      </w:r>
      <w:r w:rsidR="00461A04" w:rsidRPr="004C3635">
        <w:rPr>
          <w:rFonts w:ascii="Arial" w:hAnsi="Arial" w:cs="Arial"/>
          <w:sz w:val="24"/>
          <w:szCs w:val="24"/>
        </w:rPr>
        <w:t>оставить</w:t>
      </w:r>
      <w:r w:rsidR="003B3CB2" w:rsidRPr="004C3635">
        <w:rPr>
          <w:rFonts w:ascii="Arial" w:hAnsi="Arial" w:cs="Arial"/>
          <w:sz w:val="24"/>
          <w:szCs w:val="24"/>
        </w:rPr>
        <w:t xml:space="preserve"> записку в ящик</w:t>
      </w:r>
      <w:r w:rsidR="00461A04" w:rsidRPr="004C3635">
        <w:rPr>
          <w:rFonts w:ascii="Arial" w:hAnsi="Arial" w:cs="Arial"/>
          <w:sz w:val="24"/>
          <w:szCs w:val="24"/>
        </w:rPr>
        <w:t>е</w:t>
      </w:r>
      <w:r w:rsidR="003B3CB2" w:rsidRPr="004C3635">
        <w:rPr>
          <w:rFonts w:ascii="Arial" w:hAnsi="Arial" w:cs="Arial"/>
          <w:sz w:val="24"/>
          <w:szCs w:val="24"/>
        </w:rPr>
        <w:t xml:space="preserve"> для обратной связи. В связи с этим организация </w:t>
      </w:r>
      <w:r w:rsidRPr="004C3635">
        <w:rPr>
          <w:rFonts w:ascii="Arial" w:hAnsi="Arial" w:cs="Arial"/>
          <w:sz w:val="24"/>
          <w:szCs w:val="24"/>
        </w:rPr>
        <w:t>стала искать</w:t>
      </w:r>
      <w:r w:rsidR="003B3CB2" w:rsidRPr="004C3635">
        <w:rPr>
          <w:rFonts w:ascii="Arial" w:hAnsi="Arial" w:cs="Arial"/>
          <w:sz w:val="24"/>
          <w:szCs w:val="24"/>
        </w:rPr>
        <w:t xml:space="preserve"> другие способы сбора обратной связи именно от женщин – поездки в общины, личные беседы в офисе и пр.</w:t>
      </w:r>
      <w:r w:rsidR="003B3CB2" w:rsidRPr="00C46685">
        <w:rPr>
          <w:rFonts w:ascii="Arial" w:hAnsi="Arial" w:cs="Arial"/>
          <w:sz w:val="24"/>
          <w:szCs w:val="24"/>
        </w:rPr>
        <w:t xml:space="preserve"> </w:t>
      </w:r>
    </w:p>
    <w:p w:rsidR="0001554C" w:rsidRPr="00C46685" w:rsidRDefault="0001554C" w:rsidP="00BB6370">
      <w:pPr>
        <w:spacing w:before="120" w:after="0"/>
        <w:ind w:firstLine="709"/>
        <w:jc w:val="both"/>
        <w:rPr>
          <w:rFonts w:ascii="Arial" w:hAnsi="Arial" w:cs="Arial"/>
          <w:i/>
          <w:color w:val="548DD4" w:themeColor="text2" w:themeTint="99"/>
          <w:sz w:val="24"/>
          <w:szCs w:val="24"/>
        </w:rPr>
      </w:pPr>
      <w:r w:rsidRPr="00C46685">
        <w:rPr>
          <w:rFonts w:ascii="Arial" w:hAnsi="Arial" w:cs="Arial"/>
          <w:i/>
          <w:color w:val="548DD4" w:themeColor="text2" w:themeTint="99"/>
          <w:sz w:val="24"/>
          <w:szCs w:val="24"/>
        </w:rPr>
        <w:t xml:space="preserve">Возможные решения: </w:t>
      </w:r>
    </w:p>
    <w:p w:rsidR="00BB6370" w:rsidRPr="00C46685" w:rsidRDefault="00BB6370" w:rsidP="007F1641">
      <w:pPr>
        <w:numPr>
          <w:ilvl w:val="0"/>
          <w:numId w:val="32"/>
        </w:numPr>
        <w:spacing w:after="0"/>
        <w:jc w:val="both"/>
        <w:rPr>
          <w:rFonts w:ascii="Arial" w:hAnsi="Arial" w:cs="Arial"/>
          <w:sz w:val="24"/>
          <w:szCs w:val="24"/>
        </w:rPr>
      </w:pPr>
      <w:r w:rsidRPr="00C46685">
        <w:rPr>
          <w:rFonts w:ascii="Arial" w:hAnsi="Arial" w:cs="Arial"/>
          <w:sz w:val="24"/>
          <w:szCs w:val="24"/>
        </w:rPr>
        <w:t>подбор оптимальных каналов / методов / инструментов сбора обратной связи;</w:t>
      </w:r>
    </w:p>
    <w:p w:rsidR="0001554C" w:rsidRPr="00C46685" w:rsidRDefault="0001554C" w:rsidP="007F1641">
      <w:pPr>
        <w:numPr>
          <w:ilvl w:val="0"/>
          <w:numId w:val="32"/>
        </w:numPr>
        <w:spacing w:after="0"/>
        <w:jc w:val="both"/>
        <w:rPr>
          <w:rFonts w:ascii="Arial" w:hAnsi="Arial" w:cs="Arial"/>
          <w:sz w:val="24"/>
          <w:szCs w:val="24"/>
        </w:rPr>
      </w:pPr>
      <w:r w:rsidRPr="00C46685">
        <w:rPr>
          <w:rFonts w:ascii="Arial" w:hAnsi="Arial" w:cs="Arial"/>
          <w:sz w:val="24"/>
          <w:szCs w:val="24"/>
        </w:rPr>
        <w:t>опрос окружения;</w:t>
      </w:r>
    </w:p>
    <w:p w:rsidR="0001554C" w:rsidRPr="00C46685" w:rsidRDefault="004C3635" w:rsidP="007F1641">
      <w:pPr>
        <w:numPr>
          <w:ilvl w:val="0"/>
          <w:numId w:val="32"/>
        </w:numPr>
        <w:spacing w:after="0"/>
        <w:jc w:val="both"/>
        <w:rPr>
          <w:rFonts w:ascii="Arial" w:hAnsi="Arial" w:cs="Arial"/>
          <w:sz w:val="24"/>
          <w:szCs w:val="24"/>
        </w:rPr>
      </w:pPr>
      <w:r>
        <w:rPr>
          <w:rFonts w:ascii="Arial" w:hAnsi="Arial" w:cs="Arial"/>
          <w:sz w:val="24"/>
          <w:szCs w:val="24"/>
        </w:rPr>
        <w:t>развитие специальных навыков</w:t>
      </w:r>
      <w:r w:rsidR="0001554C" w:rsidRPr="00C46685">
        <w:rPr>
          <w:rFonts w:ascii="Arial" w:hAnsi="Arial" w:cs="Arial"/>
          <w:sz w:val="24"/>
          <w:szCs w:val="24"/>
        </w:rPr>
        <w:t xml:space="preserve"> сотрудников.</w:t>
      </w:r>
    </w:p>
    <w:p w:rsidR="0001554C" w:rsidRPr="00C46685" w:rsidRDefault="00AB7227" w:rsidP="007F1641">
      <w:pPr>
        <w:pStyle w:val="a8"/>
        <w:numPr>
          <w:ilvl w:val="0"/>
          <w:numId w:val="36"/>
        </w:numPr>
        <w:spacing w:before="240"/>
        <w:ind w:hanging="720"/>
        <w:rPr>
          <w:rFonts w:ascii="Arial" w:hAnsi="Arial" w:cs="Arial"/>
          <w:color w:val="548DD4" w:themeColor="text2" w:themeTint="99"/>
          <w:szCs w:val="24"/>
        </w:rPr>
      </w:pPr>
      <w:r w:rsidRPr="00C46685">
        <w:rPr>
          <w:rFonts w:ascii="Arial" w:hAnsi="Arial" w:cs="Arial"/>
          <w:i/>
          <w:color w:val="548DD4" w:themeColor="text2" w:themeTint="99"/>
          <w:szCs w:val="24"/>
        </w:rPr>
        <w:t>Недоступность</w:t>
      </w:r>
      <w:r w:rsidR="003B3CB2" w:rsidRPr="00C46685">
        <w:rPr>
          <w:rFonts w:ascii="Arial" w:hAnsi="Arial" w:cs="Arial"/>
          <w:i/>
          <w:color w:val="548DD4" w:themeColor="text2" w:themeTint="99"/>
          <w:szCs w:val="24"/>
        </w:rPr>
        <w:t xml:space="preserve">, </w:t>
      </w:r>
      <w:r w:rsidRPr="00C46685">
        <w:rPr>
          <w:rFonts w:ascii="Arial" w:hAnsi="Arial" w:cs="Arial"/>
          <w:i/>
          <w:color w:val="548DD4" w:themeColor="text2" w:themeTint="99"/>
          <w:szCs w:val="24"/>
        </w:rPr>
        <w:t>не</w:t>
      </w:r>
      <w:r w:rsidR="003B3CB2" w:rsidRPr="00C46685">
        <w:rPr>
          <w:rFonts w:ascii="Arial" w:hAnsi="Arial" w:cs="Arial"/>
          <w:i/>
          <w:color w:val="548DD4" w:themeColor="text2" w:themeTint="99"/>
          <w:szCs w:val="24"/>
        </w:rPr>
        <w:t xml:space="preserve">возможность обеспечения обратной связи </w:t>
      </w:r>
      <w:r w:rsidRPr="00C46685">
        <w:rPr>
          <w:rFonts w:ascii="Arial" w:hAnsi="Arial" w:cs="Arial"/>
          <w:i/>
          <w:color w:val="548DD4" w:themeColor="text2" w:themeTint="99"/>
          <w:szCs w:val="24"/>
        </w:rPr>
        <w:t xml:space="preserve">от </w:t>
      </w:r>
      <w:r w:rsidR="003B3CB2" w:rsidRPr="00C46685">
        <w:rPr>
          <w:rFonts w:ascii="Arial" w:hAnsi="Arial" w:cs="Arial"/>
          <w:i/>
          <w:color w:val="548DD4" w:themeColor="text2" w:themeTint="99"/>
          <w:szCs w:val="24"/>
        </w:rPr>
        <w:t>р</w:t>
      </w:r>
      <w:r w:rsidRPr="00C46685">
        <w:rPr>
          <w:rFonts w:ascii="Arial" w:hAnsi="Arial" w:cs="Arial"/>
          <w:i/>
          <w:color w:val="548DD4" w:themeColor="text2" w:themeTint="99"/>
          <w:szCs w:val="24"/>
        </w:rPr>
        <w:t xml:space="preserve">яда </w:t>
      </w:r>
      <w:r w:rsidR="003B3CB2" w:rsidRPr="00C46685">
        <w:rPr>
          <w:rFonts w:ascii="Arial" w:hAnsi="Arial" w:cs="Arial"/>
          <w:i/>
          <w:color w:val="548DD4" w:themeColor="text2" w:themeTint="99"/>
          <w:szCs w:val="24"/>
        </w:rPr>
        <w:t>групп</w:t>
      </w:r>
      <w:r w:rsidR="003B3CB2" w:rsidRPr="00C46685">
        <w:rPr>
          <w:rFonts w:ascii="Arial" w:hAnsi="Arial" w:cs="Arial"/>
          <w:color w:val="548DD4" w:themeColor="text2" w:themeTint="99"/>
          <w:szCs w:val="24"/>
        </w:rPr>
        <w:t xml:space="preserve">. </w:t>
      </w:r>
    </w:p>
    <w:p w:rsidR="003B3CB2" w:rsidRPr="00C46685" w:rsidRDefault="003B3CB2" w:rsidP="0001554C">
      <w:pPr>
        <w:spacing w:before="120" w:after="120"/>
        <w:ind w:firstLine="708"/>
        <w:jc w:val="both"/>
        <w:rPr>
          <w:rFonts w:ascii="Arial" w:hAnsi="Arial" w:cs="Arial"/>
          <w:sz w:val="24"/>
          <w:szCs w:val="24"/>
        </w:rPr>
      </w:pPr>
      <w:r w:rsidRPr="00C46685">
        <w:rPr>
          <w:rFonts w:ascii="Arial" w:hAnsi="Arial" w:cs="Arial"/>
          <w:sz w:val="24"/>
          <w:szCs w:val="24"/>
        </w:rPr>
        <w:t xml:space="preserve">Например, у некоторых родителей детей может </w:t>
      </w:r>
      <w:r w:rsidR="001C46AF" w:rsidRPr="00C46685">
        <w:rPr>
          <w:rFonts w:ascii="Arial" w:hAnsi="Arial" w:cs="Arial"/>
          <w:sz w:val="24"/>
          <w:szCs w:val="24"/>
        </w:rPr>
        <w:t xml:space="preserve">не </w:t>
      </w:r>
      <w:r w:rsidRPr="00C46685">
        <w:rPr>
          <w:rFonts w:ascii="Arial" w:hAnsi="Arial" w:cs="Arial"/>
          <w:sz w:val="24"/>
          <w:szCs w:val="24"/>
        </w:rPr>
        <w:t>быть доступ</w:t>
      </w:r>
      <w:r w:rsidR="001C46AF" w:rsidRPr="00C46685">
        <w:rPr>
          <w:rFonts w:ascii="Arial" w:hAnsi="Arial" w:cs="Arial"/>
          <w:sz w:val="24"/>
          <w:szCs w:val="24"/>
        </w:rPr>
        <w:t>а</w:t>
      </w:r>
      <w:r w:rsidRPr="00C46685">
        <w:rPr>
          <w:rFonts w:ascii="Arial" w:hAnsi="Arial" w:cs="Arial"/>
          <w:sz w:val="24"/>
          <w:szCs w:val="24"/>
        </w:rPr>
        <w:t xml:space="preserve"> в Интернет</w:t>
      </w:r>
      <w:r w:rsidR="001C46AF" w:rsidRPr="00C46685">
        <w:rPr>
          <w:rFonts w:ascii="Arial" w:hAnsi="Arial" w:cs="Arial"/>
          <w:sz w:val="24"/>
          <w:szCs w:val="24"/>
        </w:rPr>
        <w:t>, что важно при проведении онлайн-опросов</w:t>
      </w:r>
      <w:r w:rsidRPr="00C46685">
        <w:rPr>
          <w:rFonts w:ascii="Arial" w:hAnsi="Arial" w:cs="Arial"/>
          <w:sz w:val="24"/>
          <w:szCs w:val="24"/>
        </w:rPr>
        <w:t>. Иными словами, не</w:t>
      </w:r>
      <w:r w:rsidR="001C46AF" w:rsidRPr="00C46685">
        <w:rPr>
          <w:rFonts w:ascii="Arial" w:hAnsi="Arial" w:cs="Arial"/>
          <w:sz w:val="24"/>
          <w:szCs w:val="24"/>
        </w:rPr>
        <w:t xml:space="preserve"> стоит полагаться </w:t>
      </w:r>
      <w:r w:rsidRPr="00C46685">
        <w:rPr>
          <w:rFonts w:ascii="Arial" w:hAnsi="Arial" w:cs="Arial"/>
          <w:sz w:val="24"/>
          <w:szCs w:val="24"/>
        </w:rPr>
        <w:t xml:space="preserve">только </w:t>
      </w:r>
      <w:r w:rsidR="001C46AF" w:rsidRPr="00C46685">
        <w:rPr>
          <w:rFonts w:ascii="Arial" w:hAnsi="Arial" w:cs="Arial"/>
          <w:sz w:val="24"/>
          <w:szCs w:val="24"/>
        </w:rPr>
        <w:t xml:space="preserve">на </w:t>
      </w:r>
      <w:r w:rsidRPr="00C46685">
        <w:rPr>
          <w:rFonts w:ascii="Arial" w:hAnsi="Arial" w:cs="Arial"/>
          <w:sz w:val="24"/>
          <w:szCs w:val="24"/>
        </w:rPr>
        <w:t>один инструмент и</w:t>
      </w:r>
      <w:r w:rsidR="001C46AF" w:rsidRPr="00C46685">
        <w:rPr>
          <w:rFonts w:ascii="Arial" w:hAnsi="Arial" w:cs="Arial"/>
          <w:sz w:val="24"/>
          <w:szCs w:val="24"/>
        </w:rPr>
        <w:t>ли</w:t>
      </w:r>
      <w:r w:rsidRPr="00C46685">
        <w:rPr>
          <w:rFonts w:ascii="Arial" w:hAnsi="Arial" w:cs="Arial"/>
          <w:sz w:val="24"/>
          <w:szCs w:val="24"/>
        </w:rPr>
        <w:t xml:space="preserve"> канал получения обратной связи, </w:t>
      </w:r>
      <w:r w:rsidR="001C46AF" w:rsidRPr="00C46685">
        <w:rPr>
          <w:rFonts w:ascii="Arial" w:hAnsi="Arial" w:cs="Arial"/>
          <w:sz w:val="24"/>
          <w:szCs w:val="24"/>
        </w:rPr>
        <w:t xml:space="preserve">который </w:t>
      </w:r>
      <w:r w:rsidRPr="00C46685">
        <w:rPr>
          <w:rFonts w:ascii="Arial" w:hAnsi="Arial" w:cs="Arial"/>
          <w:sz w:val="24"/>
          <w:szCs w:val="24"/>
        </w:rPr>
        <w:t xml:space="preserve">идеально </w:t>
      </w:r>
      <w:r w:rsidR="001C46AF" w:rsidRPr="00C46685">
        <w:rPr>
          <w:rFonts w:ascii="Arial" w:hAnsi="Arial" w:cs="Arial"/>
          <w:sz w:val="24"/>
          <w:szCs w:val="24"/>
        </w:rPr>
        <w:t>подойдет для всех групп</w:t>
      </w:r>
      <w:r w:rsidRPr="00C46685">
        <w:rPr>
          <w:rFonts w:ascii="Arial" w:hAnsi="Arial" w:cs="Arial"/>
          <w:sz w:val="24"/>
          <w:szCs w:val="24"/>
        </w:rPr>
        <w:t xml:space="preserve"> благополучателей. Помимо контактных (личных) опросов можно использовать методы коммуникаций, доступные в формате 24/7 (формы обратной связи на сайте организации, социальные сети и пр.), а также различные креативные решения, позволяющие собирать обратную связь от разных групп благополучателей (социальные сети, ролевые игры, игровые карточки и пр.).</w:t>
      </w:r>
    </w:p>
    <w:p w:rsidR="0001554C" w:rsidRPr="00C46685" w:rsidRDefault="0001554C" w:rsidP="0001554C">
      <w:pPr>
        <w:spacing w:after="0"/>
        <w:ind w:firstLine="708"/>
        <w:jc w:val="both"/>
        <w:rPr>
          <w:rFonts w:ascii="Arial" w:hAnsi="Arial" w:cs="Arial"/>
          <w:i/>
          <w:color w:val="548DD4" w:themeColor="text2" w:themeTint="99"/>
          <w:sz w:val="24"/>
          <w:szCs w:val="24"/>
        </w:rPr>
      </w:pPr>
      <w:r w:rsidRPr="00C46685">
        <w:rPr>
          <w:rFonts w:ascii="Arial" w:hAnsi="Arial" w:cs="Arial"/>
          <w:i/>
          <w:color w:val="548DD4" w:themeColor="text2" w:themeTint="99"/>
          <w:sz w:val="24"/>
          <w:szCs w:val="24"/>
        </w:rPr>
        <w:t xml:space="preserve">Возможные решения: </w:t>
      </w:r>
    </w:p>
    <w:p w:rsidR="00BB6370" w:rsidRPr="00C46685" w:rsidRDefault="00BB6370" w:rsidP="007F1641">
      <w:pPr>
        <w:numPr>
          <w:ilvl w:val="0"/>
          <w:numId w:val="32"/>
        </w:numPr>
        <w:spacing w:after="0"/>
        <w:jc w:val="both"/>
        <w:rPr>
          <w:rFonts w:ascii="Arial" w:hAnsi="Arial" w:cs="Arial"/>
          <w:sz w:val="24"/>
          <w:szCs w:val="24"/>
        </w:rPr>
      </w:pPr>
      <w:r w:rsidRPr="00C46685">
        <w:rPr>
          <w:rFonts w:ascii="Arial" w:hAnsi="Arial" w:cs="Arial"/>
          <w:sz w:val="24"/>
          <w:szCs w:val="24"/>
        </w:rPr>
        <w:t>подбор оптимальных каналов / методов / инструментов сбора обратной связи;</w:t>
      </w:r>
    </w:p>
    <w:p w:rsidR="00BB6370" w:rsidRPr="00C46685" w:rsidRDefault="00BB6370" w:rsidP="007F1641">
      <w:pPr>
        <w:numPr>
          <w:ilvl w:val="0"/>
          <w:numId w:val="32"/>
        </w:numPr>
        <w:spacing w:after="0"/>
        <w:jc w:val="both"/>
        <w:rPr>
          <w:rFonts w:ascii="Arial" w:hAnsi="Arial" w:cs="Arial"/>
          <w:sz w:val="24"/>
          <w:szCs w:val="24"/>
        </w:rPr>
      </w:pPr>
      <w:r w:rsidRPr="00C46685">
        <w:rPr>
          <w:rFonts w:ascii="Arial" w:hAnsi="Arial" w:cs="Arial"/>
          <w:sz w:val="24"/>
          <w:szCs w:val="24"/>
        </w:rPr>
        <w:t>опрос окружения;</w:t>
      </w:r>
    </w:p>
    <w:p w:rsidR="00BB6370" w:rsidRPr="00C46685" w:rsidRDefault="003B3CB2" w:rsidP="007F1641">
      <w:pPr>
        <w:pStyle w:val="a8"/>
        <w:numPr>
          <w:ilvl w:val="0"/>
          <w:numId w:val="36"/>
        </w:numPr>
        <w:spacing w:before="240"/>
        <w:ind w:hanging="720"/>
        <w:rPr>
          <w:rFonts w:ascii="Arial" w:hAnsi="Arial" w:cs="Arial"/>
          <w:color w:val="548DD4" w:themeColor="text2" w:themeTint="99"/>
          <w:szCs w:val="24"/>
        </w:rPr>
      </w:pPr>
      <w:r w:rsidRPr="00C46685">
        <w:rPr>
          <w:rFonts w:ascii="Arial" w:hAnsi="Arial" w:cs="Arial"/>
          <w:i/>
          <w:color w:val="548DD4" w:themeColor="text2" w:themeTint="99"/>
          <w:szCs w:val="24"/>
        </w:rPr>
        <w:t xml:space="preserve">Сбор обратной связи от благополучателей, которые покинули </w:t>
      </w:r>
      <w:r w:rsidR="001917EC">
        <w:rPr>
          <w:rFonts w:ascii="Arial" w:hAnsi="Arial" w:cs="Arial"/>
          <w:i/>
          <w:color w:val="548DD4" w:themeColor="text2" w:themeTint="99"/>
          <w:szCs w:val="24"/>
        </w:rPr>
        <w:t xml:space="preserve">(покидают) </w:t>
      </w:r>
      <w:r w:rsidRPr="00C46685">
        <w:rPr>
          <w:rFonts w:ascii="Arial" w:hAnsi="Arial" w:cs="Arial"/>
          <w:i/>
          <w:color w:val="548DD4" w:themeColor="text2" w:themeTint="99"/>
          <w:szCs w:val="24"/>
        </w:rPr>
        <w:t>программу или остались недовольны своим участием</w:t>
      </w:r>
      <w:r w:rsidRPr="00C46685">
        <w:rPr>
          <w:rFonts w:ascii="Arial" w:hAnsi="Arial" w:cs="Arial"/>
          <w:color w:val="548DD4" w:themeColor="text2" w:themeTint="99"/>
          <w:szCs w:val="24"/>
        </w:rPr>
        <w:t xml:space="preserve"> (как следствие – нежелание участвовать в процессах сбора обратной связи). </w:t>
      </w:r>
    </w:p>
    <w:p w:rsidR="00BB6370" w:rsidRPr="00C46685" w:rsidRDefault="003B3CB2" w:rsidP="00BB6370">
      <w:pPr>
        <w:spacing w:before="240"/>
        <w:ind w:firstLine="708"/>
        <w:jc w:val="both"/>
        <w:rPr>
          <w:rFonts w:ascii="Arial" w:hAnsi="Arial" w:cs="Arial"/>
          <w:sz w:val="24"/>
          <w:szCs w:val="24"/>
        </w:rPr>
      </w:pPr>
      <w:r w:rsidRPr="00C46685">
        <w:rPr>
          <w:rFonts w:ascii="Arial" w:hAnsi="Arial" w:cs="Arial"/>
          <w:sz w:val="24"/>
          <w:szCs w:val="24"/>
        </w:rPr>
        <w:t xml:space="preserve">Важно, что эти группы </w:t>
      </w:r>
      <w:r w:rsidR="00BB6370" w:rsidRPr="00C46685">
        <w:rPr>
          <w:rFonts w:ascii="Arial" w:hAnsi="Arial" w:cs="Arial"/>
          <w:sz w:val="24"/>
          <w:szCs w:val="24"/>
        </w:rPr>
        <w:t xml:space="preserve">бывших благополучателей </w:t>
      </w:r>
      <w:r w:rsidRPr="00C46685">
        <w:rPr>
          <w:rFonts w:ascii="Arial" w:hAnsi="Arial" w:cs="Arial"/>
          <w:sz w:val="24"/>
          <w:szCs w:val="24"/>
        </w:rPr>
        <w:t xml:space="preserve">обычно являются источником </w:t>
      </w:r>
      <w:r w:rsidR="001C46AF" w:rsidRPr="00C46685">
        <w:rPr>
          <w:rFonts w:ascii="Arial" w:hAnsi="Arial" w:cs="Arial"/>
          <w:sz w:val="24"/>
          <w:szCs w:val="24"/>
        </w:rPr>
        <w:t xml:space="preserve">очень </w:t>
      </w:r>
      <w:r w:rsidRPr="00C46685">
        <w:rPr>
          <w:rFonts w:ascii="Arial" w:hAnsi="Arial" w:cs="Arial"/>
          <w:sz w:val="24"/>
          <w:szCs w:val="24"/>
        </w:rPr>
        <w:t xml:space="preserve">ценной информации; их вовлечение позволяет увеличить выборку респондентов и снизить смещения в получаемых ответах. Более того, респонденты, которых «хорошо слышно», не всегда составляют большинство целевой аудитории, а соответственно, есть риск, что программа не будет иметь ожидаемое социальное воздействие. </w:t>
      </w:r>
    </w:p>
    <w:p w:rsidR="00BB6370" w:rsidRPr="00C46685" w:rsidRDefault="00BB6370" w:rsidP="00BB6370">
      <w:pPr>
        <w:ind w:firstLine="708"/>
        <w:jc w:val="both"/>
        <w:rPr>
          <w:rFonts w:ascii="Arial" w:hAnsi="Arial" w:cs="Arial"/>
          <w:sz w:val="24"/>
          <w:szCs w:val="24"/>
        </w:rPr>
      </w:pPr>
      <w:r w:rsidRPr="00C46685">
        <w:rPr>
          <w:rFonts w:ascii="Arial" w:hAnsi="Arial" w:cs="Arial"/>
          <w:sz w:val="24"/>
          <w:szCs w:val="24"/>
        </w:rPr>
        <w:t>Ряд организаций рассматривают количество участников, которые получили приглашение, но не приняли участия в опросе, как ответы респондентов, давших минимальные оценки на вопросы анкеты; другие – постоянно тестируют и перевзвешивают доли различных групп респондентов, чтобы максимально учитывать мнение всех причастных сторон.</w:t>
      </w:r>
    </w:p>
    <w:p w:rsidR="00BB6370" w:rsidRPr="00C46685" w:rsidRDefault="00BB6370" w:rsidP="00BB6370">
      <w:pPr>
        <w:spacing w:after="0"/>
        <w:ind w:firstLine="708"/>
        <w:jc w:val="both"/>
        <w:rPr>
          <w:rFonts w:ascii="Arial" w:eastAsia="Times New Roman" w:hAnsi="Arial" w:cs="Arial"/>
          <w:sz w:val="24"/>
          <w:szCs w:val="24"/>
          <w:lang w:eastAsia="ru-RU"/>
        </w:rPr>
      </w:pPr>
      <w:r w:rsidRPr="00C46685">
        <w:rPr>
          <w:rFonts w:ascii="Arial" w:hAnsi="Arial" w:cs="Arial"/>
          <w:sz w:val="24"/>
          <w:szCs w:val="24"/>
        </w:rPr>
        <w:t xml:space="preserve">В коммуникациях с такой категорией респондентов лучше подойдут минималистские формы (не более 1-2 вопросов); короткий опрос окружения благополучателей (1-2 вопроса); </w:t>
      </w:r>
      <w:r w:rsidRPr="00C46685">
        <w:rPr>
          <w:rFonts w:ascii="Arial" w:eastAsia="Times New Roman" w:hAnsi="Arial" w:cs="Arial"/>
          <w:sz w:val="24"/>
          <w:szCs w:val="24"/>
          <w:lang w:eastAsia="ru-RU"/>
        </w:rPr>
        <w:t xml:space="preserve">изначальное заключение соглашения </w:t>
      </w:r>
      <w:r w:rsidR="001917EC" w:rsidRPr="00C46685">
        <w:rPr>
          <w:rFonts w:ascii="Arial" w:eastAsia="Times New Roman" w:hAnsi="Arial" w:cs="Arial"/>
          <w:sz w:val="24"/>
          <w:szCs w:val="24"/>
          <w:lang w:eastAsia="ru-RU"/>
        </w:rPr>
        <w:t xml:space="preserve">с участником программы </w:t>
      </w:r>
      <w:r w:rsidR="00793CA5" w:rsidRPr="00C46685">
        <w:rPr>
          <w:rFonts w:ascii="Arial" w:eastAsia="Times New Roman" w:hAnsi="Arial" w:cs="Arial"/>
          <w:sz w:val="24"/>
          <w:szCs w:val="24"/>
          <w:lang w:eastAsia="ru-RU"/>
        </w:rPr>
        <w:t>о</w:t>
      </w:r>
      <w:r w:rsidR="001917EC">
        <w:rPr>
          <w:rFonts w:ascii="Arial" w:eastAsia="Times New Roman" w:hAnsi="Arial" w:cs="Arial"/>
          <w:sz w:val="24"/>
          <w:szCs w:val="24"/>
          <w:lang w:eastAsia="ru-RU"/>
        </w:rPr>
        <w:t>б обязательстве предоставления</w:t>
      </w:r>
      <w:r w:rsidR="00793CA5" w:rsidRPr="00C46685">
        <w:rPr>
          <w:rFonts w:ascii="Arial" w:eastAsia="Times New Roman" w:hAnsi="Arial" w:cs="Arial"/>
          <w:sz w:val="24"/>
          <w:szCs w:val="24"/>
          <w:lang w:eastAsia="ru-RU"/>
        </w:rPr>
        <w:t xml:space="preserve"> обратной связи </w:t>
      </w:r>
      <w:r w:rsidRPr="00C46685">
        <w:rPr>
          <w:rFonts w:ascii="Arial" w:eastAsia="Times New Roman" w:hAnsi="Arial" w:cs="Arial"/>
          <w:sz w:val="24"/>
          <w:szCs w:val="24"/>
          <w:lang w:eastAsia="ru-RU"/>
        </w:rPr>
        <w:t>и пр.</w:t>
      </w:r>
    </w:p>
    <w:p w:rsidR="0001554C" w:rsidRPr="00C46685" w:rsidRDefault="0001554C" w:rsidP="000D0948">
      <w:pPr>
        <w:spacing w:before="240" w:after="0"/>
        <w:ind w:firstLine="708"/>
        <w:jc w:val="both"/>
        <w:rPr>
          <w:rFonts w:ascii="Arial" w:hAnsi="Arial" w:cs="Arial"/>
          <w:i/>
          <w:sz w:val="24"/>
          <w:szCs w:val="24"/>
        </w:rPr>
      </w:pPr>
      <w:r w:rsidRPr="00C46685">
        <w:rPr>
          <w:rFonts w:ascii="Arial" w:hAnsi="Arial" w:cs="Arial"/>
          <w:i/>
          <w:color w:val="548DD4" w:themeColor="text2" w:themeTint="99"/>
          <w:sz w:val="24"/>
          <w:szCs w:val="24"/>
        </w:rPr>
        <w:t xml:space="preserve">Возможные решения: </w:t>
      </w:r>
    </w:p>
    <w:p w:rsidR="00793CA5" w:rsidRPr="00C46685" w:rsidRDefault="00793CA5" w:rsidP="007F1641">
      <w:pPr>
        <w:numPr>
          <w:ilvl w:val="0"/>
          <w:numId w:val="31"/>
        </w:numPr>
        <w:spacing w:after="0"/>
        <w:jc w:val="both"/>
        <w:rPr>
          <w:rFonts w:ascii="Arial" w:hAnsi="Arial" w:cs="Arial"/>
          <w:sz w:val="24"/>
          <w:szCs w:val="24"/>
        </w:rPr>
      </w:pPr>
      <w:r w:rsidRPr="00C46685">
        <w:rPr>
          <w:rFonts w:ascii="Arial" w:hAnsi="Arial" w:cs="Arial"/>
          <w:sz w:val="24"/>
          <w:szCs w:val="24"/>
        </w:rPr>
        <w:t>минимализм (1-2 вопроса);</w:t>
      </w:r>
    </w:p>
    <w:p w:rsidR="00894421" w:rsidRPr="00C46685" w:rsidRDefault="00894421" w:rsidP="007F1641">
      <w:pPr>
        <w:numPr>
          <w:ilvl w:val="0"/>
          <w:numId w:val="31"/>
        </w:numPr>
        <w:spacing w:after="0"/>
        <w:jc w:val="both"/>
        <w:rPr>
          <w:rFonts w:ascii="Arial" w:hAnsi="Arial" w:cs="Arial"/>
          <w:sz w:val="24"/>
          <w:szCs w:val="24"/>
        </w:rPr>
      </w:pPr>
      <w:r w:rsidRPr="00C46685">
        <w:rPr>
          <w:rFonts w:ascii="Arial" w:hAnsi="Arial" w:cs="Arial"/>
          <w:sz w:val="24"/>
          <w:szCs w:val="24"/>
        </w:rPr>
        <w:t>перевзвешивание ответов;</w:t>
      </w:r>
    </w:p>
    <w:p w:rsidR="00793CA5" w:rsidRPr="00C46685" w:rsidRDefault="00793CA5" w:rsidP="007F1641">
      <w:pPr>
        <w:numPr>
          <w:ilvl w:val="0"/>
          <w:numId w:val="31"/>
        </w:numPr>
        <w:spacing w:after="0"/>
        <w:jc w:val="both"/>
        <w:rPr>
          <w:rFonts w:ascii="Arial" w:hAnsi="Arial" w:cs="Arial"/>
          <w:sz w:val="24"/>
          <w:szCs w:val="24"/>
        </w:rPr>
      </w:pPr>
      <w:r w:rsidRPr="00C46685">
        <w:rPr>
          <w:rFonts w:ascii="Arial" w:hAnsi="Arial" w:cs="Arial"/>
          <w:sz w:val="24"/>
          <w:szCs w:val="24"/>
        </w:rPr>
        <w:t>разъяснение: почему важно мнение; как будут использованы полученные данные;</w:t>
      </w:r>
    </w:p>
    <w:p w:rsidR="0001554C" w:rsidRPr="00C46685" w:rsidRDefault="0001554C" w:rsidP="007F1641">
      <w:pPr>
        <w:numPr>
          <w:ilvl w:val="0"/>
          <w:numId w:val="31"/>
        </w:numPr>
        <w:spacing w:after="0"/>
        <w:jc w:val="both"/>
        <w:rPr>
          <w:rFonts w:ascii="Arial" w:hAnsi="Arial" w:cs="Arial"/>
          <w:sz w:val="24"/>
          <w:szCs w:val="24"/>
        </w:rPr>
      </w:pPr>
      <w:r w:rsidRPr="00C46685">
        <w:rPr>
          <w:rFonts w:ascii="Arial" w:hAnsi="Arial" w:cs="Arial"/>
          <w:sz w:val="24"/>
          <w:szCs w:val="24"/>
        </w:rPr>
        <w:t>изначальное заключение соглашения с участником программы</w:t>
      </w:r>
      <w:r w:rsidR="001917EC">
        <w:rPr>
          <w:rFonts w:ascii="Arial" w:hAnsi="Arial" w:cs="Arial"/>
          <w:sz w:val="24"/>
          <w:szCs w:val="24"/>
        </w:rPr>
        <w:t>;</w:t>
      </w:r>
    </w:p>
    <w:p w:rsidR="00793CA5" w:rsidRPr="00C46685" w:rsidRDefault="0001554C" w:rsidP="007F1641">
      <w:pPr>
        <w:numPr>
          <w:ilvl w:val="0"/>
          <w:numId w:val="31"/>
        </w:numPr>
        <w:spacing w:after="0"/>
        <w:jc w:val="both"/>
        <w:rPr>
          <w:rFonts w:ascii="Arial" w:hAnsi="Arial" w:cs="Arial"/>
          <w:sz w:val="24"/>
          <w:szCs w:val="24"/>
        </w:rPr>
      </w:pPr>
      <w:r w:rsidRPr="00C46685">
        <w:rPr>
          <w:rFonts w:ascii="Arial" w:hAnsi="Arial" w:cs="Arial"/>
          <w:sz w:val="24"/>
          <w:szCs w:val="24"/>
        </w:rPr>
        <w:t>опрос окружения</w:t>
      </w:r>
      <w:r w:rsidR="00793CA5" w:rsidRPr="00C46685">
        <w:rPr>
          <w:rFonts w:ascii="Arial" w:hAnsi="Arial" w:cs="Arial"/>
          <w:sz w:val="24"/>
          <w:szCs w:val="24"/>
        </w:rPr>
        <w:t>;</w:t>
      </w:r>
      <w:r w:rsidRPr="00C46685">
        <w:rPr>
          <w:rFonts w:ascii="Arial" w:hAnsi="Arial" w:cs="Arial"/>
          <w:sz w:val="24"/>
          <w:szCs w:val="24"/>
        </w:rPr>
        <w:t xml:space="preserve"> </w:t>
      </w:r>
    </w:p>
    <w:p w:rsidR="003B3CB2" w:rsidRPr="00C46685" w:rsidRDefault="003B3CB2" w:rsidP="007F1641">
      <w:pPr>
        <w:pStyle w:val="a8"/>
        <w:numPr>
          <w:ilvl w:val="0"/>
          <w:numId w:val="36"/>
        </w:numPr>
        <w:spacing w:before="240" w:after="240"/>
        <w:ind w:hanging="720"/>
        <w:rPr>
          <w:rFonts w:ascii="Arial" w:hAnsi="Arial" w:cs="Arial"/>
          <w:color w:val="548DD4" w:themeColor="text2" w:themeTint="99"/>
          <w:szCs w:val="24"/>
        </w:rPr>
      </w:pPr>
      <w:r w:rsidRPr="00C46685">
        <w:rPr>
          <w:rFonts w:ascii="Arial" w:hAnsi="Arial" w:cs="Arial"/>
          <w:i/>
          <w:color w:val="548DD4" w:themeColor="text2" w:themeTint="99"/>
          <w:szCs w:val="24"/>
        </w:rPr>
        <w:t>Усталость благополучателей от опросов</w:t>
      </w:r>
      <w:r w:rsidRPr="00C46685">
        <w:rPr>
          <w:rFonts w:ascii="Arial" w:hAnsi="Arial" w:cs="Arial"/>
          <w:color w:val="548DD4" w:themeColor="text2" w:themeTint="99"/>
          <w:szCs w:val="24"/>
        </w:rPr>
        <w:t>: различные организации задают одни и те же вопросы</w:t>
      </w:r>
      <w:r w:rsidR="001C46AF" w:rsidRPr="00C46685">
        <w:rPr>
          <w:rFonts w:ascii="Arial" w:hAnsi="Arial" w:cs="Arial"/>
          <w:color w:val="548DD4" w:themeColor="text2" w:themeTint="99"/>
          <w:szCs w:val="24"/>
        </w:rPr>
        <w:t>; и делают это очень часто; при этом особо ничего не меняется</w:t>
      </w:r>
      <w:r w:rsidRPr="00C46685">
        <w:rPr>
          <w:rFonts w:ascii="Arial" w:hAnsi="Arial" w:cs="Arial"/>
          <w:color w:val="548DD4" w:themeColor="text2" w:themeTint="99"/>
          <w:szCs w:val="24"/>
        </w:rPr>
        <w:t xml:space="preserve">. </w:t>
      </w:r>
    </w:p>
    <w:p w:rsidR="003B3CB2" w:rsidRPr="00C46685" w:rsidRDefault="000D4598" w:rsidP="003B3CB2">
      <w:pPr>
        <w:ind w:firstLine="708"/>
        <w:jc w:val="both"/>
        <w:rPr>
          <w:rFonts w:ascii="Arial" w:hAnsi="Arial" w:cs="Arial"/>
          <w:sz w:val="24"/>
          <w:szCs w:val="24"/>
        </w:rPr>
      </w:pPr>
      <w:r w:rsidRPr="000D4598">
        <w:rPr>
          <w:rFonts w:ascii="Arial" w:hAnsi="Arial" w:cs="Arial"/>
          <w:sz w:val="24"/>
          <w:szCs w:val="24"/>
        </w:rPr>
        <w:t>Стремитесь</w:t>
      </w:r>
      <w:r w:rsidRPr="00C46685">
        <w:rPr>
          <w:rFonts w:ascii="Arial" w:hAnsi="Arial" w:cs="Arial"/>
          <w:sz w:val="24"/>
          <w:szCs w:val="24"/>
        </w:rPr>
        <w:t xml:space="preserve"> </w:t>
      </w:r>
      <w:r w:rsidR="00793CA5" w:rsidRPr="00C46685">
        <w:rPr>
          <w:rFonts w:ascii="Arial" w:hAnsi="Arial" w:cs="Arial"/>
          <w:sz w:val="24"/>
          <w:szCs w:val="24"/>
        </w:rPr>
        <w:t>к максимально коротким</w:t>
      </w:r>
      <w:r w:rsidR="003B3CB2" w:rsidRPr="00C46685">
        <w:rPr>
          <w:rFonts w:ascii="Arial" w:hAnsi="Arial" w:cs="Arial"/>
          <w:sz w:val="24"/>
          <w:szCs w:val="24"/>
        </w:rPr>
        <w:t xml:space="preserve"> и просты</w:t>
      </w:r>
      <w:r w:rsidR="00793CA5" w:rsidRPr="00C46685">
        <w:rPr>
          <w:rFonts w:ascii="Arial" w:hAnsi="Arial" w:cs="Arial"/>
          <w:sz w:val="24"/>
          <w:szCs w:val="24"/>
        </w:rPr>
        <w:t>м</w:t>
      </w:r>
      <w:r w:rsidR="003B3CB2" w:rsidRPr="00C46685">
        <w:rPr>
          <w:rFonts w:ascii="Arial" w:hAnsi="Arial" w:cs="Arial"/>
          <w:sz w:val="24"/>
          <w:szCs w:val="24"/>
        </w:rPr>
        <w:t xml:space="preserve"> </w:t>
      </w:r>
      <w:r w:rsidR="00793CA5" w:rsidRPr="00C46685">
        <w:rPr>
          <w:rFonts w:ascii="Arial" w:hAnsi="Arial" w:cs="Arial"/>
          <w:sz w:val="24"/>
          <w:szCs w:val="24"/>
        </w:rPr>
        <w:t>анкетам; разъясняйте</w:t>
      </w:r>
      <w:r w:rsidR="003B3CB2" w:rsidRPr="00C46685">
        <w:rPr>
          <w:rFonts w:ascii="Arial" w:hAnsi="Arial" w:cs="Arial"/>
          <w:sz w:val="24"/>
          <w:szCs w:val="24"/>
        </w:rPr>
        <w:t xml:space="preserve">, почему важно мнение; что будет сделано на основе </w:t>
      </w:r>
      <w:r w:rsidR="00793CA5" w:rsidRPr="00C46685">
        <w:rPr>
          <w:rFonts w:ascii="Arial" w:hAnsi="Arial" w:cs="Arial"/>
          <w:sz w:val="24"/>
          <w:szCs w:val="24"/>
        </w:rPr>
        <w:t xml:space="preserve">полученных </w:t>
      </w:r>
      <w:r w:rsidR="003B3CB2" w:rsidRPr="00C46685">
        <w:rPr>
          <w:rFonts w:ascii="Arial" w:hAnsi="Arial" w:cs="Arial"/>
          <w:sz w:val="24"/>
          <w:szCs w:val="24"/>
        </w:rPr>
        <w:t>ответов; как будут использованы</w:t>
      </w:r>
      <w:r w:rsidR="00793CA5" w:rsidRPr="00C46685">
        <w:rPr>
          <w:rFonts w:ascii="Arial" w:hAnsi="Arial" w:cs="Arial"/>
          <w:sz w:val="24"/>
          <w:szCs w:val="24"/>
        </w:rPr>
        <w:t>; вовлекайте</w:t>
      </w:r>
      <w:r w:rsidR="003B3CB2" w:rsidRPr="00C46685">
        <w:rPr>
          <w:rFonts w:ascii="Arial" w:hAnsi="Arial" w:cs="Arial"/>
          <w:sz w:val="24"/>
          <w:szCs w:val="24"/>
        </w:rPr>
        <w:t xml:space="preserve"> благополучателей в разработку </w:t>
      </w:r>
      <w:r w:rsidR="00793CA5" w:rsidRPr="00C46685">
        <w:rPr>
          <w:rFonts w:ascii="Arial" w:hAnsi="Arial" w:cs="Arial"/>
          <w:sz w:val="24"/>
          <w:szCs w:val="24"/>
        </w:rPr>
        <w:t>инструментария</w:t>
      </w:r>
      <w:r w:rsidR="003B3CB2" w:rsidRPr="00C46685">
        <w:rPr>
          <w:rFonts w:ascii="Arial" w:hAnsi="Arial" w:cs="Arial"/>
          <w:sz w:val="24"/>
          <w:szCs w:val="24"/>
        </w:rPr>
        <w:t>, тестирование, сбор, обработку и анализ данных</w:t>
      </w:r>
      <w:r w:rsidR="001C46AF" w:rsidRPr="00C46685">
        <w:rPr>
          <w:rFonts w:ascii="Arial" w:hAnsi="Arial" w:cs="Arial"/>
          <w:sz w:val="24"/>
          <w:szCs w:val="24"/>
        </w:rPr>
        <w:t xml:space="preserve">; </w:t>
      </w:r>
      <w:r w:rsidR="00793CA5" w:rsidRPr="00C46685">
        <w:rPr>
          <w:rFonts w:ascii="Arial" w:hAnsi="Arial" w:cs="Arial"/>
          <w:sz w:val="24"/>
          <w:szCs w:val="24"/>
        </w:rPr>
        <w:t>обсуждайте полученные результаты</w:t>
      </w:r>
      <w:r w:rsidR="00B50A4B">
        <w:rPr>
          <w:rFonts w:ascii="Arial" w:hAnsi="Arial" w:cs="Arial"/>
          <w:sz w:val="24"/>
          <w:szCs w:val="24"/>
        </w:rPr>
        <w:t xml:space="preserve">; </w:t>
      </w:r>
      <w:r w:rsidR="00B50A4B" w:rsidRPr="00B50A4B">
        <w:rPr>
          <w:rFonts w:ascii="Arial" w:hAnsi="Arial" w:cs="Arial"/>
          <w:sz w:val="24"/>
          <w:szCs w:val="24"/>
        </w:rPr>
        <w:t>не бойтесь экспериментировать</w:t>
      </w:r>
      <w:r w:rsidR="00B50A4B">
        <w:rPr>
          <w:rFonts w:ascii="Arial" w:hAnsi="Arial" w:cs="Arial"/>
          <w:sz w:val="24"/>
          <w:szCs w:val="24"/>
        </w:rPr>
        <w:t xml:space="preserve"> –</w:t>
      </w:r>
      <w:r w:rsidR="00B50A4B" w:rsidRPr="00B50A4B">
        <w:rPr>
          <w:rFonts w:ascii="Arial" w:hAnsi="Arial" w:cs="Arial"/>
          <w:sz w:val="24"/>
          <w:szCs w:val="24"/>
        </w:rPr>
        <w:t xml:space="preserve"> помимо</w:t>
      </w:r>
      <w:r w:rsidR="00B50A4B">
        <w:rPr>
          <w:rFonts w:ascii="Arial" w:hAnsi="Arial" w:cs="Arial"/>
          <w:sz w:val="24"/>
          <w:szCs w:val="24"/>
        </w:rPr>
        <w:t xml:space="preserve"> </w:t>
      </w:r>
      <w:r w:rsidR="00B50A4B" w:rsidRPr="00B50A4B">
        <w:rPr>
          <w:rFonts w:ascii="Arial" w:hAnsi="Arial" w:cs="Arial"/>
          <w:sz w:val="24"/>
          <w:szCs w:val="24"/>
        </w:rPr>
        <w:t>традиционных методов и форматов сбора данных, можно использовать нестандартные, креативные решения.</w:t>
      </w:r>
    </w:p>
    <w:p w:rsidR="0001554C" w:rsidRPr="00C46685" w:rsidRDefault="0001554C" w:rsidP="0001554C">
      <w:pPr>
        <w:spacing w:after="0"/>
        <w:ind w:firstLine="708"/>
        <w:jc w:val="both"/>
        <w:rPr>
          <w:rFonts w:ascii="Arial" w:hAnsi="Arial" w:cs="Arial"/>
          <w:i/>
          <w:color w:val="548DD4" w:themeColor="text2" w:themeTint="99"/>
          <w:sz w:val="24"/>
          <w:szCs w:val="24"/>
        </w:rPr>
      </w:pPr>
      <w:r w:rsidRPr="00C46685">
        <w:rPr>
          <w:rFonts w:ascii="Arial" w:hAnsi="Arial" w:cs="Arial"/>
          <w:i/>
          <w:color w:val="548DD4" w:themeColor="text2" w:themeTint="99"/>
          <w:sz w:val="24"/>
          <w:szCs w:val="24"/>
        </w:rPr>
        <w:t xml:space="preserve">Возможные решения: </w:t>
      </w:r>
    </w:p>
    <w:p w:rsidR="00A31AEC" w:rsidRPr="00C46685" w:rsidRDefault="00A31AEC" w:rsidP="007F1641">
      <w:pPr>
        <w:pStyle w:val="a8"/>
        <w:numPr>
          <w:ilvl w:val="0"/>
          <w:numId w:val="31"/>
        </w:numPr>
        <w:rPr>
          <w:rFonts w:ascii="Arial" w:hAnsi="Arial" w:cs="Arial"/>
          <w:szCs w:val="24"/>
        </w:rPr>
      </w:pPr>
      <w:r w:rsidRPr="00C46685">
        <w:rPr>
          <w:rFonts w:ascii="Arial" w:hAnsi="Arial" w:cs="Arial"/>
          <w:szCs w:val="24"/>
        </w:rPr>
        <w:t xml:space="preserve">прилагайте усилия </w:t>
      </w:r>
      <w:r w:rsidR="00B724AC" w:rsidRPr="00C46685">
        <w:rPr>
          <w:rFonts w:ascii="Arial" w:hAnsi="Arial" w:cs="Arial"/>
          <w:szCs w:val="24"/>
        </w:rPr>
        <w:t>к</w:t>
      </w:r>
      <w:r w:rsidRPr="00C46685">
        <w:rPr>
          <w:rFonts w:ascii="Arial" w:hAnsi="Arial" w:cs="Arial"/>
          <w:szCs w:val="24"/>
        </w:rPr>
        <w:t xml:space="preserve"> </w:t>
      </w:r>
      <w:r w:rsidR="00B724AC" w:rsidRPr="00C46685">
        <w:rPr>
          <w:rFonts w:ascii="Arial" w:hAnsi="Arial" w:cs="Arial"/>
          <w:szCs w:val="24"/>
        </w:rPr>
        <w:t>формированию</w:t>
      </w:r>
      <w:r w:rsidRPr="00C46685">
        <w:rPr>
          <w:rFonts w:ascii="Arial" w:hAnsi="Arial" w:cs="Arial"/>
          <w:szCs w:val="24"/>
        </w:rPr>
        <w:t xml:space="preserve"> позитивных, доверительных отношений с благополучателями;</w:t>
      </w:r>
    </w:p>
    <w:p w:rsidR="00A31AEC" w:rsidRPr="00C46685" w:rsidRDefault="00A31AEC" w:rsidP="007F1641">
      <w:pPr>
        <w:pStyle w:val="a8"/>
        <w:numPr>
          <w:ilvl w:val="0"/>
          <w:numId w:val="31"/>
        </w:numPr>
        <w:rPr>
          <w:rFonts w:ascii="Arial" w:hAnsi="Arial" w:cs="Arial"/>
          <w:szCs w:val="24"/>
        </w:rPr>
      </w:pPr>
      <w:r w:rsidRPr="00C46685">
        <w:rPr>
          <w:rFonts w:ascii="Arial" w:hAnsi="Arial" w:cs="Arial"/>
          <w:szCs w:val="24"/>
        </w:rPr>
        <w:t>более тщательное планирование – какие именно нужны данные? соотнесите со своими возможностями на их последующий анализ;</w:t>
      </w:r>
    </w:p>
    <w:p w:rsidR="0001554C" w:rsidRPr="00C46685" w:rsidRDefault="0001554C" w:rsidP="00B50A4B">
      <w:pPr>
        <w:numPr>
          <w:ilvl w:val="0"/>
          <w:numId w:val="31"/>
        </w:numPr>
        <w:spacing w:after="0"/>
        <w:jc w:val="both"/>
        <w:rPr>
          <w:rFonts w:ascii="Arial" w:hAnsi="Arial" w:cs="Arial"/>
          <w:sz w:val="24"/>
          <w:szCs w:val="24"/>
        </w:rPr>
      </w:pPr>
      <w:r w:rsidRPr="00C46685">
        <w:rPr>
          <w:rFonts w:ascii="Arial" w:hAnsi="Arial" w:cs="Arial"/>
          <w:sz w:val="24"/>
          <w:szCs w:val="24"/>
        </w:rPr>
        <w:t>минимализм</w:t>
      </w:r>
      <w:r w:rsidR="00B50A4B">
        <w:rPr>
          <w:rFonts w:ascii="Arial" w:hAnsi="Arial" w:cs="Arial"/>
          <w:sz w:val="24"/>
          <w:szCs w:val="24"/>
        </w:rPr>
        <w:t>:</w:t>
      </w:r>
      <w:r w:rsidRPr="00C46685">
        <w:rPr>
          <w:rFonts w:ascii="Arial" w:hAnsi="Arial" w:cs="Arial"/>
          <w:sz w:val="24"/>
          <w:szCs w:val="24"/>
        </w:rPr>
        <w:t xml:space="preserve"> </w:t>
      </w:r>
      <w:r w:rsidR="00A31AEC" w:rsidRPr="00C46685">
        <w:rPr>
          <w:rFonts w:ascii="Arial" w:hAnsi="Arial" w:cs="Arial"/>
          <w:sz w:val="24"/>
          <w:szCs w:val="24"/>
        </w:rPr>
        <w:t>короткие опросы</w:t>
      </w:r>
      <w:r w:rsidR="00B50A4B">
        <w:rPr>
          <w:rFonts w:ascii="Arial" w:hAnsi="Arial" w:cs="Arial"/>
          <w:sz w:val="24"/>
          <w:szCs w:val="24"/>
        </w:rPr>
        <w:t xml:space="preserve">, минималистические формы участия (например, </w:t>
      </w:r>
      <w:r w:rsidR="00B50A4B" w:rsidRPr="00B50A4B">
        <w:rPr>
          <w:rFonts w:ascii="Arial" w:hAnsi="Arial" w:cs="Arial"/>
          <w:sz w:val="24"/>
          <w:szCs w:val="24"/>
        </w:rPr>
        <w:t xml:space="preserve">на завершающем этапе сессии попросите пользователей оставить на флип-чарте </w:t>
      </w:r>
      <w:r w:rsidR="00B50A4B">
        <w:rPr>
          <w:rFonts w:ascii="Arial" w:hAnsi="Arial" w:cs="Arial"/>
          <w:sz w:val="24"/>
          <w:szCs w:val="24"/>
        </w:rPr>
        <w:t xml:space="preserve">красный, желтый или зеленый </w:t>
      </w:r>
      <w:r w:rsidR="00B50A4B" w:rsidRPr="00B50A4B">
        <w:rPr>
          <w:rFonts w:ascii="Arial" w:hAnsi="Arial" w:cs="Arial"/>
          <w:sz w:val="24"/>
          <w:szCs w:val="24"/>
        </w:rPr>
        <w:t>стикер, который покажет, насколько информативной или удовлетворительной была встреча</w:t>
      </w:r>
      <w:r w:rsidR="00B50A4B">
        <w:rPr>
          <w:rFonts w:ascii="Arial" w:hAnsi="Arial" w:cs="Arial"/>
          <w:sz w:val="24"/>
          <w:szCs w:val="24"/>
        </w:rPr>
        <w:t>)</w:t>
      </w:r>
      <w:r w:rsidR="00A31AEC" w:rsidRPr="00C46685">
        <w:rPr>
          <w:rFonts w:ascii="Arial" w:hAnsi="Arial" w:cs="Arial"/>
          <w:sz w:val="24"/>
          <w:szCs w:val="24"/>
        </w:rPr>
        <w:t>;</w:t>
      </w:r>
    </w:p>
    <w:p w:rsidR="0001554C" w:rsidRPr="00C46685" w:rsidRDefault="0001554C" w:rsidP="007F1641">
      <w:pPr>
        <w:numPr>
          <w:ilvl w:val="0"/>
          <w:numId w:val="31"/>
        </w:numPr>
        <w:spacing w:after="0"/>
        <w:jc w:val="both"/>
        <w:rPr>
          <w:rFonts w:ascii="Arial" w:hAnsi="Arial" w:cs="Arial"/>
          <w:sz w:val="24"/>
          <w:szCs w:val="24"/>
        </w:rPr>
      </w:pPr>
      <w:r w:rsidRPr="00C46685">
        <w:rPr>
          <w:rFonts w:ascii="Arial" w:hAnsi="Arial" w:cs="Arial"/>
          <w:sz w:val="24"/>
          <w:szCs w:val="24"/>
        </w:rPr>
        <w:t>разъяснение: почему важно мнение; как будут использованы полученные данные</w:t>
      </w:r>
      <w:r w:rsidR="00A31AEC" w:rsidRPr="00C46685">
        <w:rPr>
          <w:rFonts w:ascii="Arial" w:hAnsi="Arial" w:cs="Arial"/>
          <w:sz w:val="24"/>
          <w:szCs w:val="24"/>
        </w:rPr>
        <w:t>;</w:t>
      </w:r>
    </w:p>
    <w:p w:rsidR="0001554C" w:rsidRDefault="00A31AEC" w:rsidP="007F1641">
      <w:pPr>
        <w:numPr>
          <w:ilvl w:val="0"/>
          <w:numId w:val="31"/>
        </w:numPr>
        <w:spacing w:after="0"/>
        <w:jc w:val="both"/>
        <w:rPr>
          <w:rFonts w:ascii="Arial" w:hAnsi="Arial" w:cs="Arial"/>
          <w:sz w:val="24"/>
          <w:szCs w:val="24"/>
        </w:rPr>
      </w:pPr>
      <w:r w:rsidRPr="00C46685">
        <w:rPr>
          <w:rFonts w:ascii="Arial" w:hAnsi="Arial" w:cs="Arial"/>
          <w:sz w:val="24"/>
          <w:szCs w:val="24"/>
        </w:rPr>
        <w:t>вовлечение на всех этапах цикла (петли) обратной связи;</w:t>
      </w:r>
    </w:p>
    <w:p w:rsidR="00F8657D" w:rsidRDefault="00F8657D" w:rsidP="007F1641">
      <w:pPr>
        <w:numPr>
          <w:ilvl w:val="0"/>
          <w:numId w:val="31"/>
        </w:numPr>
        <w:spacing w:after="0"/>
        <w:jc w:val="both"/>
        <w:rPr>
          <w:rFonts w:ascii="Arial" w:hAnsi="Arial" w:cs="Arial"/>
          <w:sz w:val="24"/>
          <w:szCs w:val="24"/>
        </w:rPr>
      </w:pPr>
      <w:r w:rsidRPr="00B50A4B">
        <w:rPr>
          <w:rFonts w:ascii="Arial" w:hAnsi="Arial" w:cs="Arial"/>
          <w:sz w:val="24"/>
          <w:szCs w:val="24"/>
        </w:rPr>
        <w:t>творческий подход</w:t>
      </w:r>
      <w:r w:rsidR="00B50A4B" w:rsidRPr="00B50A4B">
        <w:rPr>
          <w:rFonts w:ascii="Arial" w:hAnsi="Arial" w:cs="Arial"/>
          <w:sz w:val="24"/>
          <w:szCs w:val="24"/>
        </w:rPr>
        <w:t>.</w:t>
      </w:r>
    </w:p>
    <w:p w:rsidR="00B50A4B" w:rsidRDefault="00B50A4B" w:rsidP="00B50A4B">
      <w:pPr>
        <w:spacing w:after="0"/>
        <w:ind w:left="720"/>
        <w:jc w:val="both"/>
        <w:rPr>
          <w:rFonts w:ascii="Arial" w:hAnsi="Arial" w:cs="Arial"/>
          <w:sz w:val="24"/>
          <w:szCs w:val="24"/>
        </w:rPr>
      </w:pPr>
    </w:p>
    <w:tbl>
      <w:tblPr>
        <w:tblStyle w:val="-4"/>
        <w:tblW w:w="0" w:type="auto"/>
        <w:tblLook w:val="04A0" w:firstRow="1" w:lastRow="0" w:firstColumn="1" w:lastColumn="0" w:noHBand="0" w:noVBand="1"/>
      </w:tblPr>
      <w:tblGrid>
        <w:gridCol w:w="9571"/>
      </w:tblGrid>
      <w:tr w:rsidR="00F8657D" w:rsidRPr="000D4598" w:rsidTr="0065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F8657D" w:rsidRPr="000D4598" w:rsidRDefault="00F8657D" w:rsidP="00657177">
            <w:pPr>
              <w:spacing w:before="240"/>
              <w:jc w:val="both"/>
              <w:rPr>
                <w:rFonts w:ascii="Arial" w:hAnsi="Arial" w:cs="Arial"/>
                <w:b w:val="0"/>
                <w:color w:val="auto"/>
                <w:sz w:val="24"/>
                <w:szCs w:val="24"/>
              </w:rPr>
            </w:pPr>
            <w:r w:rsidRPr="000D4598">
              <w:rPr>
                <w:rFonts w:ascii="Arial" w:hAnsi="Arial" w:cs="Arial"/>
                <w:i/>
                <w:color w:val="548DD4" w:themeColor="text2" w:themeTint="99"/>
                <w:sz w:val="24"/>
                <w:szCs w:val="24"/>
              </w:rPr>
              <w:t>Кейс:</w:t>
            </w:r>
            <w:r w:rsidRPr="000D4598">
              <w:rPr>
                <w:rFonts w:ascii="Arial" w:hAnsi="Arial" w:cs="Arial"/>
                <w:b w:val="0"/>
                <w:i/>
                <w:color w:val="548DD4" w:themeColor="text2" w:themeTint="99"/>
                <w:sz w:val="24"/>
                <w:szCs w:val="24"/>
              </w:rPr>
              <w:t xml:space="preserve"> </w:t>
            </w:r>
            <w:r w:rsidRPr="000D4598">
              <w:rPr>
                <w:rFonts w:ascii="Arial" w:hAnsi="Arial" w:cs="Arial"/>
                <w:b w:val="0"/>
                <w:color w:val="auto"/>
                <w:sz w:val="24"/>
                <w:szCs w:val="24"/>
              </w:rPr>
              <w:t>Британский фонд местного сообщества The Wheatsheaf Trust</w:t>
            </w:r>
            <w:r w:rsidRPr="000D4598">
              <w:rPr>
                <w:rStyle w:val="ac"/>
                <w:rFonts w:ascii="Arial" w:hAnsi="Arial" w:cs="Arial"/>
                <w:b w:val="0"/>
                <w:color w:val="auto"/>
                <w:sz w:val="24"/>
                <w:szCs w:val="24"/>
              </w:rPr>
              <w:footnoteReference w:id="36"/>
            </w:r>
            <w:r w:rsidRPr="000D4598">
              <w:rPr>
                <w:rFonts w:ascii="Arial" w:hAnsi="Arial" w:cs="Arial"/>
                <w:b w:val="0"/>
                <w:color w:val="auto"/>
                <w:sz w:val="24"/>
                <w:szCs w:val="24"/>
              </w:rPr>
              <w:t xml:space="preserve"> проводит неформальные мероприятия «Пиццы и вопросы» («Ps and Qs» – «Pizzas and Questions»). В ходе таких встреч сотрудники организации играют с благополучателями (молодые люди) в бильярд или настольный теннис, получают сведения, которые невозможно почерпнуть через официальные опросы или стандартные формы обратной связи.</w:t>
            </w:r>
          </w:p>
          <w:p w:rsidR="00F8657D" w:rsidRPr="000D4598" w:rsidRDefault="00F8657D" w:rsidP="000D4598">
            <w:pPr>
              <w:spacing w:before="240"/>
              <w:jc w:val="both"/>
              <w:rPr>
                <w:rFonts w:ascii="Arial" w:hAnsi="Arial" w:cs="Arial"/>
                <w:b w:val="0"/>
                <w:color w:val="auto"/>
                <w:sz w:val="24"/>
                <w:szCs w:val="24"/>
              </w:rPr>
            </w:pPr>
            <w:r w:rsidRPr="000D4598">
              <w:rPr>
                <w:rFonts w:ascii="Arial" w:hAnsi="Arial" w:cs="Arial"/>
                <w:b w:val="0"/>
                <w:bCs w:val="0"/>
                <w:color w:val="auto"/>
                <w:sz w:val="24"/>
                <w:szCs w:val="24"/>
              </w:rPr>
              <w:t xml:space="preserve">А другая британская </w:t>
            </w:r>
            <w:r w:rsidRPr="000D4598">
              <w:rPr>
                <w:rFonts w:ascii="Arial" w:hAnsi="Arial" w:cs="Arial"/>
                <w:b w:val="0"/>
                <w:color w:val="auto"/>
                <w:sz w:val="24"/>
                <w:szCs w:val="24"/>
              </w:rPr>
              <w:t xml:space="preserve">благотворительная организация </w:t>
            </w:r>
            <w:hyperlink r:id="rId48" w:history="1">
              <w:r w:rsidRPr="000D4598">
                <w:rPr>
                  <w:rFonts w:ascii="Arial" w:hAnsi="Arial" w:cs="Arial"/>
                  <w:b w:val="0"/>
                  <w:color w:val="auto"/>
                  <w:sz w:val="24"/>
                  <w:szCs w:val="24"/>
                </w:rPr>
                <w:t>Youth Options</w:t>
              </w:r>
            </w:hyperlink>
            <w:r w:rsidRPr="000D4598">
              <w:rPr>
                <w:rStyle w:val="ac"/>
                <w:rFonts w:ascii="Arial" w:hAnsi="Arial" w:cs="Arial"/>
                <w:b w:val="0"/>
                <w:color w:val="auto"/>
                <w:sz w:val="24"/>
                <w:szCs w:val="24"/>
              </w:rPr>
              <w:footnoteReference w:id="37"/>
            </w:r>
            <w:r w:rsidRPr="000D4598">
              <w:rPr>
                <w:rFonts w:ascii="Arial" w:hAnsi="Arial" w:cs="Arial"/>
                <w:b w:val="0"/>
                <w:color w:val="auto"/>
                <w:sz w:val="24"/>
                <w:szCs w:val="24"/>
              </w:rPr>
              <w:t xml:space="preserve"> вместо анкет (которые не очень нравится заполнять молодежи) </w:t>
            </w:r>
            <w:r w:rsidR="000D4598">
              <w:rPr>
                <w:rFonts w:ascii="Arial" w:hAnsi="Arial" w:cs="Arial"/>
                <w:b w:val="0"/>
                <w:color w:val="auto"/>
                <w:sz w:val="24"/>
                <w:szCs w:val="24"/>
              </w:rPr>
              <w:t>предлагает просмотреть фильм, после просмотра которого молодые люди высказывают</w:t>
            </w:r>
            <w:r w:rsidRPr="000D4598">
              <w:rPr>
                <w:rFonts w:ascii="Arial" w:hAnsi="Arial" w:cs="Arial"/>
                <w:b w:val="0"/>
                <w:color w:val="auto"/>
                <w:sz w:val="24"/>
                <w:szCs w:val="24"/>
              </w:rPr>
              <w:t xml:space="preserve"> свое мнение по интересующим организацию вопросам. </w:t>
            </w:r>
          </w:p>
        </w:tc>
      </w:tr>
    </w:tbl>
    <w:p w:rsidR="00F8657D" w:rsidRDefault="00F8657D" w:rsidP="00F8657D">
      <w:pPr>
        <w:rPr>
          <w:rFonts w:ascii="Arial" w:hAnsi="Arial" w:cs="Arial"/>
          <w:color w:val="000000"/>
          <w:sz w:val="20"/>
          <w:szCs w:val="20"/>
          <w:shd w:val="clear" w:color="auto" w:fill="FFFFFF"/>
        </w:rPr>
      </w:pPr>
    </w:p>
    <w:p w:rsidR="00AB7227" w:rsidRPr="00C46685" w:rsidRDefault="00AB7227" w:rsidP="007F1641">
      <w:pPr>
        <w:pStyle w:val="a8"/>
        <w:numPr>
          <w:ilvl w:val="0"/>
          <w:numId w:val="36"/>
        </w:numPr>
        <w:spacing w:before="240" w:after="240"/>
        <w:ind w:hanging="720"/>
        <w:rPr>
          <w:rFonts w:ascii="Arial" w:hAnsi="Arial" w:cs="Arial"/>
          <w:color w:val="548DD4" w:themeColor="text2" w:themeTint="99"/>
          <w:szCs w:val="24"/>
        </w:rPr>
      </w:pPr>
      <w:r w:rsidRPr="00C46685">
        <w:rPr>
          <w:rFonts w:ascii="Arial" w:hAnsi="Arial" w:cs="Arial"/>
          <w:i/>
          <w:color w:val="548DD4" w:themeColor="text2" w:themeTint="99"/>
          <w:szCs w:val="24"/>
        </w:rPr>
        <w:t xml:space="preserve">Ресурсозатратность (время, деньги, кадры) </w:t>
      </w:r>
      <w:r w:rsidRPr="00C46685">
        <w:rPr>
          <w:rFonts w:ascii="Arial" w:hAnsi="Arial" w:cs="Arial"/>
          <w:color w:val="548DD4" w:themeColor="text2" w:themeTint="99"/>
          <w:szCs w:val="24"/>
        </w:rPr>
        <w:t xml:space="preserve">на </w:t>
      </w:r>
      <w:r w:rsidR="00A31AEC" w:rsidRPr="00C46685">
        <w:rPr>
          <w:rFonts w:ascii="Arial" w:hAnsi="Arial" w:cs="Arial"/>
          <w:color w:val="548DD4" w:themeColor="text2" w:themeTint="99"/>
          <w:szCs w:val="24"/>
        </w:rPr>
        <w:t xml:space="preserve">сбор </w:t>
      </w:r>
      <w:r w:rsidRPr="00C46685">
        <w:rPr>
          <w:rFonts w:ascii="Arial" w:hAnsi="Arial" w:cs="Arial"/>
          <w:color w:val="548DD4" w:themeColor="text2" w:themeTint="99"/>
          <w:szCs w:val="24"/>
        </w:rPr>
        <w:t>и анализ обратной связи; недостаток компетенций, времени на осм</w:t>
      </w:r>
      <w:r w:rsidR="00A31AEC" w:rsidRPr="00C46685">
        <w:rPr>
          <w:rFonts w:ascii="Arial" w:hAnsi="Arial" w:cs="Arial"/>
          <w:color w:val="548DD4" w:themeColor="text2" w:themeTint="99"/>
          <w:szCs w:val="24"/>
        </w:rPr>
        <w:t>ысление полученных данных и пр.</w:t>
      </w:r>
    </w:p>
    <w:p w:rsidR="0001554C" w:rsidRPr="00C46685" w:rsidRDefault="0001554C" w:rsidP="0001554C">
      <w:pPr>
        <w:spacing w:after="0"/>
        <w:ind w:firstLine="708"/>
        <w:jc w:val="both"/>
        <w:rPr>
          <w:rFonts w:ascii="Arial" w:hAnsi="Arial" w:cs="Arial"/>
          <w:i/>
          <w:color w:val="548DD4" w:themeColor="text2" w:themeTint="99"/>
          <w:sz w:val="24"/>
          <w:szCs w:val="24"/>
        </w:rPr>
      </w:pPr>
      <w:r w:rsidRPr="00C46685">
        <w:rPr>
          <w:rFonts w:ascii="Arial" w:hAnsi="Arial" w:cs="Arial"/>
          <w:i/>
          <w:color w:val="548DD4" w:themeColor="text2" w:themeTint="99"/>
          <w:sz w:val="24"/>
          <w:szCs w:val="24"/>
        </w:rPr>
        <w:t xml:space="preserve">Возможные решения: </w:t>
      </w:r>
    </w:p>
    <w:p w:rsidR="00A31AEC" w:rsidRPr="00C46685" w:rsidRDefault="00A31AEC" w:rsidP="007F1641">
      <w:pPr>
        <w:numPr>
          <w:ilvl w:val="0"/>
          <w:numId w:val="34"/>
        </w:numPr>
        <w:spacing w:after="0"/>
        <w:jc w:val="both"/>
        <w:rPr>
          <w:rFonts w:ascii="Arial" w:hAnsi="Arial" w:cs="Arial"/>
          <w:sz w:val="24"/>
          <w:szCs w:val="24"/>
        </w:rPr>
      </w:pPr>
      <w:r w:rsidRPr="00C46685">
        <w:rPr>
          <w:rFonts w:ascii="Arial" w:hAnsi="Arial" w:cs="Arial"/>
          <w:sz w:val="24"/>
          <w:szCs w:val="24"/>
        </w:rPr>
        <w:t>приоритет простым и экономичным инструментам;</w:t>
      </w:r>
    </w:p>
    <w:p w:rsidR="00A31AEC" w:rsidRPr="00C46685" w:rsidRDefault="00A31AEC" w:rsidP="007F1641">
      <w:pPr>
        <w:numPr>
          <w:ilvl w:val="0"/>
          <w:numId w:val="34"/>
        </w:numPr>
        <w:spacing w:after="0"/>
        <w:jc w:val="both"/>
        <w:rPr>
          <w:rFonts w:ascii="Arial" w:hAnsi="Arial" w:cs="Arial"/>
          <w:sz w:val="24"/>
          <w:szCs w:val="24"/>
        </w:rPr>
      </w:pPr>
      <w:r w:rsidRPr="00C46685">
        <w:rPr>
          <w:rFonts w:ascii="Arial" w:hAnsi="Arial" w:cs="Arial"/>
          <w:sz w:val="24"/>
          <w:szCs w:val="24"/>
        </w:rPr>
        <w:t>использование готовых шаблонов анкет и пр.;</w:t>
      </w:r>
    </w:p>
    <w:p w:rsidR="00A31AEC" w:rsidRPr="00C46685" w:rsidRDefault="00A31AEC" w:rsidP="007F1641">
      <w:pPr>
        <w:numPr>
          <w:ilvl w:val="0"/>
          <w:numId w:val="34"/>
        </w:numPr>
        <w:spacing w:after="0"/>
        <w:jc w:val="both"/>
        <w:rPr>
          <w:rFonts w:ascii="Arial" w:hAnsi="Arial" w:cs="Arial"/>
          <w:sz w:val="24"/>
          <w:szCs w:val="24"/>
        </w:rPr>
      </w:pPr>
      <w:r w:rsidRPr="00C46685">
        <w:rPr>
          <w:rFonts w:ascii="Arial" w:hAnsi="Arial" w:cs="Arial"/>
          <w:sz w:val="24"/>
          <w:szCs w:val="24"/>
        </w:rPr>
        <w:t>повышение квалификации сотрудников в вопросах сбора и анализа данных;</w:t>
      </w:r>
    </w:p>
    <w:p w:rsidR="0001554C" w:rsidRPr="00C46685" w:rsidRDefault="00A31AEC" w:rsidP="007F1641">
      <w:pPr>
        <w:numPr>
          <w:ilvl w:val="0"/>
          <w:numId w:val="34"/>
        </w:numPr>
        <w:spacing w:after="0"/>
        <w:jc w:val="both"/>
        <w:rPr>
          <w:rFonts w:ascii="Arial" w:hAnsi="Arial" w:cs="Arial"/>
          <w:sz w:val="24"/>
          <w:szCs w:val="24"/>
        </w:rPr>
      </w:pPr>
      <w:r w:rsidRPr="00C46685">
        <w:rPr>
          <w:rFonts w:ascii="Arial" w:hAnsi="Arial" w:cs="Arial"/>
          <w:sz w:val="24"/>
          <w:szCs w:val="24"/>
        </w:rPr>
        <w:t>более тщательное планирование – какие именно нужны данные? какие есть ресурсы?</w:t>
      </w:r>
    </w:p>
    <w:p w:rsidR="0001554C" w:rsidRPr="00C46685" w:rsidRDefault="00A31AEC" w:rsidP="007F1641">
      <w:pPr>
        <w:numPr>
          <w:ilvl w:val="0"/>
          <w:numId w:val="34"/>
        </w:numPr>
        <w:spacing w:after="0"/>
        <w:jc w:val="both"/>
        <w:rPr>
          <w:rFonts w:ascii="Arial" w:hAnsi="Arial" w:cs="Arial"/>
          <w:sz w:val="24"/>
          <w:szCs w:val="24"/>
        </w:rPr>
      </w:pPr>
      <w:r w:rsidRPr="00C46685">
        <w:rPr>
          <w:rFonts w:ascii="Arial" w:hAnsi="Arial" w:cs="Arial"/>
          <w:sz w:val="24"/>
          <w:szCs w:val="24"/>
        </w:rPr>
        <w:t>привлечение партнеров</w:t>
      </w:r>
      <w:r w:rsidR="0001554C" w:rsidRPr="00C46685">
        <w:rPr>
          <w:rFonts w:ascii="Arial" w:hAnsi="Arial" w:cs="Arial"/>
          <w:sz w:val="24"/>
          <w:szCs w:val="24"/>
        </w:rPr>
        <w:t xml:space="preserve"> </w:t>
      </w:r>
      <w:r w:rsidRPr="00C46685">
        <w:rPr>
          <w:rFonts w:ascii="Arial" w:hAnsi="Arial" w:cs="Arial"/>
          <w:sz w:val="24"/>
          <w:szCs w:val="24"/>
        </w:rPr>
        <w:t>и волонтеров</w:t>
      </w:r>
      <w:r w:rsidR="0001554C" w:rsidRPr="00C46685">
        <w:rPr>
          <w:rFonts w:ascii="Arial" w:hAnsi="Arial" w:cs="Arial"/>
          <w:sz w:val="24"/>
          <w:szCs w:val="24"/>
        </w:rPr>
        <w:t xml:space="preserve"> (</w:t>
      </w:r>
      <w:r w:rsidRPr="00C46685">
        <w:rPr>
          <w:rFonts w:ascii="Arial" w:hAnsi="Arial" w:cs="Arial"/>
          <w:sz w:val="24"/>
          <w:szCs w:val="24"/>
        </w:rPr>
        <w:t xml:space="preserve">в том числе </w:t>
      </w:r>
      <w:r w:rsidR="0001554C" w:rsidRPr="00C46685">
        <w:rPr>
          <w:rFonts w:ascii="Arial" w:hAnsi="Arial" w:cs="Arial"/>
          <w:sz w:val="24"/>
          <w:szCs w:val="24"/>
          <w:lang w:val="en-US"/>
        </w:rPr>
        <w:t>pro</w:t>
      </w:r>
      <w:r w:rsidR="0001554C" w:rsidRPr="00C46685">
        <w:rPr>
          <w:rFonts w:ascii="Arial" w:hAnsi="Arial" w:cs="Arial"/>
          <w:sz w:val="24"/>
          <w:szCs w:val="24"/>
        </w:rPr>
        <w:t xml:space="preserve"> </w:t>
      </w:r>
      <w:r w:rsidR="0001554C" w:rsidRPr="00C46685">
        <w:rPr>
          <w:rFonts w:ascii="Arial" w:hAnsi="Arial" w:cs="Arial"/>
          <w:sz w:val="24"/>
          <w:szCs w:val="24"/>
          <w:lang w:val="en-US"/>
        </w:rPr>
        <w:t>bono</w:t>
      </w:r>
      <w:r w:rsidRPr="00C46685">
        <w:rPr>
          <w:rFonts w:ascii="Arial" w:hAnsi="Arial" w:cs="Arial"/>
          <w:sz w:val="24"/>
          <w:szCs w:val="24"/>
        </w:rPr>
        <w:t>), ресурсов местных вузов и исследовательских компаний.</w:t>
      </w:r>
    </w:p>
    <w:p w:rsidR="00AB7227" w:rsidRPr="00C46685" w:rsidRDefault="00AB7227" w:rsidP="007F1641">
      <w:pPr>
        <w:pStyle w:val="a8"/>
        <w:numPr>
          <w:ilvl w:val="0"/>
          <w:numId w:val="36"/>
        </w:numPr>
        <w:spacing w:before="240" w:after="240"/>
        <w:ind w:hanging="720"/>
        <w:rPr>
          <w:rFonts w:ascii="Arial" w:hAnsi="Arial" w:cs="Arial"/>
          <w:color w:val="548DD4" w:themeColor="text2" w:themeTint="99"/>
          <w:szCs w:val="24"/>
        </w:rPr>
      </w:pPr>
      <w:r w:rsidRPr="00C46685">
        <w:rPr>
          <w:rFonts w:ascii="Arial" w:hAnsi="Arial" w:cs="Arial"/>
          <w:i/>
          <w:color w:val="548DD4" w:themeColor="text2" w:themeTint="99"/>
          <w:szCs w:val="24"/>
        </w:rPr>
        <w:t>Страхи, репутационные риски</w:t>
      </w:r>
      <w:r w:rsidRPr="00C46685">
        <w:rPr>
          <w:rFonts w:ascii="Arial" w:hAnsi="Arial" w:cs="Arial"/>
          <w:color w:val="548DD4" w:themeColor="text2" w:themeTint="99"/>
          <w:szCs w:val="24"/>
        </w:rPr>
        <w:t xml:space="preserve">: нежелание услышать негатив </w:t>
      </w:r>
      <w:r w:rsidR="00B724AC" w:rsidRPr="00C46685">
        <w:rPr>
          <w:rFonts w:ascii="Arial" w:hAnsi="Arial" w:cs="Arial"/>
          <w:color w:val="548DD4" w:themeColor="text2" w:themeTint="99"/>
          <w:szCs w:val="24"/>
        </w:rPr>
        <w:t>об организации, деятельности, программе</w:t>
      </w:r>
      <w:r w:rsidRPr="00C46685">
        <w:rPr>
          <w:rFonts w:ascii="Arial" w:hAnsi="Arial" w:cs="Arial"/>
          <w:color w:val="548DD4" w:themeColor="text2" w:themeTint="99"/>
          <w:szCs w:val="24"/>
        </w:rPr>
        <w:t>; опасения, что негативная обратная связь может ухудшить отношен</w:t>
      </w:r>
      <w:r w:rsidR="00B724AC" w:rsidRPr="00C46685">
        <w:rPr>
          <w:rFonts w:ascii="Arial" w:hAnsi="Arial" w:cs="Arial"/>
          <w:color w:val="548DD4" w:themeColor="text2" w:themeTint="99"/>
          <w:szCs w:val="24"/>
        </w:rPr>
        <w:t>ия с донорами</w:t>
      </w:r>
    </w:p>
    <w:p w:rsidR="0001554C" w:rsidRPr="00C46685" w:rsidRDefault="0001554C" w:rsidP="0001554C">
      <w:pPr>
        <w:spacing w:after="0"/>
        <w:ind w:firstLine="708"/>
        <w:jc w:val="both"/>
        <w:rPr>
          <w:rFonts w:ascii="Arial" w:hAnsi="Arial" w:cs="Arial"/>
          <w:i/>
          <w:color w:val="548DD4" w:themeColor="text2" w:themeTint="99"/>
          <w:sz w:val="24"/>
          <w:szCs w:val="24"/>
        </w:rPr>
      </w:pPr>
      <w:r w:rsidRPr="00C46685">
        <w:rPr>
          <w:rFonts w:ascii="Arial" w:hAnsi="Arial" w:cs="Arial"/>
          <w:i/>
          <w:color w:val="548DD4" w:themeColor="text2" w:themeTint="99"/>
          <w:sz w:val="24"/>
          <w:szCs w:val="24"/>
        </w:rPr>
        <w:t xml:space="preserve">Возможные решения: </w:t>
      </w:r>
    </w:p>
    <w:p w:rsidR="0001554C" w:rsidRPr="00046861" w:rsidRDefault="00B724AC" w:rsidP="007F1641">
      <w:pPr>
        <w:numPr>
          <w:ilvl w:val="0"/>
          <w:numId w:val="34"/>
        </w:numPr>
        <w:spacing w:after="0"/>
        <w:jc w:val="both"/>
        <w:rPr>
          <w:rFonts w:ascii="Arial" w:hAnsi="Arial" w:cs="Arial"/>
          <w:sz w:val="24"/>
          <w:szCs w:val="24"/>
        </w:rPr>
      </w:pPr>
      <w:r w:rsidRPr="00046861">
        <w:rPr>
          <w:rFonts w:ascii="Arial" w:hAnsi="Arial" w:cs="Arial"/>
          <w:sz w:val="24"/>
          <w:szCs w:val="24"/>
        </w:rPr>
        <w:t xml:space="preserve">больше внимания к этапу </w:t>
      </w:r>
      <w:r w:rsidR="00046861" w:rsidRPr="00046861">
        <w:rPr>
          <w:rFonts w:ascii="Arial" w:hAnsi="Arial" w:cs="Arial"/>
          <w:sz w:val="24"/>
          <w:szCs w:val="24"/>
        </w:rPr>
        <w:t xml:space="preserve">4 </w:t>
      </w:r>
      <w:r w:rsidRPr="00046861">
        <w:rPr>
          <w:rFonts w:ascii="Arial" w:hAnsi="Arial" w:cs="Arial"/>
          <w:sz w:val="24"/>
          <w:szCs w:val="24"/>
        </w:rPr>
        <w:t>«</w:t>
      </w:r>
      <w:r w:rsidR="00EB2F44" w:rsidRPr="00046861">
        <w:rPr>
          <w:rFonts w:ascii="Arial" w:hAnsi="Arial" w:cs="Arial"/>
          <w:sz w:val="24"/>
          <w:szCs w:val="24"/>
        </w:rPr>
        <w:t>Диалоги</w:t>
      </w:r>
      <w:r w:rsidR="00046861" w:rsidRPr="00046861">
        <w:rPr>
          <w:rFonts w:ascii="Arial" w:hAnsi="Arial" w:cs="Arial"/>
          <w:sz w:val="24"/>
          <w:szCs w:val="24"/>
        </w:rPr>
        <w:t xml:space="preserve"> (</w:t>
      </w:r>
      <w:r w:rsidRPr="00046861">
        <w:rPr>
          <w:rFonts w:ascii="Arial" w:hAnsi="Arial" w:cs="Arial"/>
          <w:sz w:val="24"/>
          <w:szCs w:val="24"/>
        </w:rPr>
        <w:t>коммуникации</w:t>
      </w:r>
      <w:r w:rsidR="00046861" w:rsidRPr="00046861">
        <w:rPr>
          <w:rFonts w:ascii="Arial" w:hAnsi="Arial" w:cs="Arial"/>
          <w:sz w:val="24"/>
          <w:szCs w:val="24"/>
        </w:rPr>
        <w:t>)</w:t>
      </w:r>
      <w:r w:rsidRPr="00046861">
        <w:rPr>
          <w:rFonts w:ascii="Arial" w:hAnsi="Arial" w:cs="Arial"/>
          <w:sz w:val="24"/>
          <w:szCs w:val="24"/>
        </w:rPr>
        <w:t>»;</w:t>
      </w:r>
    </w:p>
    <w:p w:rsidR="00B724AC" w:rsidRPr="00C46685" w:rsidRDefault="00B724AC" w:rsidP="007F1641">
      <w:pPr>
        <w:pStyle w:val="a8"/>
        <w:numPr>
          <w:ilvl w:val="0"/>
          <w:numId w:val="34"/>
        </w:numPr>
        <w:spacing w:after="120"/>
        <w:ind w:left="714" w:hanging="357"/>
        <w:contextualSpacing w:val="0"/>
        <w:rPr>
          <w:rFonts w:ascii="Arial" w:hAnsi="Arial" w:cs="Arial"/>
          <w:szCs w:val="24"/>
        </w:rPr>
      </w:pPr>
      <w:r w:rsidRPr="00C46685">
        <w:rPr>
          <w:rFonts w:ascii="Arial" w:hAnsi="Arial" w:cs="Arial"/>
          <w:szCs w:val="24"/>
        </w:rPr>
        <w:t>прилагайте усилия к формированию позитивных, доверительных отношений с благополучателями;</w:t>
      </w:r>
    </w:p>
    <w:p w:rsidR="00AB7227" w:rsidRPr="00C46685" w:rsidRDefault="00AB7227" w:rsidP="007F1641">
      <w:pPr>
        <w:pStyle w:val="a8"/>
        <w:numPr>
          <w:ilvl w:val="0"/>
          <w:numId w:val="36"/>
        </w:numPr>
        <w:spacing w:before="240" w:after="240"/>
        <w:ind w:hanging="720"/>
        <w:rPr>
          <w:rFonts w:ascii="Arial" w:hAnsi="Arial" w:cs="Arial"/>
          <w:color w:val="548DD4" w:themeColor="text2" w:themeTint="99"/>
          <w:szCs w:val="24"/>
        </w:rPr>
      </w:pPr>
      <w:r w:rsidRPr="00C46685">
        <w:rPr>
          <w:rFonts w:ascii="Arial" w:hAnsi="Arial" w:cs="Arial"/>
          <w:i/>
          <w:color w:val="548DD4" w:themeColor="text2" w:themeTint="99"/>
          <w:szCs w:val="24"/>
        </w:rPr>
        <w:t>Низкая практическая ценность</w:t>
      </w:r>
      <w:r w:rsidRPr="00C46685">
        <w:rPr>
          <w:rFonts w:ascii="Arial" w:hAnsi="Arial" w:cs="Arial"/>
          <w:color w:val="548DD4" w:themeColor="text2" w:themeTint="99"/>
          <w:szCs w:val="24"/>
        </w:rPr>
        <w:t xml:space="preserve"> полученной обратной связи (ничего нового, неискренние ответы, некачественные данные и пр.).</w:t>
      </w:r>
    </w:p>
    <w:p w:rsidR="00240CF8" w:rsidRPr="00955F4E" w:rsidRDefault="00240CF8" w:rsidP="00240CF8">
      <w:pPr>
        <w:spacing w:after="0"/>
        <w:ind w:firstLine="708"/>
        <w:jc w:val="both"/>
        <w:rPr>
          <w:rFonts w:ascii="Arial" w:hAnsi="Arial" w:cs="Arial"/>
          <w:i/>
          <w:color w:val="548DD4"/>
          <w:sz w:val="24"/>
          <w:szCs w:val="24"/>
        </w:rPr>
      </w:pPr>
      <w:r w:rsidRPr="00955F4E">
        <w:rPr>
          <w:rFonts w:ascii="Arial" w:hAnsi="Arial" w:cs="Arial"/>
          <w:i/>
          <w:color w:val="548DD4"/>
          <w:sz w:val="24"/>
          <w:szCs w:val="24"/>
        </w:rPr>
        <w:t xml:space="preserve">Возможные решения: </w:t>
      </w:r>
    </w:p>
    <w:p w:rsidR="000D4598" w:rsidRDefault="00B724AC" w:rsidP="000D4598">
      <w:pPr>
        <w:numPr>
          <w:ilvl w:val="0"/>
          <w:numId w:val="33"/>
        </w:numPr>
        <w:spacing w:after="0"/>
        <w:jc w:val="both"/>
        <w:rPr>
          <w:rFonts w:ascii="Arial" w:hAnsi="Arial" w:cs="Arial"/>
          <w:sz w:val="24"/>
          <w:szCs w:val="24"/>
        </w:rPr>
      </w:pPr>
      <w:r w:rsidRPr="00C46685">
        <w:rPr>
          <w:rFonts w:ascii="Arial" w:hAnsi="Arial" w:cs="Arial"/>
          <w:sz w:val="24"/>
          <w:szCs w:val="24"/>
        </w:rPr>
        <w:t xml:space="preserve">тщательная </w:t>
      </w:r>
      <w:r w:rsidR="0001554C" w:rsidRPr="00C46685">
        <w:rPr>
          <w:rFonts w:ascii="Arial" w:hAnsi="Arial" w:cs="Arial"/>
          <w:sz w:val="24"/>
          <w:szCs w:val="24"/>
        </w:rPr>
        <w:t>продуманность всех этапов</w:t>
      </w:r>
      <w:r w:rsidRPr="00C46685">
        <w:rPr>
          <w:rFonts w:ascii="Arial" w:hAnsi="Arial" w:cs="Arial"/>
          <w:sz w:val="24"/>
          <w:szCs w:val="24"/>
        </w:rPr>
        <w:t xml:space="preserve"> цикла (петли) обратной связи</w:t>
      </w:r>
      <w:r w:rsidR="000D4598">
        <w:rPr>
          <w:rFonts w:ascii="Arial" w:hAnsi="Arial" w:cs="Arial"/>
          <w:sz w:val="24"/>
          <w:szCs w:val="24"/>
        </w:rPr>
        <w:t>, включая подбор адекватных методов сбора данных</w:t>
      </w:r>
      <w:r w:rsidRPr="000D4598">
        <w:rPr>
          <w:rFonts w:ascii="Arial" w:hAnsi="Arial" w:cs="Arial"/>
          <w:sz w:val="24"/>
          <w:szCs w:val="24"/>
        </w:rPr>
        <w:t>.</w:t>
      </w:r>
    </w:p>
    <w:p w:rsidR="00EF15B9" w:rsidRPr="000D4598" w:rsidRDefault="00EF15B9" w:rsidP="000D4598">
      <w:pPr>
        <w:spacing w:after="0"/>
        <w:jc w:val="both"/>
        <w:rPr>
          <w:rFonts w:ascii="Arial" w:hAnsi="Arial" w:cs="Arial"/>
          <w:sz w:val="24"/>
          <w:szCs w:val="24"/>
        </w:rPr>
      </w:pPr>
      <w:r w:rsidRPr="000D4598">
        <w:rPr>
          <w:rFonts w:ascii="Arial" w:hAnsi="Arial" w:cs="Arial"/>
          <w:b/>
          <w:color w:val="548DD4" w:themeColor="text2" w:themeTint="99"/>
          <w:sz w:val="24"/>
          <w:szCs w:val="24"/>
        </w:rPr>
        <w:br w:type="page"/>
      </w:r>
    </w:p>
    <w:p w:rsidR="006142B0" w:rsidRPr="00C46685" w:rsidRDefault="006142B0" w:rsidP="00894421">
      <w:pPr>
        <w:pStyle w:val="1"/>
        <w:rPr>
          <w:rFonts w:ascii="Arial" w:hAnsi="Arial" w:cs="Arial"/>
          <w:sz w:val="24"/>
          <w:szCs w:val="24"/>
        </w:rPr>
      </w:pPr>
      <w:bookmarkStart w:id="25" w:name="_Toc8659584"/>
      <w:r w:rsidRPr="00C46685">
        <w:rPr>
          <w:rFonts w:ascii="Arial" w:hAnsi="Arial" w:cs="Arial"/>
          <w:sz w:val="24"/>
          <w:szCs w:val="24"/>
        </w:rPr>
        <w:t>Приложение</w:t>
      </w:r>
      <w:r w:rsidR="009C58CA" w:rsidRPr="00C46685">
        <w:rPr>
          <w:rFonts w:ascii="Arial" w:hAnsi="Arial" w:cs="Arial"/>
          <w:sz w:val="24"/>
          <w:szCs w:val="24"/>
        </w:rPr>
        <w:t xml:space="preserve"> 1</w:t>
      </w:r>
      <w:r w:rsidRPr="00C46685">
        <w:rPr>
          <w:rFonts w:ascii="Arial" w:hAnsi="Arial" w:cs="Arial"/>
          <w:sz w:val="24"/>
          <w:szCs w:val="24"/>
        </w:rPr>
        <w:t>. Распространенные методы, формы и инструменты сбора обратной связи от благополучателей</w:t>
      </w:r>
      <w:bookmarkEnd w:id="25"/>
    </w:p>
    <w:tbl>
      <w:tblPr>
        <w:tblStyle w:val="ab"/>
        <w:tblW w:w="0" w:type="auto"/>
        <w:tblLook w:val="04A0" w:firstRow="1" w:lastRow="0" w:firstColumn="1" w:lastColumn="0" w:noHBand="0" w:noVBand="1"/>
      </w:tblPr>
      <w:tblGrid>
        <w:gridCol w:w="9553"/>
      </w:tblGrid>
      <w:tr w:rsidR="00260112" w:rsidRPr="00C46685" w:rsidTr="00260112">
        <w:trPr>
          <w:trHeight w:val="261"/>
        </w:trPr>
        <w:tc>
          <w:tcPr>
            <w:tcW w:w="9553" w:type="dxa"/>
          </w:tcPr>
          <w:p w:rsidR="00260112" w:rsidRPr="00C46685" w:rsidRDefault="00260112" w:rsidP="003E454D">
            <w:pPr>
              <w:rPr>
                <w:rFonts w:ascii="Arial" w:hAnsi="Arial" w:cs="Arial"/>
                <w:sz w:val="24"/>
                <w:szCs w:val="24"/>
              </w:rPr>
            </w:pPr>
            <w:r w:rsidRPr="00C46685">
              <w:rPr>
                <w:rFonts w:ascii="Arial" w:hAnsi="Arial" w:cs="Arial"/>
                <w:sz w:val="24"/>
                <w:szCs w:val="24"/>
              </w:rPr>
              <w:t xml:space="preserve">Ящик / книга </w:t>
            </w:r>
            <w:r w:rsidR="00E81226">
              <w:rPr>
                <w:rFonts w:ascii="Arial" w:hAnsi="Arial" w:cs="Arial"/>
                <w:sz w:val="24"/>
                <w:szCs w:val="24"/>
              </w:rPr>
              <w:t xml:space="preserve">/ журнал </w:t>
            </w:r>
            <w:r w:rsidRPr="00C46685">
              <w:rPr>
                <w:rFonts w:ascii="Arial" w:hAnsi="Arial" w:cs="Arial"/>
                <w:sz w:val="24"/>
                <w:szCs w:val="24"/>
              </w:rPr>
              <w:t>для сбора предложений</w:t>
            </w:r>
            <w:r w:rsidR="00E81226">
              <w:rPr>
                <w:rFonts w:ascii="Arial" w:hAnsi="Arial" w:cs="Arial"/>
                <w:sz w:val="24"/>
                <w:szCs w:val="24"/>
              </w:rPr>
              <w:t xml:space="preserve"> и жалоб</w:t>
            </w:r>
          </w:p>
        </w:tc>
      </w:tr>
      <w:tr w:rsidR="00260112" w:rsidRPr="00C46685" w:rsidTr="00260112">
        <w:trPr>
          <w:trHeight w:val="261"/>
        </w:trPr>
        <w:tc>
          <w:tcPr>
            <w:tcW w:w="9553" w:type="dxa"/>
          </w:tcPr>
          <w:p w:rsidR="00260112" w:rsidRPr="00C46685" w:rsidRDefault="00260112" w:rsidP="003E454D">
            <w:pPr>
              <w:rPr>
                <w:rFonts w:ascii="Arial" w:hAnsi="Arial" w:cs="Arial"/>
                <w:sz w:val="24"/>
                <w:szCs w:val="24"/>
              </w:rPr>
            </w:pPr>
            <w:r w:rsidRPr="00C46685">
              <w:rPr>
                <w:rFonts w:ascii="Arial" w:hAnsi="Arial" w:cs="Arial"/>
                <w:sz w:val="24"/>
                <w:szCs w:val="24"/>
              </w:rPr>
              <w:t>Электронная почта (в т.ч. специально выделенный адрес)</w:t>
            </w:r>
          </w:p>
        </w:tc>
      </w:tr>
      <w:tr w:rsidR="00260112" w:rsidRPr="00C46685" w:rsidTr="00260112">
        <w:trPr>
          <w:trHeight w:val="313"/>
        </w:trPr>
        <w:tc>
          <w:tcPr>
            <w:tcW w:w="9553" w:type="dxa"/>
          </w:tcPr>
          <w:p w:rsidR="00260112" w:rsidRPr="00C46685" w:rsidRDefault="00260112" w:rsidP="009015FF">
            <w:pPr>
              <w:rPr>
                <w:rFonts w:ascii="Arial" w:hAnsi="Arial" w:cs="Arial"/>
                <w:sz w:val="24"/>
                <w:szCs w:val="24"/>
              </w:rPr>
            </w:pPr>
            <w:r w:rsidRPr="00C46685">
              <w:rPr>
                <w:rFonts w:ascii="Arial" w:hAnsi="Arial" w:cs="Arial"/>
                <w:sz w:val="24"/>
                <w:szCs w:val="24"/>
              </w:rPr>
              <w:t>Сайт: форма обратной связи (в т.ч. возможность анонимного обращения), комментарии</w:t>
            </w:r>
          </w:p>
        </w:tc>
      </w:tr>
      <w:tr w:rsidR="00260112" w:rsidRPr="00C46685" w:rsidTr="00260112">
        <w:trPr>
          <w:trHeight w:val="243"/>
        </w:trPr>
        <w:tc>
          <w:tcPr>
            <w:tcW w:w="9553" w:type="dxa"/>
          </w:tcPr>
          <w:p w:rsidR="00260112" w:rsidRPr="00C46685" w:rsidRDefault="000D0948" w:rsidP="009015FF">
            <w:pPr>
              <w:rPr>
                <w:rFonts w:ascii="Arial" w:hAnsi="Arial" w:cs="Arial"/>
                <w:sz w:val="24"/>
                <w:szCs w:val="24"/>
              </w:rPr>
            </w:pPr>
            <w:r>
              <w:rPr>
                <w:rFonts w:ascii="Arial" w:hAnsi="Arial" w:cs="Arial"/>
                <w:sz w:val="24"/>
                <w:szCs w:val="24"/>
              </w:rPr>
              <w:t xml:space="preserve">Внешние </w:t>
            </w:r>
            <w:r w:rsidRPr="00C46685">
              <w:rPr>
                <w:rFonts w:ascii="Arial" w:hAnsi="Arial" w:cs="Arial"/>
                <w:sz w:val="24"/>
                <w:szCs w:val="24"/>
              </w:rPr>
              <w:t>публикации</w:t>
            </w:r>
            <w:r>
              <w:rPr>
                <w:rFonts w:ascii="Arial" w:hAnsi="Arial" w:cs="Arial"/>
                <w:sz w:val="24"/>
                <w:szCs w:val="24"/>
              </w:rPr>
              <w:t xml:space="preserve"> об организации / проекте</w:t>
            </w:r>
            <w:r w:rsidR="00260112" w:rsidRPr="00C46685">
              <w:rPr>
                <w:rFonts w:ascii="Arial" w:hAnsi="Arial" w:cs="Arial"/>
                <w:sz w:val="24"/>
                <w:szCs w:val="24"/>
              </w:rPr>
              <w:t xml:space="preserve"> в СМИ</w:t>
            </w:r>
          </w:p>
        </w:tc>
      </w:tr>
      <w:tr w:rsidR="00260112" w:rsidRPr="00C46685" w:rsidTr="00260112">
        <w:trPr>
          <w:trHeight w:val="261"/>
        </w:trPr>
        <w:tc>
          <w:tcPr>
            <w:tcW w:w="9553" w:type="dxa"/>
          </w:tcPr>
          <w:p w:rsidR="00260112" w:rsidRPr="00C46685" w:rsidRDefault="00260112" w:rsidP="003E454D">
            <w:pPr>
              <w:rPr>
                <w:rFonts w:ascii="Arial" w:hAnsi="Arial" w:cs="Arial"/>
                <w:sz w:val="24"/>
                <w:szCs w:val="24"/>
              </w:rPr>
            </w:pPr>
            <w:r w:rsidRPr="00C46685">
              <w:rPr>
                <w:rFonts w:ascii="Arial" w:hAnsi="Arial" w:cs="Arial"/>
                <w:sz w:val="24"/>
                <w:szCs w:val="24"/>
              </w:rPr>
              <w:t>Автоответчик (специальный номер телефона)</w:t>
            </w:r>
          </w:p>
        </w:tc>
      </w:tr>
      <w:tr w:rsidR="00260112" w:rsidRPr="00C46685" w:rsidTr="00260112">
        <w:trPr>
          <w:trHeight w:val="261"/>
        </w:trPr>
        <w:tc>
          <w:tcPr>
            <w:tcW w:w="9553" w:type="dxa"/>
          </w:tcPr>
          <w:p w:rsidR="00260112" w:rsidRPr="00C46685" w:rsidRDefault="00260112" w:rsidP="00F237E8">
            <w:pPr>
              <w:rPr>
                <w:rFonts w:ascii="Arial" w:hAnsi="Arial" w:cs="Arial"/>
                <w:sz w:val="24"/>
                <w:szCs w:val="24"/>
              </w:rPr>
            </w:pPr>
            <w:r w:rsidRPr="00C46685">
              <w:rPr>
                <w:rFonts w:ascii="Arial" w:hAnsi="Arial" w:cs="Arial"/>
                <w:sz w:val="24"/>
                <w:szCs w:val="24"/>
              </w:rPr>
              <w:t>Телефон</w:t>
            </w:r>
            <w:r w:rsidR="00F237E8">
              <w:rPr>
                <w:rFonts w:ascii="Arial" w:hAnsi="Arial" w:cs="Arial"/>
                <w:sz w:val="24"/>
                <w:szCs w:val="24"/>
              </w:rPr>
              <w:t>,</w:t>
            </w:r>
            <w:r w:rsidRPr="00C46685">
              <w:rPr>
                <w:rFonts w:ascii="Arial" w:hAnsi="Arial" w:cs="Arial"/>
                <w:sz w:val="24"/>
                <w:szCs w:val="24"/>
              </w:rPr>
              <w:t xml:space="preserve"> «</w:t>
            </w:r>
            <w:r w:rsidR="00F237E8" w:rsidRPr="00C46685">
              <w:rPr>
                <w:rFonts w:ascii="Arial" w:hAnsi="Arial" w:cs="Arial"/>
                <w:sz w:val="24"/>
                <w:szCs w:val="24"/>
              </w:rPr>
              <w:t xml:space="preserve">горячая </w:t>
            </w:r>
            <w:r w:rsidRPr="00C46685">
              <w:rPr>
                <w:rFonts w:ascii="Arial" w:hAnsi="Arial" w:cs="Arial"/>
                <w:sz w:val="24"/>
                <w:szCs w:val="24"/>
              </w:rPr>
              <w:t>линия»</w:t>
            </w:r>
          </w:p>
        </w:tc>
      </w:tr>
      <w:tr w:rsidR="00260112" w:rsidRPr="00C46685" w:rsidTr="00260112">
        <w:trPr>
          <w:trHeight w:val="328"/>
        </w:trPr>
        <w:tc>
          <w:tcPr>
            <w:tcW w:w="9553" w:type="dxa"/>
          </w:tcPr>
          <w:p w:rsidR="00260112" w:rsidRPr="00C46685" w:rsidRDefault="00260112" w:rsidP="003E454D">
            <w:pPr>
              <w:rPr>
                <w:rFonts w:ascii="Arial" w:hAnsi="Arial" w:cs="Arial"/>
                <w:sz w:val="24"/>
                <w:szCs w:val="24"/>
              </w:rPr>
            </w:pPr>
            <w:r w:rsidRPr="00C46685">
              <w:rPr>
                <w:rFonts w:ascii="Arial" w:hAnsi="Arial" w:cs="Arial"/>
                <w:sz w:val="24"/>
                <w:szCs w:val="24"/>
              </w:rPr>
              <w:t>Социальные сети (отзывы, сообщения, комментарии, лайки, голосования и пр.)</w:t>
            </w:r>
          </w:p>
        </w:tc>
      </w:tr>
      <w:tr w:rsidR="00260112" w:rsidRPr="00C46685" w:rsidTr="00260112">
        <w:trPr>
          <w:trHeight w:val="243"/>
        </w:trPr>
        <w:tc>
          <w:tcPr>
            <w:tcW w:w="9553" w:type="dxa"/>
          </w:tcPr>
          <w:p w:rsidR="00260112" w:rsidRPr="000D0948" w:rsidRDefault="000D0948" w:rsidP="000D0948">
            <w:pPr>
              <w:rPr>
                <w:rFonts w:ascii="Arial" w:hAnsi="Arial" w:cs="Arial"/>
                <w:sz w:val="24"/>
                <w:szCs w:val="24"/>
              </w:rPr>
            </w:pPr>
            <w:r>
              <w:rPr>
                <w:rFonts w:ascii="Arial" w:hAnsi="Arial" w:cs="Arial"/>
                <w:sz w:val="24"/>
                <w:szCs w:val="24"/>
              </w:rPr>
              <w:t>Анкетирование</w:t>
            </w:r>
            <w:r w:rsidR="00260112" w:rsidRPr="00C46685">
              <w:rPr>
                <w:rFonts w:ascii="Arial" w:hAnsi="Arial" w:cs="Arial"/>
                <w:sz w:val="24"/>
                <w:szCs w:val="24"/>
              </w:rPr>
              <w:t xml:space="preserve">: </w:t>
            </w:r>
            <w:r>
              <w:rPr>
                <w:rFonts w:ascii="Arial" w:hAnsi="Arial" w:cs="Arial"/>
                <w:sz w:val="24"/>
                <w:szCs w:val="24"/>
              </w:rPr>
              <w:t>само</w:t>
            </w:r>
            <w:r w:rsidR="00260112" w:rsidRPr="00C46685">
              <w:rPr>
                <w:rFonts w:ascii="Arial" w:hAnsi="Arial" w:cs="Arial"/>
                <w:sz w:val="24"/>
                <w:szCs w:val="24"/>
              </w:rPr>
              <w:t>заполнение бумажных анкет, онлайн</w:t>
            </w:r>
            <w:r>
              <w:rPr>
                <w:rFonts w:ascii="Arial" w:hAnsi="Arial" w:cs="Arial"/>
                <w:sz w:val="24"/>
                <w:szCs w:val="24"/>
              </w:rPr>
              <w:t>-</w:t>
            </w:r>
            <w:r w:rsidR="00260112" w:rsidRPr="00C46685">
              <w:rPr>
                <w:rFonts w:ascii="Arial" w:hAnsi="Arial" w:cs="Arial"/>
                <w:sz w:val="24"/>
                <w:szCs w:val="24"/>
              </w:rPr>
              <w:t>опрос</w:t>
            </w:r>
            <w:r>
              <w:rPr>
                <w:rFonts w:ascii="Arial" w:hAnsi="Arial" w:cs="Arial"/>
                <w:sz w:val="24"/>
                <w:szCs w:val="24"/>
              </w:rPr>
              <w:t xml:space="preserve">ы, на планшетах, установленных в организации, </w:t>
            </w:r>
            <w:r>
              <w:rPr>
                <w:rFonts w:ascii="Arial" w:hAnsi="Arial" w:cs="Arial"/>
                <w:sz w:val="24"/>
                <w:szCs w:val="24"/>
                <w:lang w:val="en-US"/>
              </w:rPr>
              <w:t>sms</w:t>
            </w:r>
            <w:r w:rsidRPr="000D0948">
              <w:rPr>
                <w:rFonts w:ascii="Arial" w:hAnsi="Arial" w:cs="Arial"/>
                <w:sz w:val="24"/>
                <w:szCs w:val="24"/>
              </w:rPr>
              <w:t xml:space="preserve"> </w:t>
            </w:r>
            <w:r w:rsidRPr="00C46685">
              <w:rPr>
                <w:rFonts w:ascii="Arial" w:hAnsi="Arial" w:cs="Arial"/>
                <w:sz w:val="24"/>
                <w:szCs w:val="24"/>
              </w:rPr>
              <w:t>(</w:t>
            </w:r>
            <w:r w:rsidRPr="00C46685">
              <w:rPr>
                <w:rFonts w:ascii="Arial" w:hAnsi="Arial" w:cs="Arial"/>
                <w:sz w:val="24"/>
                <w:szCs w:val="24"/>
                <w:lang w:val="en-US"/>
              </w:rPr>
              <w:t>IVR</w:t>
            </w:r>
            <w:r w:rsidRPr="000D0948">
              <w:rPr>
                <w:rFonts w:ascii="Arial" w:hAnsi="Arial" w:cs="Arial"/>
                <w:sz w:val="24"/>
                <w:szCs w:val="24"/>
              </w:rPr>
              <w:t>)</w:t>
            </w:r>
          </w:p>
        </w:tc>
      </w:tr>
      <w:tr w:rsidR="00260112" w:rsidRPr="00C46685" w:rsidTr="00260112">
        <w:trPr>
          <w:trHeight w:val="294"/>
        </w:trPr>
        <w:tc>
          <w:tcPr>
            <w:tcW w:w="9553" w:type="dxa"/>
          </w:tcPr>
          <w:p w:rsidR="00260112" w:rsidRPr="00C46685" w:rsidRDefault="000D0948" w:rsidP="008362EE">
            <w:pPr>
              <w:rPr>
                <w:rFonts w:ascii="Arial" w:hAnsi="Arial" w:cs="Arial"/>
                <w:sz w:val="24"/>
                <w:szCs w:val="24"/>
              </w:rPr>
            </w:pPr>
            <w:r w:rsidRPr="00C46685">
              <w:rPr>
                <w:rFonts w:ascii="Arial" w:hAnsi="Arial" w:cs="Arial"/>
                <w:sz w:val="24"/>
                <w:szCs w:val="24"/>
              </w:rPr>
              <w:t xml:space="preserve">Специальные </w:t>
            </w:r>
            <w:r w:rsidR="00260112" w:rsidRPr="00C46685">
              <w:rPr>
                <w:rFonts w:ascii="Arial" w:hAnsi="Arial" w:cs="Arial"/>
                <w:sz w:val="24"/>
                <w:szCs w:val="24"/>
              </w:rPr>
              <w:t>кнопки для голосования в офисах организации</w:t>
            </w:r>
          </w:p>
        </w:tc>
      </w:tr>
      <w:tr w:rsidR="00260112" w:rsidRPr="00C46685" w:rsidTr="00260112">
        <w:trPr>
          <w:trHeight w:val="261"/>
        </w:trPr>
        <w:tc>
          <w:tcPr>
            <w:tcW w:w="9553" w:type="dxa"/>
          </w:tcPr>
          <w:p w:rsidR="00260112" w:rsidRPr="00C46685" w:rsidRDefault="00260112" w:rsidP="000D0948">
            <w:pPr>
              <w:rPr>
                <w:rFonts w:ascii="Arial" w:hAnsi="Arial" w:cs="Arial"/>
                <w:sz w:val="24"/>
                <w:szCs w:val="24"/>
              </w:rPr>
            </w:pPr>
            <w:r w:rsidRPr="00C46685">
              <w:rPr>
                <w:rFonts w:ascii="Arial" w:hAnsi="Arial" w:cs="Arial"/>
                <w:sz w:val="24"/>
                <w:szCs w:val="24"/>
              </w:rPr>
              <w:t xml:space="preserve">Интервью (лично, телефон, </w:t>
            </w:r>
            <w:r w:rsidRPr="00C46685">
              <w:rPr>
                <w:rFonts w:ascii="Arial" w:hAnsi="Arial" w:cs="Arial"/>
                <w:sz w:val="24"/>
                <w:szCs w:val="24"/>
                <w:lang w:val="en-US"/>
              </w:rPr>
              <w:t>Skype</w:t>
            </w:r>
            <w:r w:rsidR="000D0948">
              <w:rPr>
                <w:rFonts w:ascii="Arial" w:hAnsi="Arial" w:cs="Arial"/>
                <w:sz w:val="24"/>
                <w:szCs w:val="24"/>
              </w:rPr>
              <w:t xml:space="preserve">, с использованием планшетов </w:t>
            </w:r>
            <w:r w:rsidRPr="00C46685">
              <w:rPr>
                <w:rFonts w:ascii="Arial" w:hAnsi="Arial" w:cs="Arial"/>
                <w:sz w:val="24"/>
                <w:szCs w:val="24"/>
              </w:rPr>
              <w:t>и пр.)</w:t>
            </w:r>
          </w:p>
        </w:tc>
      </w:tr>
      <w:tr w:rsidR="00260112" w:rsidRPr="00C46685" w:rsidTr="00260112">
        <w:trPr>
          <w:trHeight w:val="243"/>
        </w:trPr>
        <w:tc>
          <w:tcPr>
            <w:tcW w:w="9553" w:type="dxa"/>
          </w:tcPr>
          <w:p w:rsidR="00260112" w:rsidRPr="00C46685" w:rsidRDefault="00260112" w:rsidP="0002340E">
            <w:pPr>
              <w:rPr>
                <w:rFonts w:ascii="Arial" w:hAnsi="Arial" w:cs="Arial"/>
                <w:sz w:val="24"/>
                <w:szCs w:val="24"/>
              </w:rPr>
            </w:pPr>
            <w:r w:rsidRPr="00C46685">
              <w:rPr>
                <w:rFonts w:ascii="Arial" w:hAnsi="Arial" w:cs="Arial"/>
                <w:sz w:val="24"/>
                <w:szCs w:val="24"/>
              </w:rPr>
              <w:t>Неформальная беседа</w:t>
            </w:r>
          </w:p>
        </w:tc>
      </w:tr>
      <w:tr w:rsidR="00260112" w:rsidRPr="00C46685" w:rsidTr="00260112">
        <w:trPr>
          <w:trHeight w:val="261"/>
        </w:trPr>
        <w:tc>
          <w:tcPr>
            <w:tcW w:w="9553" w:type="dxa"/>
          </w:tcPr>
          <w:p w:rsidR="00260112" w:rsidRPr="00C46685" w:rsidRDefault="00260112" w:rsidP="00282176">
            <w:pPr>
              <w:rPr>
                <w:rFonts w:ascii="Arial" w:hAnsi="Arial" w:cs="Arial"/>
                <w:sz w:val="24"/>
                <w:szCs w:val="24"/>
              </w:rPr>
            </w:pPr>
            <w:r w:rsidRPr="00C46685">
              <w:rPr>
                <w:rFonts w:ascii="Arial" w:hAnsi="Arial" w:cs="Arial"/>
                <w:sz w:val="24"/>
                <w:szCs w:val="24"/>
              </w:rPr>
              <w:t>Визитирование / посещение благополучателей</w:t>
            </w:r>
          </w:p>
        </w:tc>
      </w:tr>
      <w:tr w:rsidR="00260112" w:rsidRPr="00C46685" w:rsidTr="00260112">
        <w:trPr>
          <w:trHeight w:val="261"/>
        </w:trPr>
        <w:tc>
          <w:tcPr>
            <w:tcW w:w="9553" w:type="dxa"/>
          </w:tcPr>
          <w:p w:rsidR="00260112" w:rsidRPr="00C46685" w:rsidRDefault="00856837" w:rsidP="000D0948">
            <w:pPr>
              <w:rPr>
                <w:rFonts w:ascii="Arial" w:hAnsi="Arial" w:cs="Arial"/>
                <w:sz w:val="24"/>
                <w:szCs w:val="24"/>
              </w:rPr>
            </w:pPr>
            <w:r w:rsidRPr="00C46685">
              <w:rPr>
                <w:rFonts w:ascii="Arial" w:hAnsi="Arial" w:cs="Arial"/>
                <w:sz w:val="24"/>
                <w:szCs w:val="24"/>
              </w:rPr>
              <w:t xml:space="preserve">Наблюдение </w:t>
            </w:r>
          </w:p>
        </w:tc>
      </w:tr>
      <w:tr w:rsidR="00260112" w:rsidRPr="00C46685" w:rsidTr="00260112">
        <w:trPr>
          <w:trHeight w:val="243"/>
        </w:trPr>
        <w:tc>
          <w:tcPr>
            <w:tcW w:w="9553" w:type="dxa"/>
          </w:tcPr>
          <w:p w:rsidR="00260112" w:rsidRPr="00C46685" w:rsidRDefault="000D0948" w:rsidP="008362EE">
            <w:pPr>
              <w:rPr>
                <w:rFonts w:ascii="Arial" w:hAnsi="Arial" w:cs="Arial"/>
                <w:sz w:val="24"/>
                <w:szCs w:val="24"/>
              </w:rPr>
            </w:pPr>
            <w:r>
              <w:rPr>
                <w:rFonts w:ascii="Arial" w:hAnsi="Arial" w:cs="Arial"/>
                <w:sz w:val="24"/>
                <w:szCs w:val="24"/>
              </w:rPr>
              <w:t xml:space="preserve">Публичные мероприятия: </w:t>
            </w:r>
            <w:r w:rsidRPr="00C46685">
              <w:rPr>
                <w:rFonts w:ascii="Arial" w:hAnsi="Arial" w:cs="Arial"/>
                <w:sz w:val="24"/>
                <w:szCs w:val="24"/>
              </w:rPr>
              <w:t xml:space="preserve">круглый </w:t>
            </w:r>
            <w:r w:rsidR="00260112" w:rsidRPr="00C46685">
              <w:rPr>
                <w:rFonts w:ascii="Arial" w:hAnsi="Arial" w:cs="Arial"/>
                <w:sz w:val="24"/>
                <w:szCs w:val="24"/>
              </w:rPr>
              <w:t>стол / конференция</w:t>
            </w:r>
          </w:p>
        </w:tc>
      </w:tr>
      <w:tr w:rsidR="00260112" w:rsidRPr="00C46685" w:rsidTr="00260112">
        <w:trPr>
          <w:trHeight w:val="261"/>
        </w:trPr>
        <w:tc>
          <w:tcPr>
            <w:tcW w:w="9553" w:type="dxa"/>
          </w:tcPr>
          <w:p w:rsidR="00260112" w:rsidRPr="00C46685" w:rsidRDefault="000D0948" w:rsidP="000D0948">
            <w:pPr>
              <w:rPr>
                <w:rFonts w:ascii="Arial" w:hAnsi="Arial" w:cs="Arial"/>
                <w:sz w:val="24"/>
                <w:szCs w:val="24"/>
              </w:rPr>
            </w:pPr>
            <w:r w:rsidRPr="00C46685">
              <w:rPr>
                <w:rFonts w:ascii="Arial" w:hAnsi="Arial" w:cs="Arial"/>
                <w:sz w:val="24"/>
                <w:szCs w:val="24"/>
              </w:rPr>
              <w:t>Д</w:t>
            </w:r>
            <w:r>
              <w:rPr>
                <w:rFonts w:ascii="Arial" w:hAnsi="Arial" w:cs="Arial"/>
                <w:sz w:val="24"/>
                <w:szCs w:val="24"/>
              </w:rPr>
              <w:t>ни</w:t>
            </w:r>
            <w:r w:rsidRPr="00C46685">
              <w:rPr>
                <w:rFonts w:ascii="Arial" w:hAnsi="Arial" w:cs="Arial"/>
                <w:sz w:val="24"/>
                <w:szCs w:val="24"/>
              </w:rPr>
              <w:t xml:space="preserve"> открытых дверей</w:t>
            </w:r>
          </w:p>
        </w:tc>
      </w:tr>
      <w:tr w:rsidR="000D0948" w:rsidRPr="00C46685" w:rsidTr="00260112">
        <w:trPr>
          <w:trHeight w:val="261"/>
        </w:trPr>
        <w:tc>
          <w:tcPr>
            <w:tcW w:w="9553" w:type="dxa"/>
          </w:tcPr>
          <w:p w:rsidR="000D0948" w:rsidRDefault="000D0948">
            <w:r w:rsidRPr="00B73632">
              <w:rPr>
                <w:rFonts w:ascii="Arial" w:hAnsi="Arial" w:cs="Arial"/>
                <w:sz w:val="24"/>
                <w:szCs w:val="24"/>
              </w:rPr>
              <w:t>Регулярные совместные встречи благополучателей и сотрудников организации</w:t>
            </w:r>
          </w:p>
        </w:tc>
      </w:tr>
      <w:tr w:rsidR="00260112" w:rsidRPr="00C46685" w:rsidTr="00260112">
        <w:trPr>
          <w:trHeight w:val="261"/>
        </w:trPr>
        <w:tc>
          <w:tcPr>
            <w:tcW w:w="9553" w:type="dxa"/>
          </w:tcPr>
          <w:p w:rsidR="00260112" w:rsidRPr="00C46685" w:rsidRDefault="00260112" w:rsidP="000D0948">
            <w:pPr>
              <w:rPr>
                <w:rFonts w:ascii="Arial" w:hAnsi="Arial" w:cs="Arial"/>
                <w:sz w:val="24"/>
                <w:szCs w:val="24"/>
              </w:rPr>
            </w:pPr>
            <w:r w:rsidRPr="00C46685">
              <w:rPr>
                <w:rFonts w:ascii="Arial" w:hAnsi="Arial" w:cs="Arial"/>
                <w:sz w:val="24"/>
                <w:szCs w:val="24"/>
              </w:rPr>
              <w:t>Конкурс на лучшую идею, предложение…</w:t>
            </w:r>
          </w:p>
        </w:tc>
      </w:tr>
      <w:tr w:rsidR="00260112" w:rsidRPr="00C46685" w:rsidTr="00260112">
        <w:trPr>
          <w:trHeight w:val="243"/>
        </w:trPr>
        <w:tc>
          <w:tcPr>
            <w:tcW w:w="9553" w:type="dxa"/>
          </w:tcPr>
          <w:p w:rsidR="00260112" w:rsidRPr="00C46685" w:rsidRDefault="00260112" w:rsidP="000D0948">
            <w:pPr>
              <w:rPr>
                <w:rFonts w:ascii="Arial" w:hAnsi="Arial" w:cs="Arial"/>
                <w:sz w:val="24"/>
                <w:szCs w:val="24"/>
              </w:rPr>
            </w:pPr>
            <w:r w:rsidRPr="00C46685">
              <w:rPr>
                <w:rFonts w:ascii="Arial" w:hAnsi="Arial" w:cs="Arial"/>
                <w:sz w:val="24"/>
                <w:szCs w:val="24"/>
              </w:rPr>
              <w:t>Голосования (в т.ч. онлайн</w:t>
            </w:r>
            <w:r w:rsidR="000D0948">
              <w:rPr>
                <w:rFonts w:ascii="Arial" w:hAnsi="Arial" w:cs="Arial"/>
                <w:sz w:val="24"/>
                <w:szCs w:val="24"/>
              </w:rPr>
              <w:t>, специальные кнопки и пр.</w:t>
            </w:r>
            <w:r w:rsidRPr="00C46685">
              <w:rPr>
                <w:rFonts w:ascii="Arial" w:hAnsi="Arial" w:cs="Arial"/>
                <w:sz w:val="24"/>
                <w:szCs w:val="24"/>
              </w:rPr>
              <w:t>)</w:t>
            </w:r>
          </w:p>
        </w:tc>
      </w:tr>
      <w:tr w:rsidR="00260112" w:rsidRPr="00C46685" w:rsidTr="00260112">
        <w:trPr>
          <w:trHeight w:val="261"/>
        </w:trPr>
        <w:tc>
          <w:tcPr>
            <w:tcW w:w="9553" w:type="dxa"/>
          </w:tcPr>
          <w:p w:rsidR="00260112" w:rsidRPr="00C46685" w:rsidRDefault="005B1A02" w:rsidP="000D0948">
            <w:pPr>
              <w:rPr>
                <w:rFonts w:ascii="Arial" w:hAnsi="Arial" w:cs="Arial"/>
                <w:sz w:val="24"/>
                <w:szCs w:val="24"/>
              </w:rPr>
            </w:pPr>
            <w:r w:rsidRPr="00C46685">
              <w:rPr>
                <w:rFonts w:ascii="Arial" w:hAnsi="Arial" w:cs="Arial"/>
                <w:sz w:val="24"/>
                <w:szCs w:val="24"/>
              </w:rPr>
              <w:t>Групповые</w:t>
            </w:r>
            <w:r w:rsidR="007013F0" w:rsidRPr="00C46685">
              <w:rPr>
                <w:rFonts w:ascii="Arial" w:hAnsi="Arial" w:cs="Arial"/>
                <w:sz w:val="24"/>
                <w:szCs w:val="24"/>
              </w:rPr>
              <w:t xml:space="preserve"> обсуждения</w:t>
            </w:r>
            <w:r w:rsidR="000D0948">
              <w:rPr>
                <w:rFonts w:ascii="Arial" w:hAnsi="Arial" w:cs="Arial"/>
                <w:sz w:val="24"/>
                <w:szCs w:val="24"/>
              </w:rPr>
              <w:t xml:space="preserve">, в т.ч фокус-группы </w:t>
            </w:r>
          </w:p>
        </w:tc>
      </w:tr>
      <w:tr w:rsidR="000D0948" w:rsidRPr="00C46685" w:rsidTr="00260112">
        <w:trPr>
          <w:trHeight w:val="261"/>
        </w:trPr>
        <w:tc>
          <w:tcPr>
            <w:tcW w:w="9553" w:type="dxa"/>
          </w:tcPr>
          <w:p w:rsidR="000D0948" w:rsidRPr="00C46685" w:rsidRDefault="000D0948" w:rsidP="000D0948">
            <w:pPr>
              <w:rPr>
                <w:rFonts w:ascii="Arial" w:hAnsi="Arial" w:cs="Arial"/>
                <w:sz w:val="24"/>
                <w:szCs w:val="24"/>
              </w:rPr>
            </w:pPr>
            <w:r>
              <w:rPr>
                <w:rFonts w:ascii="Arial" w:hAnsi="Arial" w:cs="Arial"/>
                <w:sz w:val="24"/>
                <w:szCs w:val="24"/>
              </w:rPr>
              <w:t xml:space="preserve">Активные, </w:t>
            </w:r>
            <w:r w:rsidRPr="00C46685">
              <w:rPr>
                <w:rFonts w:ascii="Arial" w:hAnsi="Arial" w:cs="Arial"/>
                <w:sz w:val="24"/>
                <w:szCs w:val="24"/>
              </w:rPr>
              <w:t xml:space="preserve">партисипаторные </w:t>
            </w:r>
            <w:r>
              <w:rPr>
                <w:rFonts w:ascii="Arial" w:hAnsi="Arial" w:cs="Arial"/>
                <w:sz w:val="24"/>
                <w:szCs w:val="24"/>
              </w:rPr>
              <w:t xml:space="preserve">методы </w:t>
            </w:r>
            <w:r w:rsidRPr="00C46685">
              <w:rPr>
                <w:rFonts w:ascii="Arial" w:hAnsi="Arial" w:cs="Arial"/>
                <w:sz w:val="24"/>
                <w:szCs w:val="24"/>
              </w:rPr>
              <w:t>исследования</w:t>
            </w:r>
            <w:r>
              <w:rPr>
                <w:rFonts w:ascii="Arial" w:hAnsi="Arial" w:cs="Arial"/>
                <w:sz w:val="24"/>
                <w:szCs w:val="24"/>
              </w:rPr>
              <w:t>:</w:t>
            </w:r>
            <w:r w:rsidRPr="00C46685">
              <w:rPr>
                <w:rFonts w:ascii="Arial" w:hAnsi="Arial" w:cs="Arial"/>
                <w:sz w:val="24"/>
                <w:szCs w:val="24"/>
              </w:rPr>
              <w:t xml:space="preserve"> «мозговые штурмы»</w:t>
            </w:r>
            <w:r>
              <w:rPr>
                <w:rFonts w:ascii="Arial" w:hAnsi="Arial" w:cs="Arial"/>
                <w:sz w:val="24"/>
                <w:szCs w:val="24"/>
              </w:rPr>
              <w:t>, стратегические</w:t>
            </w:r>
            <w:r w:rsidRPr="00C46685">
              <w:rPr>
                <w:rFonts w:ascii="Arial" w:hAnsi="Arial" w:cs="Arial"/>
                <w:sz w:val="24"/>
                <w:szCs w:val="24"/>
              </w:rPr>
              <w:t xml:space="preserve"> </w:t>
            </w:r>
            <w:r>
              <w:rPr>
                <w:rFonts w:ascii="Arial" w:hAnsi="Arial" w:cs="Arial"/>
                <w:sz w:val="24"/>
                <w:szCs w:val="24"/>
              </w:rPr>
              <w:t xml:space="preserve">/ дизайн-сессии, хакатоны </w:t>
            </w:r>
            <w:r w:rsidRPr="00C46685">
              <w:rPr>
                <w:rFonts w:ascii="Arial" w:hAnsi="Arial" w:cs="Arial"/>
                <w:sz w:val="24"/>
                <w:szCs w:val="24"/>
              </w:rPr>
              <w:t>с участием благополучателей</w:t>
            </w:r>
          </w:p>
        </w:tc>
      </w:tr>
      <w:tr w:rsidR="00260112" w:rsidRPr="00C46685" w:rsidTr="00260112">
        <w:trPr>
          <w:trHeight w:val="521"/>
        </w:trPr>
        <w:tc>
          <w:tcPr>
            <w:tcW w:w="9553" w:type="dxa"/>
          </w:tcPr>
          <w:p w:rsidR="00260112" w:rsidRPr="00C46685" w:rsidRDefault="00260112" w:rsidP="008362EE">
            <w:pPr>
              <w:rPr>
                <w:rFonts w:ascii="Arial" w:hAnsi="Arial" w:cs="Arial"/>
                <w:sz w:val="24"/>
                <w:szCs w:val="24"/>
              </w:rPr>
            </w:pPr>
            <w:r w:rsidRPr="00C46685">
              <w:rPr>
                <w:rFonts w:ascii="Arial" w:hAnsi="Arial" w:cs="Arial"/>
                <w:sz w:val="24"/>
                <w:szCs w:val="24"/>
              </w:rPr>
              <w:t>Самооценочные инструменты (отчёты, дневники, журналы, которые ведут благополучатели)</w:t>
            </w:r>
          </w:p>
        </w:tc>
      </w:tr>
      <w:tr w:rsidR="00260112" w:rsidRPr="00C46685" w:rsidTr="00260112">
        <w:trPr>
          <w:trHeight w:val="505"/>
        </w:trPr>
        <w:tc>
          <w:tcPr>
            <w:tcW w:w="9553" w:type="dxa"/>
          </w:tcPr>
          <w:p w:rsidR="00260112" w:rsidRPr="00C46685" w:rsidRDefault="00F61F6F" w:rsidP="006142B0">
            <w:pPr>
              <w:rPr>
                <w:rFonts w:ascii="Arial" w:hAnsi="Arial" w:cs="Arial"/>
                <w:sz w:val="24"/>
                <w:szCs w:val="24"/>
              </w:rPr>
            </w:pPr>
            <w:r w:rsidRPr="00C46685">
              <w:rPr>
                <w:rFonts w:ascii="Arial" w:hAnsi="Arial" w:cs="Arial"/>
                <w:sz w:val="24"/>
                <w:szCs w:val="24"/>
              </w:rPr>
              <w:t xml:space="preserve">Получение обратной связи от </w:t>
            </w:r>
            <w:r w:rsidR="006142B0" w:rsidRPr="00C46685">
              <w:rPr>
                <w:rFonts w:ascii="Arial" w:hAnsi="Arial" w:cs="Arial"/>
                <w:sz w:val="24"/>
                <w:szCs w:val="24"/>
              </w:rPr>
              <w:t xml:space="preserve">представителей </w:t>
            </w:r>
            <w:r w:rsidRPr="00C46685">
              <w:rPr>
                <w:rFonts w:ascii="Arial" w:hAnsi="Arial" w:cs="Arial"/>
                <w:sz w:val="24"/>
                <w:szCs w:val="24"/>
              </w:rPr>
              <w:t xml:space="preserve">благополучателей, включенных </w:t>
            </w:r>
            <w:r w:rsidR="00260112" w:rsidRPr="00C46685">
              <w:rPr>
                <w:rFonts w:ascii="Arial" w:hAnsi="Arial" w:cs="Arial"/>
                <w:sz w:val="24"/>
                <w:szCs w:val="24"/>
              </w:rPr>
              <w:t xml:space="preserve">в члены Консультативных </w:t>
            </w:r>
            <w:r w:rsidRPr="00C46685">
              <w:rPr>
                <w:rFonts w:ascii="Arial" w:hAnsi="Arial" w:cs="Arial"/>
                <w:sz w:val="24"/>
                <w:szCs w:val="24"/>
              </w:rPr>
              <w:t>или</w:t>
            </w:r>
            <w:r w:rsidR="00260112" w:rsidRPr="00C46685">
              <w:rPr>
                <w:rFonts w:ascii="Arial" w:hAnsi="Arial" w:cs="Arial"/>
                <w:sz w:val="24"/>
                <w:szCs w:val="24"/>
              </w:rPr>
              <w:t xml:space="preserve"> Экспертных советов организации</w:t>
            </w:r>
            <w:r w:rsidR="00F1252C" w:rsidRPr="00C46685">
              <w:rPr>
                <w:rFonts w:ascii="Arial" w:hAnsi="Arial" w:cs="Arial"/>
                <w:sz w:val="24"/>
                <w:szCs w:val="24"/>
              </w:rPr>
              <w:t xml:space="preserve"> </w:t>
            </w:r>
          </w:p>
        </w:tc>
      </w:tr>
      <w:tr w:rsidR="00260112" w:rsidRPr="00C46685" w:rsidTr="00260112">
        <w:trPr>
          <w:trHeight w:val="157"/>
        </w:trPr>
        <w:tc>
          <w:tcPr>
            <w:tcW w:w="9553" w:type="dxa"/>
          </w:tcPr>
          <w:p w:rsidR="00260112" w:rsidRPr="00C46685" w:rsidRDefault="00260112" w:rsidP="008362EE">
            <w:pPr>
              <w:rPr>
                <w:rFonts w:ascii="Arial" w:hAnsi="Arial" w:cs="Arial"/>
                <w:sz w:val="24"/>
                <w:szCs w:val="24"/>
              </w:rPr>
            </w:pPr>
            <w:r w:rsidRPr="00C46685">
              <w:rPr>
                <w:rFonts w:ascii="Arial" w:hAnsi="Arial" w:cs="Arial"/>
                <w:sz w:val="24"/>
                <w:szCs w:val="24"/>
              </w:rPr>
              <w:t>Включение представителей благополучателей в органы управления организации</w:t>
            </w:r>
          </w:p>
        </w:tc>
      </w:tr>
      <w:tr w:rsidR="00260112" w:rsidRPr="00C46685" w:rsidTr="00260112">
        <w:trPr>
          <w:trHeight w:val="176"/>
        </w:trPr>
        <w:tc>
          <w:tcPr>
            <w:tcW w:w="9553" w:type="dxa"/>
          </w:tcPr>
          <w:p w:rsidR="00260112" w:rsidRPr="00C46685" w:rsidRDefault="00260112" w:rsidP="008362EE">
            <w:pPr>
              <w:rPr>
                <w:rFonts w:ascii="Arial" w:hAnsi="Arial" w:cs="Arial"/>
                <w:sz w:val="24"/>
                <w:szCs w:val="24"/>
              </w:rPr>
            </w:pPr>
            <w:r w:rsidRPr="00C46685">
              <w:rPr>
                <w:rFonts w:ascii="Arial" w:hAnsi="Arial" w:cs="Arial"/>
                <w:sz w:val="24"/>
                <w:szCs w:val="24"/>
              </w:rPr>
              <w:t>Найм волонтеров / сотрудников из числа представителей благополучателей</w:t>
            </w:r>
          </w:p>
        </w:tc>
      </w:tr>
    </w:tbl>
    <w:p w:rsidR="00584593" w:rsidRPr="00C46685" w:rsidRDefault="00584593" w:rsidP="00584593">
      <w:pPr>
        <w:rPr>
          <w:rFonts w:ascii="Arial" w:hAnsi="Arial" w:cs="Arial"/>
          <w:sz w:val="24"/>
          <w:szCs w:val="24"/>
        </w:rPr>
      </w:pPr>
    </w:p>
    <w:p w:rsidR="000C511B" w:rsidRPr="00C46685" w:rsidRDefault="000C511B">
      <w:pPr>
        <w:rPr>
          <w:rFonts w:ascii="Arial" w:hAnsi="Arial" w:cs="Arial"/>
          <w:sz w:val="24"/>
          <w:szCs w:val="24"/>
        </w:rPr>
      </w:pPr>
      <w:r w:rsidRPr="00C46685">
        <w:rPr>
          <w:rFonts w:ascii="Arial" w:hAnsi="Arial" w:cs="Arial"/>
          <w:sz w:val="24"/>
          <w:szCs w:val="24"/>
        </w:rPr>
        <w:br w:type="page"/>
      </w:r>
    </w:p>
    <w:p w:rsidR="009C58CA" w:rsidRPr="00C46685" w:rsidRDefault="009C58CA" w:rsidP="00894421">
      <w:pPr>
        <w:pStyle w:val="1"/>
        <w:rPr>
          <w:rFonts w:ascii="Arial" w:hAnsi="Arial" w:cs="Arial"/>
          <w:sz w:val="24"/>
          <w:szCs w:val="24"/>
        </w:rPr>
      </w:pPr>
      <w:bookmarkStart w:id="26" w:name="_Toc8659585"/>
      <w:r w:rsidRPr="00C46685">
        <w:rPr>
          <w:rFonts w:ascii="Arial" w:hAnsi="Arial" w:cs="Arial"/>
          <w:sz w:val="24"/>
          <w:szCs w:val="24"/>
        </w:rPr>
        <w:t xml:space="preserve">Приложение 2. Рекомендации по использованию </w:t>
      </w:r>
      <w:r w:rsidR="004801AD" w:rsidRPr="00C46685">
        <w:rPr>
          <w:rFonts w:ascii="Arial" w:hAnsi="Arial" w:cs="Arial"/>
          <w:sz w:val="24"/>
          <w:szCs w:val="24"/>
        </w:rPr>
        <w:t xml:space="preserve">различных </w:t>
      </w:r>
      <w:r w:rsidRPr="00C46685">
        <w:rPr>
          <w:rFonts w:ascii="Arial" w:hAnsi="Arial" w:cs="Arial"/>
          <w:sz w:val="24"/>
          <w:szCs w:val="24"/>
        </w:rPr>
        <w:t>методов сбора обратной связи</w:t>
      </w:r>
      <w:r w:rsidR="00694D2B">
        <w:rPr>
          <w:rStyle w:val="ac"/>
          <w:rFonts w:ascii="Arial" w:hAnsi="Arial" w:cs="Arial"/>
          <w:sz w:val="24"/>
          <w:szCs w:val="24"/>
        </w:rPr>
        <w:footnoteReference w:id="38"/>
      </w:r>
      <w:bookmarkEnd w:id="26"/>
    </w:p>
    <w:p w:rsidR="009A6020" w:rsidRPr="00C46685" w:rsidRDefault="009A6020" w:rsidP="009C58CA">
      <w:pPr>
        <w:rPr>
          <w:rFonts w:ascii="Arial" w:hAnsi="Arial" w:cs="Arial"/>
          <w:b/>
          <w:color w:val="548DD4" w:themeColor="text2" w:themeTint="99"/>
          <w:sz w:val="24"/>
          <w:szCs w:val="24"/>
        </w:rPr>
      </w:pPr>
    </w:p>
    <w:p w:rsidR="009C58CA" w:rsidRPr="00C46685" w:rsidRDefault="001D265C" w:rsidP="009C58CA">
      <w:pPr>
        <w:rPr>
          <w:rFonts w:ascii="Arial" w:hAnsi="Arial" w:cs="Arial"/>
          <w:b/>
          <w:color w:val="548DD4" w:themeColor="text2" w:themeTint="99"/>
          <w:sz w:val="24"/>
          <w:szCs w:val="24"/>
        </w:rPr>
      </w:pPr>
      <w:r>
        <w:rPr>
          <w:rFonts w:ascii="Arial" w:hAnsi="Arial" w:cs="Arial"/>
          <w:b/>
          <w:color w:val="548DD4" w:themeColor="text2" w:themeTint="99"/>
          <w:sz w:val="24"/>
          <w:szCs w:val="24"/>
        </w:rPr>
        <w:t>Опрос</w:t>
      </w:r>
      <w:r w:rsidR="00461A04">
        <w:rPr>
          <w:rFonts w:ascii="Arial" w:hAnsi="Arial" w:cs="Arial"/>
          <w:b/>
          <w:color w:val="548DD4" w:themeColor="text2" w:themeTint="99"/>
          <w:sz w:val="24"/>
          <w:szCs w:val="24"/>
        </w:rPr>
        <w:t xml:space="preserve"> (анкетирование и интервью)</w:t>
      </w:r>
    </w:p>
    <w:tbl>
      <w:tblPr>
        <w:tblStyle w:val="ab"/>
        <w:tblW w:w="0" w:type="auto"/>
        <w:tblLook w:val="04A0" w:firstRow="1" w:lastRow="0" w:firstColumn="1" w:lastColumn="0" w:noHBand="0" w:noVBand="1"/>
      </w:tblPr>
      <w:tblGrid>
        <w:gridCol w:w="9571"/>
      </w:tblGrid>
      <w:tr w:rsidR="009C58CA" w:rsidRPr="00C46685" w:rsidTr="00851522">
        <w:tc>
          <w:tcPr>
            <w:tcW w:w="9571" w:type="dxa"/>
          </w:tcPr>
          <w:p w:rsidR="009C58CA" w:rsidRPr="00C46685" w:rsidRDefault="009C58CA" w:rsidP="00851522">
            <w:pPr>
              <w:rPr>
                <w:rFonts w:ascii="Arial" w:hAnsi="Arial" w:cs="Arial"/>
                <w:b/>
                <w:sz w:val="24"/>
                <w:szCs w:val="24"/>
              </w:rPr>
            </w:pPr>
            <w:r w:rsidRPr="00C46685">
              <w:rPr>
                <w:rFonts w:ascii="Arial" w:hAnsi="Arial" w:cs="Arial"/>
                <w:b/>
                <w:sz w:val="24"/>
                <w:szCs w:val="24"/>
              </w:rPr>
              <w:t xml:space="preserve">Основные правила формулировки вопросов </w:t>
            </w:r>
          </w:p>
          <w:p w:rsidR="009C58CA" w:rsidRPr="00C46685" w:rsidRDefault="009C58CA" w:rsidP="001C0FCE">
            <w:pPr>
              <w:pStyle w:val="a8"/>
              <w:numPr>
                <w:ilvl w:val="0"/>
                <w:numId w:val="2"/>
              </w:numPr>
              <w:rPr>
                <w:rFonts w:ascii="Arial" w:hAnsi="Arial" w:cs="Arial"/>
                <w:szCs w:val="24"/>
              </w:rPr>
            </w:pPr>
            <w:r w:rsidRPr="00C46685">
              <w:rPr>
                <w:rFonts w:ascii="Arial" w:hAnsi="Arial" w:cs="Arial"/>
                <w:szCs w:val="24"/>
              </w:rPr>
              <w:t>Каждый вопрос должен «работать»! Не включайте вопросы «ни о чём», дублирующие вопросы (об одном и том же, но в разных формулировках)</w:t>
            </w:r>
          </w:p>
          <w:p w:rsidR="009C58CA" w:rsidRPr="00C46685" w:rsidRDefault="009C58CA" w:rsidP="001C0FCE">
            <w:pPr>
              <w:pStyle w:val="a8"/>
              <w:numPr>
                <w:ilvl w:val="0"/>
                <w:numId w:val="2"/>
              </w:numPr>
              <w:rPr>
                <w:rFonts w:ascii="Arial" w:hAnsi="Arial" w:cs="Arial"/>
                <w:szCs w:val="24"/>
              </w:rPr>
            </w:pPr>
            <w:r w:rsidRPr="00C46685">
              <w:rPr>
                <w:rFonts w:ascii="Arial" w:hAnsi="Arial" w:cs="Arial"/>
                <w:szCs w:val="24"/>
              </w:rPr>
              <w:t xml:space="preserve">Один вопрос соответствует только одному факту </w:t>
            </w:r>
          </w:p>
          <w:p w:rsidR="009C58CA" w:rsidRPr="00C46685" w:rsidRDefault="009C58CA" w:rsidP="001C0FCE">
            <w:pPr>
              <w:pStyle w:val="a8"/>
              <w:numPr>
                <w:ilvl w:val="0"/>
                <w:numId w:val="2"/>
              </w:numPr>
              <w:rPr>
                <w:rFonts w:ascii="Arial" w:hAnsi="Arial" w:cs="Arial"/>
                <w:szCs w:val="24"/>
              </w:rPr>
            </w:pPr>
            <w:r w:rsidRPr="00C46685">
              <w:rPr>
                <w:rFonts w:ascii="Arial" w:hAnsi="Arial" w:cs="Arial"/>
                <w:szCs w:val="24"/>
              </w:rPr>
              <w:t>Каждый вопрос должен быть максимально конкретен, однозначно воспринимаем</w:t>
            </w:r>
          </w:p>
          <w:p w:rsidR="009C58CA" w:rsidRPr="00C46685" w:rsidRDefault="009C58CA" w:rsidP="001C0FCE">
            <w:pPr>
              <w:pStyle w:val="a8"/>
              <w:numPr>
                <w:ilvl w:val="0"/>
                <w:numId w:val="2"/>
              </w:numPr>
              <w:rPr>
                <w:rFonts w:ascii="Arial" w:hAnsi="Arial" w:cs="Arial"/>
                <w:szCs w:val="24"/>
              </w:rPr>
            </w:pPr>
            <w:r w:rsidRPr="00C46685">
              <w:rPr>
                <w:rFonts w:ascii="Arial" w:hAnsi="Arial" w:cs="Arial"/>
                <w:szCs w:val="24"/>
              </w:rPr>
              <w:t>Избегайте сложных слов и терминов</w:t>
            </w:r>
          </w:p>
          <w:p w:rsidR="00C813E4" w:rsidRPr="00C46685" w:rsidRDefault="009C58CA" w:rsidP="00C813E4">
            <w:pPr>
              <w:pStyle w:val="a8"/>
              <w:numPr>
                <w:ilvl w:val="0"/>
                <w:numId w:val="2"/>
              </w:numPr>
              <w:rPr>
                <w:rFonts w:ascii="Arial" w:hAnsi="Arial" w:cs="Arial"/>
                <w:szCs w:val="24"/>
              </w:rPr>
            </w:pPr>
            <w:r w:rsidRPr="00C46685">
              <w:rPr>
                <w:rFonts w:ascii="Arial" w:hAnsi="Arial" w:cs="Arial"/>
                <w:szCs w:val="24"/>
              </w:rPr>
              <w:t xml:space="preserve">Вопросы не должны быть наводящими </w:t>
            </w:r>
          </w:p>
          <w:p w:rsidR="00C813E4" w:rsidRPr="00C46685" w:rsidRDefault="00C813E4" w:rsidP="009D1B0F">
            <w:pPr>
              <w:pStyle w:val="a8"/>
              <w:numPr>
                <w:ilvl w:val="0"/>
                <w:numId w:val="2"/>
              </w:numPr>
              <w:rPr>
                <w:rFonts w:ascii="Arial" w:hAnsi="Arial" w:cs="Arial"/>
                <w:szCs w:val="24"/>
              </w:rPr>
            </w:pPr>
            <w:r w:rsidRPr="00C46685">
              <w:rPr>
                <w:rFonts w:ascii="Arial" w:hAnsi="Arial" w:cs="Arial"/>
                <w:szCs w:val="24"/>
              </w:rPr>
              <w:t>Соблюдайте баланс в количестве открытых и закрытых вопросов</w:t>
            </w:r>
          </w:p>
        </w:tc>
      </w:tr>
    </w:tbl>
    <w:p w:rsidR="009C58CA" w:rsidRPr="00C46685" w:rsidRDefault="009D1B0F" w:rsidP="009A6020">
      <w:pPr>
        <w:spacing w:before="240" w:after="0"/>
        <w:jc w:val="both"/>
        <w:rPr>
          <w:rFonts w:ascii="Arial" w:hAnsi="Arial" w:cs="Arial"/>
          <w:sz w:val="24"/>
          <w:szCs w:val="24"/>
        </w:rPr>
      </w:pPr>
      <w:r w:rsidRPr="00C46685">
        <w:rPr>
          <w:rFonts w:ascii="Arial" w:hAnsi="Arial" w:cs="Arial"/>
          <w:sz w:val="24"/>
          <w:szCs w:val="24"/>
        </w:rPr>
        <w:t xml:space="preserve">Основные способы проведения </w:t>
      </w:r>
      <w:r w:rsidR="001D265C">
        <w:rPr>
          <w:rFonts w:ascii="Arial" w:hAnsi="Arial" w:cs="Arial"/>
          <w:sz w:val="24"/>
          <w:szCs w:val="24"/>
        </w:rPr>
        <w:t>опроса</w:t>
      </w:r>
      <w:r w:rsidR="009C58CA" w:rsidRPr="00C46685">
        <w:rPr>
          <w:rFonts w:ascii="Arial" w:hAnsi="Arial" w:cs="Arial"/>
          <w:sz w:val="24"/>
          <w:szCs w:val="24"/>
        </w:rPr>
        <w:t>:</w:t>
      </w:r>
    </w:p>
    <w:p w:rsidR="001D265C" w:rsidRDefault="001D265C" w:rsidP="001D265C">
      <w:pPr>
        <w:pStyle w:val="a8"/>
        <w:numPr>
          <w:ilvl w:val="0"/>
          <w:numId w:val="14"/>
        </w:numPr>
        <w:rPr>
          <w:rFonts w:ascii="Arial" w:hAnsi="Arial" w:cs="Arial"/>
          <w:szCs w:val="24"/>
        </w:rPr>
      </w:pPr>
      <w:r w:rsidRPr="00C46685">
        <w:rPr>
          <w:rFonts w:ascii="Arial" w:hAnsi="Arial" w:cs="Arial"/>
          <w:szCs w:val="24"/>
        </w:rPr>
        <w:t>раздача</w:t>
      </w:r>
      <w:r>
        <w:rPr>
          <w:rFonts w:ascii="Arial" w:hAnsi="Arial" w:cs="Arial"/>
          <w:szCs w:val="24"/>
        </w:rPr>
        <w:t xml:space="preserve"> </w:t>
      </w:r>
      <w:r w:rsidRPr="00C46685">
        <w:rPr>
          <w:rFonts w:ascii="Arial" w:hAnsi="Arial" w:cs="Arial"/>
          <w:szCs w:val="24"/>
        </w:rPr>
        <w:t xml:space="preserve">бумажных анкет </w:t>
      </w:r>
      <w:r>
        <w:rPr>
          <w:rFonts w:ascii="Arial" w:hAnsi="Arial" w:cs="Arial"/>
          <w:szCs w:val="24"/>
        </w:rPr>
        <w:t>для самозаполнения</w:t>
      </w:r>
      <w:r w:rsidRPr="00C46685">
        <w:rPr>
          <w:rFonts w:ascii="Arial" w:hAnsi="Arial" w:cs="Arial"/>
          <w:szCs w:val="24"/>
        </w:rPr>
        <w:t>;</w:t>
      </w:r>
    </w:p>
    <w:p w:rsidR="009C58CA" w:rsidRPr="00C46685" w:rsidRDefault="001D265C" w:rsidP="007F1641">
      <w:pPr>
        <w:pStyle w:val="a8"/>
        <w:numPr>
          <w:ilvl w:val="0"/>
          <w:numId w:val="14"/>
        </w:numPr>
        <w:rPr>
          <w:rFonts w:ascii="Arial" w:hAnsi="Arial" w:cs="Arial"/>
          <w:szCs w:val="24"/>
        </w:rPr>
      </w:pPr>
      <w:r w:rsidRPr="00C46685">
        <w:rPr>
          <w:rFonts w:ascii="Arial" w:hAnsi="Arial" w:cs="Arial"/>
          <w:szCs w:val="24"/>
        </w:rPr>
        <w:t xml:space="preserve">онлайн </w:t>
      </w:r>
      <w:r w:rsidR="009D1B0F" w:rsidRPr="00C46685">
        <w:rPr>
          <w:rFonts w:ascii="Arial" w:hAnsi="Arial" w:cs="Arial"/>
          <w:szCs w:val="24"/>
        </w:rPr>
        <w:t>(отправка гиперссылки на опрос</w:t>
      </w:r>
      <w:r w:rsidR="00F237E8">
        <w:rPr>
          <w:rFonts w:ascii="Arial" w:hAnsi="Arial" w:cs="Arial"/>
          <w:szCs w:val="24"/>
        </w:rPr>
        <w:t xml:space="preserve"> и заполнение онлайн</w:t>
      </w:r>
      <w:r w:rsidR="009D1B0F" w:rsidRPr="00C46685">
        <w:rPr>
          <w:rFonts w:ascii="Arial" w:hAnsi="Arial" w:cs="Arial"/>
          <w:szCs w:val="24"/>
        </w:rPr>
        <w:t>);</w:t>
      </w:r>
    </w:p>
    <w:p w:rsidR="001D265C" w:rsidRDefault="001D265C" w:rsidP="007F1641">
      <w:pPr>
        <w:pStyle w:val="a8"/>
        <w:numPr>
          <w:ilvl w:val="0"/>
          <w:numId w:val="14"/>
        </w:numPr>
        <w:rPr>
          <w:rFonts w:ascii="Arial" w:hAnsi="Arial" w:cs="Arial"/>
          <w:szCs w:val="24"/>
        </w:rPr>
      </w:pPr>
      <w:r>
        <w:rPr>
          <w:rFonts w:ascii="Arial" w:hAnsi="Arial" w:cs="Arial"/>
          <w:szCs w:val="24"/>
        </w:rPr>
        <w:t xml:space="preserve">через </w:t>
      </w:r>
      <w:r>
        <w:rPr>
          <w:rFonts w:ascii="Arial" w:hAnsi="Arial" w:cs="Arial"/>
          <w:szCs w:val="24"/>
          <w:lang w:val="en-US"/>
        </w:rPr>
        <w:t>sms</w:t>
      </w:r>
      <w:r>
        <w:rPr>
          <w:rFonts w:ascii="Arial" w:hAnsi="Arial" w:cs="Arial"/>
          <w:szCs w:val="24"/>
        </w:rPr>
        <w:t>, мессенджеры, голосовые сообщения и пр</w:t>
      </w:r>
      <w:r w:rsidRPr="00C46685">
        <w:rPr>
          <w:rFonts w:ascii="Arial" w:hAnsi="Arial" w:cs="Arial"/>
          <w:szCs w:val="24"/>
        </w:rPr>
        <w:t>.</w:t>
      </w:r>
    </w:p>
    <w:p w:rsidR="00D2741E" w:rsidRDefault="00D2741E" w:rsidP="007F1641">
      <w:pPr>
        <w:pStyle w:val="a8"/>
        <w:numPr>
          <w:ilvl w:val="0"/>
          <w:numId w:val="14"/>
        </w:numPr>
        <w:rPr>
          <w:rFonts w:ascii="Arial" w:hAnsi="Arial" w:cs="Arial"/>
          <w:szCs w:val="24"/>
        </w:rPr>
      </w:pPr>
      <w:r>
        <w:rPr>
          <w:rFonts w:ascii="Arial" w:hAnsi="Arial" w:cs="Arial"/>
          <w:szCs w:val="24"/>
        </w:rPr>
        <w:t>по телефону</w:t>
      </w:r>
      <w:r w:rsidR="001D265C">
        <w:rPr>
          <w:rFonts w:ascii="Arial" w:hAnsi="Arial" w:cs="Arial"/>
          <w:szCs w:val="24"/>
        </w:rPr>
        <w:t xml:space="preserve"> (интервью)</w:t>
      </w:r>
      <w:r>
        <w:rPr>
          <w:rFonts w:ascii="Arial" w:hAnsi="Arial" w:cs="Arial"/>
          <w:szCs w:val="24"/>
        </w:rPr>
        <w:t>;</w:t>
      </w:r>
    </w:p>
    <w:p w:rsidR="00D2741E" w:rsidRPr="001D265C" w:rsidRDefault="001D265C" w:rsidP="007F1641">
      <w:pPr>
        <w:pStyle w:val="a8"/>
        <w:numPr>
          <w:ilvl w:val="0"/>
          <w:numId w:val="14"/>
        </w:numPr>
        <w:rPr>
          <w:rFonts w:ascii="Arial" w:hAnsi="Arial" w:cs="Arial"/>
          <w:szCs w:val="24"/>
          <w:lang w:val="en-US"/>
        </w:rPr>
      </w:pPr>
      <w:r>
        <w:rPr>
          <w:rFonts w:ascii="Arial" w:hAnsi="Arial" w:cs="Arial"/>
          <w:szCs w:val="24"/>
        </w:rPr>
        <w:t>личные</w:t>
      </w:r>
      <w:r w:rsidRPr="001D265C">
        <w:rPr>
          <w:rFonts w:ascii="Arial" w:hAnsi="Arial" w:cs="Arial"/>
          <w:szCs w:val="24"/>
          <w:lang w:val="en-US"/>
        </w:rPr>
        <w:t xml:space="preserve"> (</w:t>
      </w:r>
      <w:r>
        <w:rPr>
          <w:rFonts w:ascii="Arial" w:hAnsi="Arial" w:cs="Arial"/>
          <w:szCs w:val="24"/>
          <w:lang w:val="en-US"/>
        </w:rPr>
        <w:t>face</w:t>
      </w:r>
      <w:r w:rsidR="00D2741E" w:rsidRPr="001D265C">
        <w:rPr>
          <w:rFonts w:ascii="Arial" w:hAnsi="Arial" w:cs="Arial"/>
          <w:szCs w:val="24"/>
          <w:lang w:val="en-US"/>
        </w:rPr>
        <w:t>-</w:t>
      </w:r>
      <w:r w:rsidR="00D2741E">
        <w:rPr>
          <w:rFonts w:ascii="Arial" w:hAnsi="Arial" w:cs="Arial"/>
          <w:szCs w:val="24"/>
          <w:lang w:val="en-US"/>
        </w:rPr>
        <w:t>to</w:t>
      </w:r>
      <w:r w:rsidR="00D2741E" w:rsidRPr="001D265C">
        <w:rPr>
          <w:rFonts w:ascii="Arial" w:hAnsi="Arial" w:cs="Arial"/>
          <w:szCs w:val="24"/>
          <w:lang w:val="en-US"/>
        </w:rPr>
        <w:t>-</w:t>
      </w:r>
      <w:r w:rsidR="00D2741E">
        <w:rPr>
          <w:rFonts w:ascii="Arial" w:hAnsi="Arial" w:cs="Arial"/>
          <w:szCs w:val="24"/>
          <w:lang w:val="en-US"/>
        </w:rPr>
        <w:t>face</w:t>
      </w:r>
      <w:r w:rsidRPr="001D265C">
        <w:rPr>
          <w:rFonts w:ascii="Arial" w:hAnsi="Arial" w:cs="Arial"/>
          <w:szCs w:val="24"/>
          <w:lang w:val="en-US"/>
        </w:rPr>
        <w:t>)</w:t>
      </w:r>
      <w:r w:rsidR="00D2741E" w:rsidRPr="001D265C">
        <w:rPr>
          <w:rFonts w:ascii="Arial" w:hAnsi="Arial" w:cs="Arial"/>
          <w:szCs w:val="24"/>
          <w:lang w:val="en-US"/>
        </w:rPr>
        <w:t xml:space="preserve"> </w:t>
      </w:r>
      <w:r>
        <w:rPr>
          <w:rFonts w:ascii="Arial" w:hAnsi="Arial" w:cs="Arial"/>
          <w:szCs w:val="24"/>
        </w:rPr>
        <w:t>интервью</w:t>
      </w:r>
      <w:r w:rsidR="00D2741E" w:rsidRPr="001D265C">
        <w:rPr>
          <w:rFonts w:ascii="Arial" w:hAnsi="Arial" w:cs="Arial"/>
          <w:szCs w:val="24"/>
          <w:lang w:val="en-US"/>
        </w:rPr>
        <w:t>;</w:t>
      </w:r>
    </w:p>
    <w:p w:rsidR="00461A04" w:rsidRDefault="009D1B0F" w:rsidP="007F1641">
      <w:pPr>
        <w:pStyle w:val="a8"/>
        <w:numPr>
          <w:ilvl w:val="0"/>
          <w:numId w:val="14"/>
        </w:numPr>
        <w:rPr>
          <w:rFonts w:ascii="Arial" w:hAnsi="Arial" w:cs="Arial"/>
          <w:szCs w:val="24"/>
        </w:rPr>
      </w:pPr>
      <w:r w:rsidRPr="001D265C">
        <w:rPr>
          <w:rFonts w:ascii="Arial" w:hAnsi="Arial" w:cs="Arial"/>
          <w:szCs w:val="24"/>
        </w:rPr>
        <w:t>на планшетах / компьютерах организации</w:t>
      </w:r>
      <w:r w:rsidR="00D2741E" w:rsidRPr="001D265C">
        <w:rPr>
          <w:rFonts w:ascii="Arial" w:hAnsi="Arial" w:cs="Arial"/>
          <w:szCs w:val="24"/>
        </w:rPr>
        <w:t xml:space="preserve"> (само</w:t>
      </w:r>
      <w:r w:rsidR="001D265C" w:rsidRPr="001D265C">
        <w:rPr>
          <w:rFonts w:ascii="Arial" w:hAnsi="Arial" w:cs="Arial"/>
          <w:szCs w:val="24"/>
        </w:rPr>
        <w:t>заполнение</w:t>
      </w:r>
      <w:r w:rsidR="00D2741E" w:rsidRPr="001D265C">
        <w:rPr>
          <w:rFonts w:ascii="Arial" w:hAnsi="Arial" w:cs="Arial"/>
          <w:szCs w:val="24"/>
        </w:rPr>
        <w:t xml:space="preserve"> или </w:t>
      </w:r>
      <w:r w:rsidR="00D2741E" w:rsidRPr="001D265C">
        <w:rPr>
          <w:rFonts w:ascii="Arial" w:hAnsi="Arial" w:cs="Arial"/>
          <w:szCs w:val="24"/>
          <w:lang w:val="en-US"/>
        </w:rPr>
        <w:t>face</w:t>
      </w:r>
      <w:r w:rsidR="00D2741E" w:rsidRPr="001D265C">
        <w:rPr>
          <w:rFonts w:ascii="Arial" w:hAnsi="Arial" w:cs="Arial"/>
          <w:szCs w:val="24"/>
        </w:rPr>
        <w:t>-</w:t>
      </w:r>
      <w:r w:rsidR="00D2741E" w:rsidRPr="001D265C">
        <w:rPr>
          <w:rFonts w:ascii="Arial" w:hAnsi="Arial" w:cs="Arial"/>
          <w:szCs w:val="24"/>
          <w:lang w:val="en-US"/>
        </w:rPr>
        <w:t>to</w:t>
      </w:r>
      <w:r w:rsidR="00D2741E" w:rsidRPr="001D265C">
        <w:rPr>
          <w:rFonts w:ascii="Arial" w:hAnsi="Arial" w:cs="Arial"/>
          <w:szCs w:val="24"/>
        </w:rPr>
        <w:t>-</w:t>
      </w:r>
      <w:r w:rsidR="00D2741E" w:rsidRPr="001D265C">
        <w:rPr>
          <w:rFonts w:ascii="Arial" w:hAnsi="Arial" w:cs="Arial"/>
          <w:szCs w:val="24"/>
          <w:lang w:val="en-US"/>
        </w:rPr>
        <w:t>face</w:t>
      </w:r>
      <w:r w:rsidR="00D2741E" w:rsidRPr="001D265C">
        <w:rPr>
          <w:rFonts w:ascii="Arial" w:hAnsi="Arial" w:cs="Arial"/>
          <w:szCs w:val="24"/>
        </w:rPr>
        <w:t>)</w:t>
      </w:r>
      <w:r w:rsidR="00461A04">
        <w:rPr>
          <w:rFonts w:ascii="Arial" w:hAnsi="Arial" w:cs="Arial"/>
          <w:szCs w:val="24"/>
        </w:rPr>
        <w:t>;</w:t>
      </w:r>
    </w:p>
    <w:p w:rsidR="009C58CA" w:rsidRPr="00461A04" w:rsidRDefault="00461A04" w:rsidP="00461A04">
      <w:pPr>
        <w:pStyle w:val="a8"/>
        <w:numPr>
          <w:ilvl w:val="0"/>
          <w:numId w:val="14"/>
        </w:numPr>
        <w:rPr>
          <w:rFonts w:ascii="Arial" w:hAnsi="Arial" w:cs="Arial"/>
          <w:szCs w:val="24"/>
        </w:rPr>
      </w:pPr>
      <w:r>
        <w:rPr>
          <w:rFonts w:ascii="Arial" w:hAnsi="Arial" w:cs="Arial"/>
          <w:szCs w:val="24"/>
        </w:rPr>
        <w:t>интерактивные опросы на сайтах, в соцсетях</w:t>
      </w:r>
      <w:r w:rsidR="001D265C" w:rsidRPr="00461A04">
        <w:rPr>
          <w:rFonts w:ascii="Arial" w:hAnsi="Arial" w:cs="Arial"/>
          <w:szCs w:val="24"/>
        </w:rPr>
        <w:t>.</w:t>
      </w:r>
    </w:p>
    <w:p w:rsidR="00461A04" w:rsidRDefault="00461A04" w:rsidP="00461A04">
      <w:pPr>
        <w:spacing w:before="240"/>
        <w:jc w:val="both"/>
        <w:rPr>
          <w:rFonts w:ascii="Arial" w:hAnsi="Arial" w:cs="Arial"/>
          <w:sz w:val="24"/>
          <w:szCs w:val="24"/>
        </w:rPr>
      </w:pPr>
      <w:r w:rsidRPr="00461A04">
        <w:rPr>
          <w:rFonts w:ascii="Arial" w:hAnsi="Arial" w:cs="Arial"/>
          <w:sz w:val="24"/>
          <w:szCs w:val="24"/>
        </w:rPr>
        <w:t>Небольшие анкеты (до трех вопросов) можно включать в онлайн-рассылки с важной и полезной для благополучателей информацией. Интерактивные опросы на сайтах и в социальных сетях НКО могут помочь собрать обратную связь, но тема должна быть достаточно необычной и несложной. Такой интерактив работает, когда у пользователей есть время и готовность участвовать. В этом случае участники опроса могут посмотреть результаты других пользователей и сравнить свои ответы с ними.</w:t>
      </w:r>
    </w:p>
    <w:p w:rsidR="009C58CA" w:rsidRDefault="001D265C" w:rsidP="009D1B0F">
      <w:pPr>
        <w:spacing w:before="240"/>
        <w:jc w:val="both"/>
        <w:rPr>
          <w:rFonts w:ascii="Arial" w:hAnsi="Arial" w:cs="Arial"/>
          <w:sz w:val="24"/>
          <w:szCs w:val="24"/>
        </w:rPr>
      </w:pPr>
      <w:r>
        <w:rPr>
          <w:rFonts w:ascii="Arial" w:hAnsi="Arial" w:cs="Arial"/>
          <w:sz w:val="24"/>
          <w:szCs w:val="24"/>
        </w:rPr>
        <w:t>При любом опросе обязателен</w:t>
      </w:r>
      <w:r w:rsidRPr="00C46685">
        <w:rPr>
          <w:rFonts w:ascii="Arial" w:hAnsi="Arial" w:cs="Arial"/>
          <w:sz w:val="24"/>
          <w:szCs w:val="24"/>
        </w:rPr>
        <w:t xml:space="preserve"> </w:t>
      </w:r>
      <w:r>
        <w:rPr>
          <w:rFonts w:ascii="Arial" w:hAnsi="Arial" w:cs="Arial"/>
          <w:sz w:val="24"/>
          <w:szCs w:val="24"/>
        </w:rPr>
        <w:t xml:space="preserve">вводный </w:t>
      </w:r>
      <w:r w:rsidR="009D1B0F" w:rsidRPr="00C46685">
        <w:rPr>
          <w:rFonts w:ascii="Arial" w:hAnsi="Arial" w:cs="Arial"/>
          <w:sz w:val="24"/>
          <w:szCs w:val="24"/>
        </w:rPr>
        <w:t>блок</w:t>
      </w:r>
      <w:r>
        <w:rPr>
          <w:rFonts w:ascii="Arial" w:hAnsi="Arial" w:cs="Arial"/>
          <w:sz w:val="24"/>
          <w:szCs w:val="24"/>
        </w:rPr>
        <w:t xml:space="preserve">, где содержится информация о </w:t>
      </w:r>
      <w:r w:rsidR="009C58CA" w:rsidRPr="00C46685">
        <w:rPr>
          <w:rFonts w:ascii="Arial" w:hAnsi="Arial" w:cs="Arial"/>
          <w:sz w:val="24"/>
          <w:szCs w:val="24"/>
        </w:rPr>
        <w:t xml:space="preserve">цели </w:t>
      </w:r>
      <w:r>
        <w:rPr>
          <w:rFonts w:ascii="Arial" w:hAnsi="Arial" w:cs="Arial"/>
          <w:sz w:val="24"/>
          <w:szCs w:val="24"/>
        </w:rPr>
        <w:t>опроса, гарантия</w:t>
      </w:r>
      <w:r w:rsidR="009C58CA" w:rsidRPr="00C46685">
        <w:rPr>
          <w:rFonts w:ascii="Arial" w:hAnsi="Arial" w:cs="Arial"/>
          <w:sz w:val="24"/>
          <w:szCs w:val="24"/>
        </w:rPr>
        <w:t xml:space="preserve"> анонимности и конфиденциальности, </w:t>
      </w:r>
      <w:r>
        <w:rPr>
          <w:rFonts w:ascii="Arial" w:hAnsi="Arial" w:cs="Arial"/>
          <w:sz w:val="24"/>
          <w:szCs w:val="24"/>
        </w:rPr>
        <w:t>использовании результатов</w:t>
      </w:r>
      <w:r w:rsidR="009C58CA" w:rsidRPr="00C46685">
        <w:rPr>
          <w:rFonts w:ascii="Arial" w:hAnsi="Arial" w:cs="Arial"/>
          <w:sz w:val="24"/>
          <w:szCs w:val="24"/>
        </w:rPr>
        <w:t xml:space="preserve">. </w:t>
      </w:r>
    </w:p>
    <w:p w:rsidR="009C58CA" w:rsidRDefault="001D265C" w:rsidP="009A6020">
      <w:pPr>
        <w:spacing w:before="240"/>
        <w:jc w:val="both"/>
        <w:rPr>
          <w:rFonts w:ascii="Arial" w:hAnsi="Arial" w:cs="Arial"/>
          <w:sz w:val="24"/>
          <w:szCs w:val="24"/>
        </w:rPr>
      </w:pPr>
      <w:r>
        <w:rPr>
          <w:rFonts w:ascii="Arial" w:hAnsi="Arial" w:cs="Arial"/>
          <w:sz w:val="24"/>
          <w:szCs w:val="24"/>
        </w:rPr>
        <w:t xml:space="preserve">При анкетировании (самостоятельных ответах респондентов на вопросы) </w:t>
      </w:r>
      <w:r w:rsidRPr="00C46685">
        <w:rPr>
          <w:rFonts w:ascii="Arial" w:hAnsi="Arial" w:cs="Arial"/>
          <w:sz w:val="24"/>
          <w:szCs w:val="24"/>
        </w:rPr>
        <w:t xml:space="preserve">обязательно </w:t>
      </w:r>
      <w:r w:rsidR="009A6020" w:rsidRPr="00C46685">
        <w:rPr>
          <w:rFonts w:ascii="Arial" w:hAnsi="Arial" w:cs="Arial"/>
          <w:sz w:val="24"/>
          <w:szCs w:val="24"/>
        </w:rPr>
        <w:t xml:space="preserve">предварительно протестируйте </w:t>
      </w:r>
      <w:r>
        <w:rPr>
          <w:rFonts w:ascii="Arial" w:hAnsi="Arial" w:cs="Arial"/>
          <w:sz w:val="24"/>
          <w:szCs w:val="24"/>
        </w:rPr>
        <w:t>инструментарий (</w:t>
      </w:r>
      <w:r w:rsidR="009A6020" w:rsidRPr="00C46685">
        <w:rPr>
          <w:rFonts w:ascii="Arial" w:hAnsi="Arial" w:cs="Arial"/>
          <w:sz w:val="24"/>
          <w:szCs w:val="24"/>
        </w:rPr>
        <w:t>анкету</w:t>
      </w:r>
      <w:r>
        <w:rPr>
          <w:rFonts w:ascii="Arial" w:hAnsi="Arial" w:cs="Arial"/>
          <w:sz w:val="24"/>
          <w:szCs w:val="24"/>
        </w:rPr>
        <w:t>)</w:t>
      </w:r>
      <w:r w:rsidR="009A6020" w:rsidRPr="00C46685">
        <w:rPr>
          <w:rFonts w:ascii="Arial" w:hAnsi="Arial" w:cs="Arial"/>
          <w:sz w:val="24"/>
          <w:szCs w:val="24"/>
        </w:rPr>
        <w:t xml:space="preserve">! </w:t>
      </w:r>
      <w:r w:rsidR="009C58CA" w:rsidRPr="00C46685">
        <w:rPr>
          <w:rFonts w:ascii="Arial" w:hAnsi="Arial" w:cs="Arial"/>
          <w:sz w:val="24"/>
          <w:szCs w:val="24"/>
        </w:rPr>
        <w:t xml:space="preserve">Попробуйте заполнить </w:t>
      </w:r>
      <w:r>
        <w:rPr>
          <w:rFonts w:ascii="Arial" w:hAnsi="Arial" w:cs="Arial"/>
          <w:sz w:val="24"/>
          <w:szCs w:val="24"/>
        </w:rPr>
        <w:t xml:space="preserve">анкету </w:t>
      </w:r>
      <w:r w:rsidR="009C58CA" w:rsidRPr="00C46685">
        <w:rPr>
          <w:rFonts w:ascii="Arial" w:hAnsi="Arial" w:cs="Arial"/>
          <w:sz w:val="24"/>
          <w:szCs w:val="24"/>
        </w:rPr>
        <w:t>сами и попросите это сделать нескольких коллег</w:t>
      </w:r>
      <w:r w:rsidR="009A6020" w:rsidRPr="00C46685">
        <w:rPr>
          <w:rFonts w:ascii="Arial" w:hAnsi="Arial" w:cs="Arial"/>
          <w:sz w:val="24"/>
          <w:szCs w:val="24"/>
        </w:rPr>
        <w:t xml:space="preserve"> и благополучателей</w:t>
      </w:r>
      <w:r w:rsidR="009C58CA" w:rsidRPr="00C46685">
        <w:rPr>
          <w:rFonts w:ascii="Arial" w:hAnsi="Arial" w:cs="Arial"/>
          <w:sz w:val="24"/>
          <w:szCs w:val="24"/>
        </w:rPr>
        <w:t xml:space="preserve">. </w:t>
      </w:r>
      <w:r w:rsidR="00331F82" w:rsidRPr="00C46685">
        <w:rPr>
          <w:rFonts w:ascii="Arial" w:hAnsi="Arial" w:cs="Arial"/>
          <w:sz w:val="24"/>
          <w:szCs w:val="24"/>
        </w:rPr>
        <w:t xml:space="preserve">Правильно ли была заполнена анкета? </w:t>
      </w:r>
      <w:r w:rsidR="009A6020" w:rsidRPr="00C46685">
        <w:rPr>
          <w:rFonts w:ascii="Arial" w:hAnsi="Arial" w:cs="Arial"/>
          <w:sz w:val="24"/>
          <w:szCs w:val="24"/>
        </w:rPr>
        <w:t>Поинтересуйтесь</w:t>
      </w:r>
      <w:r w:rsidR="009C58CA" w:rsidRPr="00C46685">
        <w:rPr>
          <w:rFonts w:ascii="Arial" w:hAnsi="Arial" w:cs="Arial"/>
          <w:sz w:val="24"/>
          <w:szCs w:val="24"/>
        </w:rPr>
        <w:t>, было ли удобно работать</w:t>
      </w:r>
      <w:r w:rsidR="009A6020" w:rsidRPr="00C46685">
        <w:rPr>
          <w:rFonts w:ascii="Arial" w:hAnsi="Arial" w:cs="Arial"/>
          <w:sz w:val="24"/>
          <w:szCs w:val="24"/>
        </w:rPr>
        <w:t xml:space="preserve"> с анкетой</w:t>
      </w:r>
      <w:r w:rsidR="00331F82">
        <w:rPr>
          <w:rFonts w:ascii="Arial" w:hAnsi="Arial" w:cs="Arial"/>
          <w:sz w:val="24"/>
          <w:szCs w:val="24"/>
        </w:rPr>
        <w:t>, понятны ли были вопросы?</w:t>
      </w:r>
      <w:r w:rsidR="009C58CA" w:rsidRPr="00C46685">
        <w:rPr>
          <w:rFonts w:ascii="Arial" w:hAnsi="Arial" w:cs="Arial"/>
          <w:sz w:val="24"/>
          <w:szCs w:val="24"/>
        </w:rPr>
        <w:t xml:space="preserve"> Такой «пилотаж» может выявить многие </w:t>
      </w:r>
      <w:r w:rsidR="009A6020" w:rsidRPr="00C46685">
        <w:rPr>
          <w:rFonts w:ascii="Arial" w:hAnsi="Arial" w:cs="Arial"/>
          <w:sz w:val="24"/>
          <w:szCs w:val="24"/>
        </w:rPr>
        <w:t>недочеты</w:t>
      </w:r>
      <w:r w:rsidR="009C58CA" w:rsidRPr="00C46685">
        <w:rPr>
          <w:rFonts w:ascii="Arial" w:hAnsi="Arial" w:cs="Arial"/>
          <w:sz w:val="24"/>
          <w:szCs w:val="24"/>
        </w:rPr>
        <w:t xml:space="preserve"> –</w:t>
      </w:r>
      <w:r w:rsidR="009A6020" w:rsidRPr="00C46685">
        <w:rPr>
          <w:rFonts w:ascii="Arial" w:hAnsi="Arial" w:cs="Arial"/>
          <w:sz w:val="24"/>
          <w:szCs w:val="24"/>
        </w:rPr>
        <w:t xml:space="preserve"> опечатки, неудачные формулировки, «неработающие» фильтры</w:t>
      </w:r>
      <w:r w:rsidR="009C58CA" w:rsidRPr="00C46685">
        <w:rPr>
          <w:rFonts w:ascii="Arial" w:hAnsi="Arial" w:cs="Arial"/>
          <w:sz w:val="24"/>
          <w:szCs w:val="24"/>
        </w:rPr>
        <w:t xml:space="preserve"> и шкал</w:t>
      </w:r>
      <w:r w:rsidR="009A6020" w:rsidRPr="00C46685">
        <w:rPr>
          <w:rFonts w:ascii="Arial" w:hAnsi="Arial" w:cs="Arial"/>
          <w:sz w:val="24"/>
          <w:szCs w:val="24"/>
        </w:rPr>
        <w:t>ы</w:t>
      </w:r>
      <w:r w:rsidR="009C58CA" w:rsidRPr="00C46685">
        <w:rPr>
          <w:rFonts w:ascii="Arial" w:hAnsi="Arial" w:cs="Arial"/>
          <w:sz w:val="24"/>
          <w:szCs w:val="24"/>
        </w:rPr>
        <w:t>.</w:t>
      </w:r>
      <w:r w:rsidR="009A6020" w:rsidRPr="00C46685">
        <w:rPr>
          <w:rFonts w:ascii="Arial" w:hAnsi="Arial" w:cs="Arial"/>
          <w:sz w:val="24"/>
          <w:szCs w:val="24"/>
        </w:rPr>
        <w:t xml:space="preserve"> Иначе, все это станет неприятным сюрпризом</w:t>
      </w:r>
      <w:r w:rsidR="009C58CA" w:rsidRPr="00C46685">
        <w:rPr>
          <w:rFonts w:ascii="Arial" w:hAnsi="Arial" w:cs="Arial"/>
          <w:sz w:val="24"/>
          <w:szCs w:val="24"/>
        </w:rPr>
        <w:t xml:space="preserve"> на этапе обработки и анализа </w:t>
      </w:r>
      <w:r w:rsidR="009A6020" w:rsidRPr="00C46685">
        <w:rPr>
          <w:rFonts w:ascii="Arial" w:hAnsi="Arial" w:cs="Arial"/>
          <w:sz w:val="24"/>
          <w:szCs w:val="24"/>
        </w:rPr>
        <w:t>данных</w:t>
      </w:r>
      <w:r w:rsidR="009C58CA" w:rsidRPr="00C46685">
        <w:rPr>
          <w:rFonts w:ascii="Arial" w:hAnsi="Arial" w:cs="Arial"/>
          <w:sz w:val="24"/>
          <w:szCs w:val="24"/>
        </w:rPr>
        <w:t>.</w:t>
      </w:r>
    </w:p>
    <w:p w:rsidR="00C81090" w:rsidRPr="00694D2B" w:rsidRDefault="001D265C" w:rsidP="009C58CA">
      <w:pPr>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Опросы с использованием </w:t>
      </w:r>
      <w:r w:rsidR="00694D2B" w:rsidRPr="00694D2B">
        <w:rPr>
          <w:rFonts w:ascii="Arial" w:hAnsi="Arial" w:cs="Arial"/>
          <w:b/>
          <w:color w:val="548DD4" w:themeColor="text2" w:themeTint="99"/>
          <w:sz w:val="24"/>
          <w:szCs w:val="24"/>
        </w:rPr>
        <w:t>Индекс</w:t>
      </w:r>
      <w:r>
        <w:rPr>
          <w:rFonts w:ascii="Arial" w:hAnsi="Arial" w:cs="Arial"/>
          <w:b/>
          <w:color w:val="548DD4" w:themeColor="text2" w:themeTint="99"/>
          <w:sz w:val="24"/>
          <w:szCs w:val="24"/>
        </w:rPr>
        <w:t>а</w:t>
      </w:r>
      <w:r w:rsidR="00694D2B" w:rsidRPr="00694D2B">
        <w:rPr>
          <w:rFonts w:ascii="Arial" w:hAnsi="Arial" w:cs="Arial"/>
          <w:b/>
          <w:color w:val="548DD4" w:themeColor="text2" w:themeTint="99"/>
          <w:sz w:val="24"/>
          <w:szCs w:val="24"/>
        </w:rPr>
        <w:t xml:space="preserve"> лояльности клиентов – </w:t>
      </w:r>
      <w:r w:rsidR="00694D2B" w:rsidRPr="00694D2B">
        <w:rPr>
          <w:rFonts w:ascii="Arial" w:hAnsi="Arial" w:cs="Arial"/>
          <w:b/>
          <w:color w:val="548DD4" w:themeColor="text2" w:themeTint="99"/>
          <w:sz w:val="24"/>
          <w:szCs w:val="24"/>
          <w:lang w:val="en-US"/>
        </w:rPr>
        <w:t>Net</w:t>
      </w:r>
      <w:r w:rsidR="00694D2B" w:rsidRPr="00694D2B">
        <w:rPr>
          <w:rFonts w:ascii="Arial" w:hAnsi="Arial" w:cs="Arial"/>
          <w:b/>
          <w:color w:val="548DD4" w:themeColor="text2" w:themeTint="99"/>
          <w:sz w:val="24"/>
          <w:szCs w:val="24"/>
        </w:rPr>
        <w:t xml:space="preserve"> </w:t>
      </w:r>
      <w:r w:rsidR="00694D2B" w:rsidRPr="00694D2B">
        <w:rPr>
          <w:rFonts w:ascii="Arial" w:hAnsi="Arial" w:cs="Arial"/>
          <w:b/>
          <w:color w:val="548DD4" w:themeColor="text2" w:themeTint="99"/>
          <w:sz w:val="24"/>
          <w:szCs w:val="24"/>
          <w:lang w:val="en-US"/>
        </w:rPr>
        <w:t>Promoter</w:t>
      </w:r>
      <w:r w:rsidR="00694D2B" w:rsidRPr="00694D2B">
        <w:rPr>
          <w:rFonts w:ascii="Arial" w:hAnsi="Arial" w:cs="Arial"/>
          <w:b/>
          <w:color w:val="548DD4" w:themeColor="text2" w:themeTint="99"/>
          <w:sz w:val="24"/>
          <w:szCs w:val="24"/>
        </w:rPr>
        <w:t xml:space="preserve"> </w:t>
      </w:r>
      <w:r w:rsidR="00694D2B" w:rsidRPr="00694D2B">
        <w:rPr>
          <w:rFonts w:ascii="Arial" w:hAnsi="Arial" w:cs="Arial"/>
          <w:b/>
          <w:color w:val="548DD4" w:themeColor="text2" w:themeTint="99"/>
          <w:sz w:val="24"/>
          <w:szCs w:val="24"/>
          <w:lang w:val="en-US"/>
        </w:rPr>
        <w:t>Score</w:t>
      </w:r>
      <w:r w:rsidR="00694D2B" w:rsidRPr="00694D2B">
        <w:rPr>
          <w:rFonts w:ascii="Arial" w:hAnsi="Arial" w:cs="Arial"/>
          <w:b/>
          <w:color w:val="548DD4" w:themeColor="text2" w:themeTint="99"/>
          <w:sz w:val="24"/>
          <w:szCs w:val="24"/>
        </w:rPr>
        <w:t xml:space="preserve"> </w:t>
      </w:r>
      <w:r w:rsidR="00694D2B" w:rsidRPr="00694D2B">
        <w:rPr>
          <w:rFonts w:ascii="Arial" w:hAnsi="Arial" w:cs="Arial"/>
          <w:color w:val="548DD4" w:themeColor="text2" w:themeTint="99"/>
          <w:sz w:val="24"/>
          <w:szCs w:val="24"/>
        </w:rPr>
        <w:t>(</w:t>
      </w:r>
      <w:r w:rsidR="00694D2B" w:rsidRPr="00694D2B">
        <w:rPr>
          <w:rFonts w:ascii="Arial" w:hAnsi="Arial" w:cs="Arial"/>
          <w:color w:val="548DD4" w:themeColor="text2" w:themeTint="99"/>
          <w:sz w:val="24"/>
          <w:szCs w:val="24"/>
          <w:lang w:val="en-US"/>
        </w:rPr>
        <w:t>NPS</w:t>
      </w:r>
      <w:r w:rsidR="00694D2B" w:rsidRPr="00694D2B">
        <w:rPr>
          <w:rFonts w:ascii="Arial" w:hAnsi="Arial" w:cs="Arial"/>
          <w:color w:val="548DD4" w:themeColor="text2" w:themeTint="99"/>
          <w:sz w:val="24"/>
          <w:szCs w:val="24"/>
        </w:rPr>
        <w:t>)</w:t>
      </w:r>
    </w:p>
    <w:p w:rsidR="0074632E" w:rsidRPr="00694D2B" w:rsidRDefault="0074632E" w:rsidP="0074632E">
      <w:pPr>
        <w:spacing w:after="0"/>
        <w:jc w:val="both"/>
        <w:rPr>
          <w:rFonts w:ascii="Arial" w:hAnsi="Arial" w:cs="Arial"/>
          <w:sz w:val="24"/>
          <w:szCs w:val="24"/>
        </w:rPr>
      </w:pPr>
      <w:r w:rsidRPr="00694D2B">
        <w:rPr>
          <w:rFonts w:ascii="Arial" w:hAnsi="Arial" w:cs="Arial"/>
          <w:sz w:val="24"/>
          <w:szCs w:val="24"/>
        </w:rPr>
        <w:t xml:space="preserve">В основе измерения </w:t>
      </w:r>
      <w:r w:rsidR="00694D2B" w:rsidRPr="00694D2B">
        <w:rPr>
          <w:rFonts w:ascii="Arial" w:hAnsi="Arial" w:cs="Arial"/>
          <w:sz w:val="24"/>
          <w:szCs w:val="24"/>
        </w:rPr>
        <w:t xml:space="preserve">Индекса </w:t>
      </w:r>
      <w:r w:rsidRPr="00694D2B">
        <w:rPr>
          <w:rFonts w:ascii="Arial" w:hAnsi="Arial" w:cs="Arial"/>
          <w:sz w:val="24"/>
          <w:szCs w:val="24"/>
        </w:rPr>
        <w:t xml:space="preserve">NPS лежит убеждение, что лояльность – это: </w:t>
      </w:r>
    </w:p>
    <w:p w:rsidR="0074632E" w:rsidRPr="00694D2B" w:rsidRDefault="0074632E" w:rsidP="0074632E">
      <w:pPr>
        <w:pStyle w:val="a8"/>
        <w:numPr>
          <w:ilvl w:val="1"/>
          <w:numId w:val="9"/>
        </w:numPr>
        <w:spacing w:line="276" w:lineRule="auto"/>
        <w:ind w:left="1134" w:hanging="425"/>
        <w:rPr>
          <w:rFonts w:ascii="Arial" w:hAnsi="Arial" w:cs="Arial"/>
          <w:szCs w:val="24"/>
        </w:rPr>
      </w:pPr>
      <w:r w:rsidRPr="00694D2B">
        <w:rPr>
          <w:rFonts w:ascii="Arial" w:hAnsi="Arial" w:cs="Arial"/>
          <w:szCs w:val="24"/>
        </w:rPr>
        <w:t xml:space="preserve">повторное обращение в организацию; </w:t>
      </w:r>
    </w:p>
    <w:p w:rsidR="0074632E" w:rsidRPr="00694D2B" w:rsidRDefault="0074632E" w:rsidP="0074632E">
      <w:pPr>
        <w:pStyle w:val="a8"/>
        <w:numPr>
          <w:ilvl w:val="1"/>
          <w:numId w:val="9"/>
        </w:numPr>
        <w:spacing w:line="276" w:lineRule="auto"/>
        <w:ind w:left="1134" w:hanging="425"/>
        <w:rPr>
          <w:rFonts w:ascii="Arial" w:hAnsi="Arial" w:cs="Arial"/>
          <w:szCs w:val="24"/>
        </w:rPr>
      </w:pPr>
      <w:r w:rsidRPr="00694D2B">
        <w:rPr>
          <w:rFonts w:ascii="Arial" w:hAnsi="Arial" w:cs="Arial"/>
          <w:szCs w:val="24"/>
        </w:rPr>
        <w:t xml:space="preserve">покупка дополнительных продуктов / запрос на получение дополнительных услуг; </w:t>
      </w:r>
    </w:p>
    <w:p w:rsidR="0074632E" w:rsidRPr="00694D2B" w:rsidRDefault="0074632E" w:rsidP="0074632E">
      <w:pPr>
        <w:pStyle w:val="a8"/>
        <w:numPr>
          <w:ilvl w:val="1"/>
          <w:numId w:val="9"/>
        </w:numPr>
        <w:spacing w:line="276" w:lineRule="auto"/>
        <w:ind w:left="1134" w:hanging="425"/>
        <w:rPr>
          <w:rFonts w:ascii="Arial" w:hAnsi="Arial" w:cs="Arial"/>
          <w:szCs w:val="24"/>
        </w:rPr>
      </w:pPr>
      <w:r w:rsidRPr="00694D2B">
        <w:rPr>
          <w:rFonts w:ascii="Arial" w:hAnsi="Arial" w:cs="Arial"/>
          <w:szCs w:val="24"/>
        </w:rPr>
        <w:t xml:space="preserve">рекомендация знакомым обращаться в организацию; </w:t>
      </w:r>
    </w:p>
    <w:p w:rsidR="0074632E" w:rsidRPr="00694D2B" w:rsidRDefault="0074632E" w:rsidP="0074632E">
      <w:pPr>
        <w:pStyle w:val="a8"/>
        <w:numPr>
          <w:ilvl w:val="1"/>
          <w:numId w:val="9"/>
        </w:numPr>
        <w:spacing w:line="276" w:lineRule="auto"/>
        <w:ind w:left="1134" w:hanging="425"/>
        <w:rPr>
          <w:rFonts w:ascii="Arial" w:hAnsi="Arial" w:cs="Arial"/>
          <w:szCs w:val="24"/>
        </w:rPr>
      </w:pPr>
      <w:r w:rsidRPr="00694D2B">
        <w:rPr>
          <w:rFonts w:ascii="Arial" w:hAnsi="Arial" w:cs="Arial"/>
          <w:szCs w:val="24"/>
        </w:rPr>
        <w:t>конструктивный отзыв об услугах и самой организации в ходе опроса.</w:t>
      </w:r>
    </w:p>
    <w:p w:rsidR="0074632E" w:rsidRPr="00694D2B" w:rsidRDefault="00461A04" w:rsidP="0074632E">
      <w:pPr>
        <w:spacing w:before="240"/>
        <w:jc w:val="both"/>
        <w:rPr>
          <w:rFonts w:ascii="Arial" w:hAnsi="Arial" w:cs="Arial"/>
          <w:sz w:val="24"/>
          <w:szCs w:val="24"/>
        </w:rPr>
      </w:pPr>
      <w:r w:rsidRPr="00694D2B">
        <w:rPr>
          <w:rFonts w:ascii="Arial" w:hAnsi="Arial" w:cs="Arial"/>
          <w:noProof/>
          <w:sz w:val="24"/>
          <w:szCs w:val="24"/>
          <w:lang w:eastAsia="ru-RU"/>
        </w:rPr>
        <mc:AlternateContent>
          <mc:Choice Requires="wps">
            <w:drawing>
              <wp:anchor distT="0" distB="0" distL="114300" distR="114300" simplePos="0" relativeHeight="251684864" behindDoc="0" locked="0" layoutInCell="0" allowOverlap="1" wp14:anchorId="0896C28D" wp14:editId="1AB246AF">
                <wp:simplePos x="0" y="0"/>
                <wp:positionH relativeFrom="page">
                  <wp:posOffset>4981575</wp:posOffset>
                </wp:positionH>
                <wp:positionV relativeFrom="margin">
                  <wp:posOffset>1946910</wp:posOffset>
                </wp:positionV>
                <wp:extent cx="2038350" cy="619125"/>
                <wp:effectExtent l="0" t="0" r="0" b="9525"/>
                <wp:wrapSquare wrapText="left"/>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191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761B0" w:rsidRPr="003E5B7A" w:rsidRDefault="00F761B0" w:rsidP="0074632E">
                            <w:pPr>
                              <w:pBdr>
                                <w:left w:val="single" w:sz="12" w:space="0" w:color="7BA0CD" w:themeColor="accent1" w:themeTint="BF"/>
                              </w:pBdr>
                              <w:spacing w:after="0"/>
                              <w:rPr>
                                <w:iCs/>
                                <w:color w:val="548DD4" w:themeColor="text2" w:themeTint="99"/>
                                <w:sz w:val="32"/>
                              </w:rPr>
                            </w:pPr>
                            <w:r w:rsidRPr="00347049">
                              <w:rPr>
                                <w:rFonts w:ascii="Arial" w:eastAsia="Times New Roman" w:hAnsi="Arial" w:cs="Arial"/>
                                <w:color w:val="548DD4" w:themeColor="text2" w:themeTint="99"/>
                                <w:szCs w:val="20"/>
                                <w:lang w:eastAsia="ru-RU"/>
                              </w:rPr>
                              <w:t>На кону – репутация в глазах значимых людей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C28D" id="_x0000_s1034" type="#_x0000_t202" style="position:absolute;left:0;text-align:left;margin-left:392.25pt;margin-top:153.3pt;width:160.5pt;height:48.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" o:allowincell="f" stroked="f">
                <v:textbox>
                  <w:txbxContent>
                    <w:p w:rsidR="00F761B0" w:rsidRPr="003E5B7A" w:rsidRDefault="00F761B0" w:rsidP="0074632E">
                      <w:pPr>
                        <w:pBdr>
                          <w:left w:val="single" w:sz="12" w:space="0" w:color="7BA0CD" w:themeColor="accent1" w:themeTint="BF"/>
                        </w:pBdr>
                        <w:spacing w:after="0"/>
                        <w:rPr>
                          <w:iCs/>
                          <w:color w:val="548DD4" w:themeColor="text2" w:themeTint="99"/>
                          <w:sz w:val="32"/>
                        </w:rPr>
                      </w:pPr>
                      <w:r w:rsidRPr="00347049">
                        <w:rPr>
                          <w:rFonts w:ascii="Arial" w:eastAsia="Times New Roman" w:hAnsi="Arial" w:cs="Arial"/>
                          <w:color w:val="548DD4" w:themeColor="text2" w:themeTint="99"/>
                          <w:szCs w:val="20"/>
                          <w:lang w:eastAsia="ru-RU"/>
                        </w:rPr>
                        <w:t>На кону – репутация в глазах значимых людей</w:t>
                      </w:r>
                    </w:p>
                  </w:txbxContent>
                </v:textbox>
                <w10:wrap type="square" side="left" anchorx="page" anchory="margin"/>
              </v:shape>
            </w:pict>
          </mc:Fallback>
        </mc:AlternateContent>
      </w:r>
      <w:r w:rsidR="0074632E" w:rsidRPr="00694D2B">
        <w:rPr>
          <w:rFonts w:ascii="Arial" w:hAnsi="Arial" w:cs="Arial"/>
          <w:sz w:val="24"/>
          <w:szCs w:val="24"/>
        </w:rPr>
        <w:t>Участникам опроса задают ключевой вопрос: «С какой вероятностью Вы порекомендуете нас (нашу услугу) вашим друзьям и знакомым?</w:t>
      </w:r>
      <w:r w:rsidR="0074632E" w:rsidRPr="00694D2B">
        <w:rPr>
          <w:rStyle w:val="ac"/>
          <w:rFonts w:ascii="Arial" w:hAnsi="Arial" w:cs="Arial"/>
          <w:sz w:val="24"/>
          <w:szCs w:val="24"/>
        </w:rPr>
        <w:t xml:space="preserve"> </w:t>
      </w:r>
      <w:r w:rsidR="0074632E" w:rsidRPr="00694D2B">
        <w:rPr>
          <w:rStyle w:val="ac"/>
          <w:rFonts w:ascii="Arial" w:hAnsi="Arial" w:cs="Arial"/>
          <w:sz w:val="24"/>
          <w:szCs w:val="24"/>
        </w:rPr>
        <w:footnoteReference w:id="39"/>
      </w:r>
      <w:r w:rsidR="0074632E" w:rsidRPr="00694D2B">
        <w:rPr>
          <w:rFonts w:ascii="Arial" w:hAnsi="Arial" w:cs="Arial"/>
          <w:sz w:val="24"/>
          <w:szCs w:val="24"/>
        </w:rPr>
        <w:t>». Или: «Если бы ваш друг / член семьи нуждался в […], насколько вероятно, что вы порекомендовали бы ему нашу программу? Оцените степень вероятности по шкале от 0 до 10 баллов».</w:t>
      </w:r>
      <w:r w:rsidR="0074632E" w:rsidRPr="00694D2B">
        <w:rPr>
          <w:rFonts w:ascii="Arial" w:hAnsi="Arial" w:cs="Arial"/>
          <w:noProof/>
          <w:sz w:val="24"/>
          <w:szCs w:val="24"/>
          <w:lang w:eastAsia="ru-RU"/>
        </w:rPr>
        <w:t xml:space="preserve"> </w:t>
      </w:r>
    </w:p>
    <w:p w:rsidR="0074632E" w:rsidRPr="00C46685" w:rsidRDefault="0074632E" w:rsidP="0074632E">
      <w:pPr>
        <w:spacing w:after="0"/>
        <w:jc w:val="both"/>
        <w:rPr>
          <w:rFonts w:ascii="Arial" w:hAnsi="Arial" w:cs="Arial"/>
          <w:sz w:val="24"/>
          <w:szCs w:val="24"/>
        </w:rPr>
      </w:pPr>
      <w:r w:rsidRPr="00694D2B">
        <w:rPr>
          <w:rFonts w:ascii="Arial" w:hAnsi="Arial" w:cs="Arial"/>
          <w:sz w:val="24"/>
          <w:szCs w:val="24"/>
        </w:rPr>
        <w:t>Вероятность оценивается по шкале от 0 до 10, где 0 – минимальная вероятность рекомендации, а 10 – максимальная. В зависимости от того, какой балл поставил клиент, ему присваивается один из трёх классов:</w:t>
      </w:r>
      <w:r w:rsidRPr="00C46685">
        <w:rPr>
          <w:rFonts w:ascii="Arial" w:hAnsi="Arial" w:cs="Arial"/>
          <w:sz w:val="24"/>
          <w:szCs w:val="24"/>
        </w:rPr>
        <w:t xml:space="preserve"> </w:t>
      </w:r>
    </w:p>
    <w:p w:rsidR="0074632E" w:rsidRPr="00C46685" w:rsidRDefault="0074632E" w:rsidP="0074632E">
      <w:pPr>
        <w:pStyle w:val="a8"/>
        <w:numPr>
          <w:ilvl w:val="0"/>
          <w:numId w:val="10"/>
        </w:numPr>
        <w:spacing w:line="276" w:lineRule="auto"/>
        <w:rPr>
          <w:rFonts w:ascii="Arial" w:hAnsi="Arial" w:cs="Arial"/>
          <w:szCs w:val="24"/>
        </w:rPr>
      </w:pPr>
      <w:r w:rsidRPr="00C46685">
        <w:rPr>
          <w:rFonts w:ascii="Arial" w:hAnsi="Arial" w:cs="Arial"/>
          <w:szCs w:val="24"/>
        </w:rPr>
        <w:t xml:space="preserve">промоутеры или сторонники (9-10 баллов); </w:t>
      </w:r>
    </w:p>
    <w:p w:rsidR="0074632E" w:rsidRPr="00C46685" w:rsidRDefault="0074632E" w:rsidP="0074632E">
      <w:pPr>
        <w:pStyle w:val="a8"/>
        <w:numPr>
          <w:ilvl w:val="0"/>
          <w:numId w:val="10"/>
        </w:numPr>
        <w:spacing w:line="276" w:lineRule="auto"/>
        <w:rPr>
          <w:rFonts w:ascii="Arial" w:hAnsi="Arial" w:cs="Arial"/>
          <w:szCs w:val="24"/>
        </w:rPr>
      </w:pPr>
      <w:r w:rsidRPr="00C46685">
        <w:rPr>
          <w:rFonts w:ascii="Arial" w:hAnsi="Arial" w:cs="Arial"/>
          <w:szCs w:val="24"/>
        </w:rPr>
        <w:t xml:space="preserve">нейтралы (7-8 баллов); </w:t>
      </w:r>
    </w:p>
    <w:p w:rsidR="0074632E" w:rsidRPr="00C46685" w:rsidRDefault="0074632E" w:rsidP="0074632E">
      <w:pPr>
        <w:pStyle w:val="a8"/>
        <w:numPr>
          <w:ilvl w:val="0"/>
          <w:numId w:val="10"/>
        </w:numPr>
        <w:spacing w:line="276" w:lineRule="auto"/>
        <w:rPr>
          <w:rFonts w:ascii="Arial" w:hAnsi="Arial" w:cs="Arial"/>
          <w:szCs w:val="24"/>
        </w:rPr>
      </w:pPr>
      <w:r w:rsidRPr="00C46685">
        <w:rPr>
          <w:rFonts w:ascii="Arial" w:hAnsi="Arial" w:cs="Arial"/>
          <w:szCs w:val="24"/>
        </w:rPr>
        <w:t xml:space="preserve">критики (0-6 баллов). </w:t>
      </w:r>
    </w:p>
    <w:p w:rsidR="0074632E" w:rsidRPr="00C46685" w:rsidRDefault="0074632E" w:rsidP="0074632E">
      <w:pPr>
        <w:spacing w:beforeLines="60" w:before="144" w:afterLines="60" w:after="144"/>
        <w:jc w:val="both"/>
        <w:rPr>
          <w:rFonts w:ascii="Arial" w:hAnsi="Arial" w:cs="Arial"/>
          <w:sz w:val="24"/>
          <w:szCs w:val="24"/>
        </w:rPr>
      </w:pPr>
      <w:r w:rsidRPr="00C46685">
        <w:rPr>
          <w:rFonts w:ascii="Arial" w:hAnsi="Arial" w:cs="Arial"/>
          <w:sz w:val="24"/>
          <w:szCs w:val="24"/>
        </w:rPr>
        <w:t>После ответа на ключевой вопрос, клиентам часто также задают открытый вопрос (свободный комментарий). Например: «Почему вы поставили такую оценку? / Почему вы указали именно такой балл?». Или, например, «промоутерам» задается дополнительный вопрос: «Что Вас приятно удивило в продукте N?», а «нейтралам» и «критикам»: «Что мы можем улучшить в продукте N, чтобы Вы могли порекомендовать его?» / «Каким образом, по вашему мнению, мы можем улучшить свою работу?».</w:t>
      </w:r>
    </w:p>
    <w:p w:rsidR="0074632E" w:rsidRPr="00C46685" w:rsidRDefault="0074632E" w:rsidP="0074632E">
      <w:pPr>
        <w:spacing w:beforeLines="60" w:before="144" w:afterLines="60" w:after="144"/>
        <w:jc w:val="both"/>
        <w:rPr>
          <w:rFonts w:ascii="Arial" w:hAnsi="Arial" w:cs="Arial"/>
          <w:sz w:val="24"/>
          <w:szCs w:val="24"/>
        </w:rPr>
      </w:pPr>
      <w:r w:rsidRPr="00C46685">
        <w:rPr>
          <w:rFonts w:ascii="Arial" w:hAnsi="Arial" w:cs="Arial"/>
          <w:sz w:val="24"/>
          <w:szCs w:val="24"/>
        </w:rPr>
        <w:t xml:space="preserve">Исследование комментариев и ответов пользователей на открытые вопросы – наиболее полезная часть анализа NPS. За счет анализа и классификации ответов можно получить предложения, как улучшить программу и устранить «болевые точки» благополучателей. </w:t>
      </w:r>
    </w:p>
    <w:p w:rsidR="0074632E" w:rsidRPr="00C46685" w:rsidRDefault="0074632E" w:rsidP="0074632E">
      <w:pPr>
        <w:spacing w:beforeLines="60" w:before="144" w:afterLines="60" w:after="144"/>
        <w:jc w:val="both"/>
        <w:rPr>
          <w:rFonts w:ascii="Arial" w:hAnsi="Arial" w:cs="Arial"/>
          <w:sz w:val="24"/>
          <w:szCs w:val="24"/>
        </w:rPr>
      </w:pPr>
      <w:r w:rsidRPr="00C46685">
        <w:rPr>
          <w:rFonts w:ascii="Arial" w:hAnsi="Arial" w:cs="Arial"/>
          <w:sz w:val="24"/>
          <w:szCs w:val="24"/>
        </w:rPr>
        <w:t xml:space="preserve">За счет сегментации благополучателей на 3 категории (сторонники, нейтралы, критики) и анализа их ответов впоследствии возможна разработка стратегии работы с каждой из них. </w:t>
      </w:r>
    </w:p>
    <w:p w:rsidR="0074632E" w:rsidRPr="00C46685" w:rsidRDefault="0074632E" w:rsidP="0074632E">
      <w:pPr>
        <w:spacing w:beforeLines="60" w:before="144" w:afterLines="60" w:after="144"/>
        <w:jc w:val="both"/>
        <w:rPr>
          <w:rFonts w:ascii="Arial" w:hAnsi="Arial" w:cs="Arial"/>
          <w:sz w:val="24"/>
          <w:szCs w:val="24"/>
        </w:rPr>
      </w:pPr>
      <w:r w:rsidRPr="00C46685">
        <w:rPr>
          <w:rFonts w:ascii="Arial" w:hAnsi="Arial" w:cs="Arial"/>
          <w:sz w:val="24"/>
          <w:szCs w:val="24"/>
        </w:rPr>
        <w:t>Индекс NPS рассчитывается как разница между долей «промоутеров» от общего количества клиентов и долей «критиков». Полученное значение можно в будущем использовать для сравнения, смотреть динамику, а также сравнивать свой «результат» с другими организациями и программами (</w:t>
      </w:r>
      <w:r w:rsidRPr="00C46685">
        <w:rPr>
          <w:rFonts w:ascii="Arial" w:hAnsi="Arial" w:cs="Arial"/>
          <w:color w:val="222222"/>
          <w:sz w:val="24"/>
          <w:szCs w:val="24"/>
        </w:rPr>
        <w:t>бенчмаркинг).</w:t>
      </w:r>
    </w:p>
    <w:p w:rsidR="0074632E" w:rsidRPr="00C46685" w:rsidRDefault="0074632E" w:rsidP="0074632E">
      <w:pPr>
        <w:spacing w:after="0"/>
        <w:jc w:val="center"/>
        <w:rPr>
          <w:rFonts w:ascii="Arial" w:hAnsi="Arial" w:cs="Arial"/>
          <w:sz w:val="24"/>
          <w:szCs w:val="24"/>
        </w:rPr>
      </w:pPr>
      <w:r w:rsidRPr="00C46685">
        <w:rPr>
          <w:rFonts w:ascii="Arial" w:hAnsi="Arial" w:cs="Arial"/>
          <w:noProof/>
          <w:sz w:val="24"/>
          <w:szCs w:val="24"/>
          <w:lang w:eastAsia="ru-RU"/>
        </w:rPr>
        <w:drawing>
          <wp:inline distT="0" distB="0" distL="0" distR="0" wp14:anchorId="4A742565" wp14:editId="64CB6E94">
            <wp:extent cx="3827524" cy="2133600"/>
            <wp:effectExtent l="0" t="0" r="1905" b="0"/>
            <wp:docPr id="9218" name="Picture 2" descr="https://blog.anketolog.ru/wp-content/uploads/2014/10/NPS-potrebitelskaja-lojal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s://blog.anketolog.ru/wp-content/uploads/2014/10/NPS-potrebitelskaja-lojalnos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27089" cy="2133357"/>
                    </a:xfrm>
                    <a:prstGeom prst="rect">
                      <a:avLst/>
                    </a:prstGeom>
                    <a:noFill/>
                  </pic:spPr>
                </pic:pic>
              </a:graphicData>
            </a:graphic>
          </wp:inline>
        </w:drawing>
      </w:r>
    </w:p>
    <w:p w:rsidR="0074632E" w:rsidRPr="00C46685" w:rsidRDefault="0074632E" w:rsidP="0074632E">
      <w:pPr>
        <w:spacing w:before="240"/>
        <w:jc w:val="both"/>
        <w:rPr>
          <w:rFonts w:ascii="Arial" w:hAnsi="Arial" w:cs="Arial"/>
          <w:sz w:val="24"/>
          <w:szCs w:val="24"/>
        </w:rPr>
      </w:pPr>
      <w:r w:rsidRPr="00C46685">
        <w:rPr>
          <w:rFonts w:ascii="Arial" w:hAnsi="Arial" w:cs="Arial"/>
          <w:sz w:val="24"/>
          <w:szCs w:val="24"/>
        </w:rPr>
        <w:t xml:space="preserve">Для сбора ответов Индекса </w:t>
      </w:r>
      <w:r w:rsidRPr="00C46685">
        <w:rPr>
          <w:rFonts w:ascii="Arial" w:hAnsi="Arial" w:cs="Arial"/>
          <w:sz w:val="24"/>
          <w:szCs w:val="24"/>
          <w:lang w:val="en-US"/>
        </w:rPr>
        <w:t>NPS</w:t>
      </w:r>
      <w:r w:rsidRPr="00C46685">
        <w:rPr>
          <w:rFonts w:ascii="Arial" w:hAnsi="Arial" w:cs="Arial"/>
          <w:sz w:val="24"/>
          <w:szCs w:val="24"/>
        </w:rPr>
        <w:t xml:space="preserve"> используется широкий набор инструментов: онлайн-опросы</w:t>
      </w:r>
      <w:r w:rsidRPr="00C46685">
        <w:rPr>
          <w:rStyle w:val="ac"/>
          <w:rFonts w:ascii="Arial" w:hAnsi="Arial" w:cs="Arial"/>
          <w:sz w:val="24"/>
          <w:szCs w:val="24"/>
        </w:rPr>
        <w:footnoteReference w:id="40"/>
      </w:r>
      <w:r w:rsidRPr="00C46685">
        <w:rPr>
          <w:rFonts w:ascii="Arial" w:hAnsi="Arial" w:cs="Arial"/>
          <w:sz w:val="24"/>
          <w:szCs w:val="24"/>
        </w:rPr>
        <w:t xml:space="preserve">, телефонные интервью, СМС, </w:t>
      </w:r>
      <w:r w:rsidR="00945CDE">
        <w:rPr>
          <w:rFonts w:ascii="Arial" w:hAnsi="Arial" w:cs="Arial"/>
          <w:sz w:val="24"/>
          <w:szCs w:val="24"/>
        </w:rPr>
        <w:t>планшеты</w:t>
      </w:r>
      <w:r w:rsidRPr="00C46685">
        <w:rPr>
          <w:rFonts w:ascii="Arial" w:hAnsi="Arial" w:cs="Arial"/>
          <w:sz w:val="24"/>
          <w:szCs w:val="24"/>
        </w:rPr>
        <w:t>, средства голосовой/виртуальной телефонии (</w:t>
      </w:r>
      <w:r w:rsidRPr="00C46685">
        <w:rPr>
          <w:rFonts w:ascii="Arial" w:hAnsi="Arial" w:cs="Arial"/>
          <w:sz w:val="24"/>
          <w:szCs w:val="24"/>
          <w:lang w:val="en-US"/>
        </w:rPr>
        <w:t>IVR</w:t>
      </w:r>
      <w:r w:rsidRPr="00C46685">
        <w:rPr>
          <w:rFonts w:ascii="Arial" w:hAnsi="Arial" w:cs="Arial"/>
          <w:sz w:val="24"/>
          <w:szCs w:val="24"/>
        </w:rPr>
        <w:t>), игровые карточки и пр.</w:t>
      </w:r>
    </w:p>
    <w:tbl>
      <w:tblPr>
        <w:tblStyle w:val="ab"/>
        <w:tblW w:w="0" w:type="auto"/>
        <w:tblLook w:val="04A0" w:firstRow="1" w:lastRow="0" w:firstColumn="1" w:lastColumn="0" w:noHBand="0" w:noVBand="1"/>
      </w:tblPr>
      <w:tblGrid>
        <w:gridCol w:w="4928"/>
        <w:gridCol w:w="4643"/>
      </w:tblGrid>
      <w:tr w:rsidR="0074632E" w:rsidRPr="00C46685" w:rsidTr="008029F9">
        <w:tc>
          <w:tcPr>
            <w:tcW w:w="4928" w:type="dxa"/>
          </w:tcPr>
          <w:p w:rsidR="0074632E" w:rsidRPr="00C46685" w:rsidRDefault="0074632E" w:rsidP="008029F9">
            <w:pPr>
              <w:spacing w:before="60" w:after="60"/>
              <w:jc w:val="center"/>
              <w:rPr>
                <w:rFonts w:ascii="Arial" w:hAnsi="Arial" w:cs="Arial"/>
                <w:sz w:val="24"/>
                <w:szCs w:val="24"/>
                <w:lang w:val="en-US"/>
              </w:rPr>
            </w:pPr>
            <w:r w:rsidRPr="00C46685">
              <w:rPr>
                <w:rFonts w:ascii="Arial" w:hAnsi="Arial" w:cs="Arial"/>
                <w:i/>
                <w:sz w:val="24"/>
                <w:szCs w:val="24"/>
              </w:rPr>
              <w:t xml:space="preserve">Преимущества </w:t>
            </w:r>
            <w:r w:rsidRPr="00C46685">
              <w:rPr>
                <w:rFonts w:ascii="Arial" w:hAnsi="Arial" w:cs="Arial"/>
                <w:i/>
                <w:sz w:val="24"/>
                <w:szCs w:val="24"/>
                <w:lang w:val="en-US"/>
              </w:rPr>
              <w:t>NPS</w:t>
            </w:r>
          </w:p>
        </w:tc>
        <w:tc>
          <w:tcPr>
            <w:tcW w:w="4643" w:type="dxa"/>
          </w:tcPr>
          <w:p w:rsidR="0074632E" w:rsidRPr="00C46685" w:rsidRDefault="0074632E" w:rsidP="008029F9">
            <w:pPr>
              <w:spacing w:before="60" w:after="60"/>
              <w:jc w:val="center"/>
              <w:rPr>
                <w:rFonts w:ascii="Arial" w:hAnsi="Arial" w:cs="Arial"/>
                <w:sz w:val="24"/>
                <w:szCs w:val="24"/>
              </w:rPr>
            </w:pPr>
            <w:r w:rsidRPr="00C46685">
              <w:rPr>
                <w:rFonts w:ascii="Arial" w:hAnsi="Arial" w:cs="Arial"/>
                <w:i/>
                <w:sz w:val="24"/>
                <w:szCs w:val="24"/>
              </w:rPr>
              <w:t>Ограничения</w:t>
            </w:r>
            <w:r w:rsidRPr="00C46685">
              <w:rPr>
                <w:rFonts w:ascii="Arial" w:hAnsi="Arial" w:cs="Arial"/>
                <w:i/>
                <w:sz w:val="24"/>
                <w:szCs w:val="24"/>
                <w:lang w:val="en-US"/>
              </w:rPr>
              <w:t xml:space="preserve"> NPS</w:t>
            </w:r>
          </w:p>
        </w:tc>
      </w:tr>
      <w:tr w:rsidR="0074632E" w:rsidRPr="00C46685" w:rsidTr="008029F9">
        <w:trPr>
          <w:trHeight w:val="273"/>
        </w:trPr>
        <w:tc>
          <w:tcPr>
            <w:tcW w:w="4928" w:type="dxa"/>
          </w:tcPr>
          <w:p w:rsidR="0074632E" w:rsidRPr="00C46685" w:rsidRDefault="0074632E" w:rsidP="008029F9">
            <w:pPr>
              <w:spacing w:line="276" w:lineRule="auto"/>
              <w:rPr>
                <w:rFonts w:ascii="Arial" w:hAnsi="Arial" w:cs="Arial"/>
                <w:sz w:val="24"/>
                <w:szCs w:val="24"/>
              </w:rPr>
            </w:pPr>
            <w:r w:rsidRPr="00C46685">
              <w:rPr>
                <w:rFonts w:ascii="Arial" w:hAnsi="Arial" w:cs="Arial"/>
                <w:sz w:val="24"/>
                <w:szCs w:val="24"/>
              </w:rPr>
              <w:t>+ Простота для всех (максимум 3-5 вопросов)</w:t>
            </w:r>
          </w:p>
          <w:p w:rsidR="0074632E" w:rsidRPr="00C46685" w:rsidRDefault="0074632E" w:rsidP="008029F9">
            <w:pPr>
              <w:spacing w:line="276" w:lineRule="auto"/>
              <w:rPr>
                <w:rFonts w:ascii="Arial" w:hAnsi="Arial" w:cs="Arial"/>
                <w:sz w:val="24"/>
                <w:szCs w:val="24"/>
              </w:rPr>
            </w:pPr>
            <w:r w:rsidRPr="00C46685">
              <w:rPr>
                <w:rFonts w:ascii="Arial" w:hAnsi="Arial" w:cs="Arial"/>
                <w:sz w:val="24"/>
                <w:szCs w:val="24"/>
              </w:rPr>
              <w:t>+ Надежность (вопросы составлены профессионалами, прошли апробацию и пр.)</w:t>
            </w:r>
          </w:p>
          <w:p w:rsidR="0074632E" w:rsidRPr="00C46685" w:rsidRDefault="0074632E" w:rsidP="008029F9">
            <w:pPr>
              <w:spacing w:line="276" w:lineRule="auto"/>
              <w:rPr>
                <w:rFonts w:ascii="Arial" w:hAnsi="Arial" w:cs="Arial"/>
                <w:sz w:val="24"/>
                <w:szCs w:val="24"/>
              </w:rPr>
            </w:pPr>
            <w:r w:rsidRPr="00C46685">
              <w:rPr>
                <w:rFonts w:ascii="Arial" w:hAnsi="Arial" w:cs="Arial"/>
                <w:sz w:val="24"/>
                <w:szCs w:val="24"/>
              </w:rPr>
              <w:t>+ Минимум ресурсов на внедрение: во многих программах для онлайн-опросов индекс NPS уже включен в перечень типовых вопросов – нужно будет только ввести название организации или программы.</w:t>
            </w:r>
          </w:p>
          <w:p w:rsidR="0074632E" w:rsidRPr="00C46685" w:rsidRDefault="0074632E" w:rsidP="008029F9">
            <w:pPr>
              <w:rPr>
                <w:rFonts w:ascii="Arial" w:hAnsi="Arial" w:cs="Arial"/>
                <w:sz w:val="24"/>
                <w:szCs w:val="24"/>
              </w:rPr>
            </w:pPr>
            <w:r w:rsidRPr="00C46685">
              <w:rPr>
                <w:rFonts w:ascii="Arial" w:hAnsi="Arial" w:cs="Arial"/>
                <w:sz w:val="24"/>
                <w:szCs w:val="24"/>
              </w:rPr>
              <w:t>+ Возможность проведения сравнений, бенчмаркинга и пр.</w:t>
            </w:r>
          </w:p>
        </w:tc>
        <w:tc>
          <w:tcPr>
            <w:tcW w:w="4643" w:type="dxa"/>
          </w:tcPr>
          <w:p w:rsidR="0074632E" w:rsidRPr="00C46685" w:rsidRDefault="0074632E" w:rsidP="008029F9">
            <w:pPr>
              <w:spacing w:line="276" w:lineRule="auto"/>
              <w:rPr>
                <w:rFonts w:ascii="Arial" w:hAnsi="Arial" w:cs="Arial"/>
                <w:sz w:val="24"/>
                <w:szCs w:val="24"/>
              </w:rPr>
            </w:pPr>
            <w:r w:rsidRPr="00C46685">
              <w:rPr>
                <w:rFonts w:ascii="Arial" w:hAnsi="Arial" w:cs="Arial"/>
                <w:sz w:val="24"/>
                <w:szCs w:val="24"/>
              </w:rPr>
              <w:t xml:space="preserve"> -Без дополнительных вопросов трудно выделить параметры, требующие улучшения. При этом нет гарантии, что «сторонники» организации будут действительно ее рекомендовать в реальной жизни. </w:t>
            </w:r>
          </w:p>
          <w:p w:rsidR="0074632E" w:rsidRPr="00C46685" w:rsidRDefault="0074632E" w:rsidP="008029F9">
            <w:pPr>
              <w:spacing w:line="276" w:lineRule="auto"/>
              <w:rPr>
                <w:rFonts w:ascii="Arial" w:hAnsi="Arial" w:cs="Arial"/>
                <w:sz w:val="24"/>
                <w:szCs w:val="24"/>
              </w:rPr>
            </w:pPr>
            <w:r w:rsidRPr="00C46685">
              <w:rPr>
                <w:rFonts w:ascii="Arial" w:hAnsi="Arial" w:cs="Arial"/>
                <w:sz w:val="24"/>
                <w:szCs w:val="24"/>
              </w:rPr>
              <w:t xml:space="preserve">- Чувствительность результатов от размера выборки. </w:t>
            </w:r>
          </w:p>
          <w:p w:rsidR="0074632E" w:rsidRPr="00C46685" w:rsidRDefault="0074632E" w:rsidP="008029F9">
            <w:pPr>
              <w:spacing w:line="276" w:lineRule="auto"/>
              <w:rPr>
                <w:rFonts w:ascii="Arial" w:hAnsi="Arial" w:cs="Arial"/>
                <w:sz w:val="24"/>
                <w:szCs w:val="24"/>
              </w:rPr>
            </w:pPr>
            <w:r w:rsidRPr="00C46685">
              <w:rPr>
                <w:rFonts w:ascii="Arial" w:hAnsi="Arial" w:cs="Arial"/>
                <w:sz w:val="24"/>
                <w:szCs w:val="24"/>
              </w:rPr>
              <w:t>- Смещение ответов в сторону более вовлечённых благополучателей, поскольку те, кто недоволен продуктом/услугой, скорее всего, не пожелают участвовать и в опросе.</w:t>
            </w:r>
          </w:p>
        </w:tc>
      </w:tr>
    </w:tbl>
    <w:p w:rsidR="00C81090" w:rsidRPr="00C46685" w:rsidRDefault="00C81090" w:rsidP="009C58CA">
      <w:pPr>
        <w:rPr>
          <w:rFonts w:ascii="Arial" w:hAnsi="Arial" w:cs="Arial"/>
          <w:b/>
          <w:color w:val="548DD4" w:themeColor="text2" w:themeTint="99"/>
          <w:sz w:val="24"/>
          <w:szCs w:val="24"/>
          <w:highlight w:val="yellow"/>
        </w:rPr>
      </w:pPr>
    </w:p>
    <w:p w:rsidR="009A6020" w:rsidRPr="00C46685" w:rsidRDefault="009A6020" w:rsidP="009A6020">
      <w:pPr>
        <w:rPr>
          <w:rFonts w:ascii="Arial" w:hAnsi="Arial" w:cs="Arial"/>
          <w:color w:val="548DD4" w:themeColor="text2" w:themeTint="99"/>
          <w:sz w:val="24"/>
          <w:szCs w:val="24"/>
        </w:rPr>
      </w:pPr>
      <w:r w:rsidRPr="00CC04FC">
        <w:rPr>
          <w:rFonts w:ascii="Arial" w:hAnsi="Arial" w:cs="Arial"/>
          <w:b/>
          <w:color w:val="548DD4" w:themeColor="text2" w:themeTint="99"/>
          <w:sz w:val="24"/>
          <w:szCs w:val="24"/>
          <w:highlight w:val="yellow"/>
        </w:rPr>
        <w:t>Интервью</w:t>
      </w:r>
    </w:p>
    <w:p w:rsidR="009A6020" w:rsidRPr="00C46685" w:rsidRDefault="009A6020" w:rsidP="009A6020">
      <w:pPr>
        <w:jc w:val="center"/>
        <w:rPr>
          <w:rFonts w:ascii="Arial" w:hAnsi="Arial" w:cs="Arial"/>
          <w:sz w:val="24"/>
          <w:szCs w:val="24"/>
        </w:rPr>
      </w:pPr>
      <w:r w:rsidRPr="00C46685">
        <w:rPr>
          <w:rFonts w:ascii="Arial" w:hAnsi="Arial" w:cs="Arial"/>
          <w:noProof/>
          <w:sz w:val="24"/>
          <w:szCs w:val="24"/>
          <w:lang w:eastAsia="ru-RU"/>
        </w:rPr>
        <w:drawing>
          <wp:inline distT="0" distB="0" distL="0" distR="0" wp14:anchorId="6B5E0A44" wp14:editId="11BCBF21">
            <wp:extent cx="3124200" cy="17382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cstate="print"/>
                    <a:srcRect l="25603" t="12102" r="26773" b="40764"/>
                    <a:stretch/>
                  </pic:blipFill>
                  <pic:spPr bwMode="auto">
                    <a:xfrm>
                      <a:off x="0" y="0"/>
                      <a:ext cx="3127130" cy="1739908"/>
                    </a:xfrm>
                    <a:prstGeom prst="rect">
                      <a:avLst/>
                    </a:prstGeom>
                    <a:ln>
                      <a:noFill/>
                    </a:ln>
                    <a:extLst>
                      <a:ext uri="{53640926-AAD7-44D8-BBD7-CCE9431645EC}">
                        <a14:shadowObscured xmlns:a14="http://schemas.microsoft.com/office/drawing/2010/main"/>
                      </a:ext>
                    </a:extLst>
                  </pic:spPr>
                </pic:pic>
              </a:graphicData>
            </a:graphic>
          </wp:inline>
        </w:drawing>
      </w:r>
    </w:p>
    <w:p w:rsidR="00CC04FC" w:rsidRDefault="00CC04FC" w:rsidP="001D265C">
      <w:pPr>
        <w:rPr>
          <w:rFonts w:ascii="Arial" w:hAnsi="Arial" w:cs="Arial"/>
          <w:b/>
          <w:color w:val="548DD4" w:themeColor="text2" w:themeTint="99"/>
          <w:sz w:val="24"/>
          <w:szCs w:val="24"/>
          <w:highlight w:val="yellow"/>
        </w:rPr>
      </w:pPr>
    </w:p>
    <w:p w:rsidR="00D2741E" w:rsidRPr="00C46685" w:rsidRDefault="00D2741E" w:rsidP="00D2741E">
      <w:pPr>
        <w:rPr>
          <w:rFonts w:ascii="Arial" w:hAnsi="Arial" w:cs="Arial"/>
          <w:b/>
          <w:color w:val="548DD4" w:themeColor="text2" w:themeTint="99"/>
          <w:sz w:val="24"/>
          <w:szCs w:val="24"/>
        </w:rPr>
      </w:pPr>
      <w:r w:rsidRPr="00D2741E">
        <w:rPr>
          <w:rFonts w:ascii="Arial" w:hAnsi="Arial" w:cs="Arial"/>
          <w:b/>
          <w:color w:val="548DD4" w:themeColor="text2" w:themeTint="99"/>
          <w:sz w:val="24"/>
          <w:szCs w:val="24"/>
        </w:rPr>
        <w:t>Групповые обсуждения: Фокус-группа</w:t>
      </w:r>
    </w:p>
    <w:p w:rsidR="00D2741E" w:rsidRPr="00C46685" w:rsidRDefault="00D2741E" w:rsidP="00D2741E">
      <w:pPr>
        <w:rPr>
          <w:rFonts w:ascii="Arial" w:hAnsi="Arial" w:cs="Arial"/>
          <w:sz w:val="24"/>
          <w:szCs w:val="24"/>
        </w:rPr>
      </w:pPr>
      <w:r w:rsidRPr="00C46685">
        <w:rPr>
          <w:rFonts w:ascii="Arial" w:hAnsi="Arial" w:cs="Arial"/>
          <w:sz w:val="24"/>
          <w:szCs w:val="24"/>
        </w:rPr>
        <w:t>Фокус-группа представляет собой групповое обсуждение заданной темы.</w:t>
      </w:r>
    </w:p>
    <w:p w:rsidR="00D2741E" w:rsidRPr="00C46685" w:rsidRDefault="00D2741E" w:rsidP="00D2741E">
      <w:pPr>
        <w:rPr>
          <w:rFonts w:ascii="Arial" w:hAnsi="Arial" w:cs="Arial"/>
          <w:b/>
          <w:sz w:val="24"/>
          <w:szCs w:val="24"/>
        </w:rPr>
      </w:pPr>
      <w:r w:rsidRPr="00C46685">
        <w:rPr>
          <w:rFonts w:ascii="Arial" w:hAnsi="Arial" w:cs="Arial"/>
          <w:b/>
          <w:sz w:val="24"/>
          <w:szCs w:val="24"/>
        </w:rPr>
        <w:t>Когда лучше использовать:</w:t>
      </w:r>
    </w:p>
    <w:p w:rsidR="00D2741E" w:rsidRPr="00C46685" w:rsidRDefault="00D2741E" w:rsidP="00D2741E">
      <w:pPr>
        <w:pStyle w:val="a8"/>
        <w:numPr>
          <w:ilvl w:val="0"/>
          <w:numId w:val="15"/>
        </w:numPr>
        <w:rPr>
          <w:rFonts w:ascii="Arial" w:hAnsi="Arial" w:cs="Arial"/>
          <w:szCs w:val="24"/>
        </w:rPr>
      </w:pPr>
      <w:r w:rsidRPr="00C46685">
        <w:rPr>
          <w:rFonts w:ascii="Arial" w:hAnsi="Arial" w:cs="Arial"/>
          <w:szCs w:val="24"/>
        </w:rPr>
        <w:t>Если нужно глубже проанализировать установки, потребности, восприятие программы (для ее последующего улучшения, продвижения и пр.);</w:t>
      </w:r>
    </w:p>
    <w:p w:rsidR="00D2741E" w:rsidRPr="00C46685" w:rsidRDefault="00D2741E" w:rsidP="00D2741E">
      <w:pPr>
        <w:pStyle w:val="a8"/>
        <w:numPr>
          <w:ilvl w:val="0"/>
          <w:numId w:val="15"/>
        </w:numPr>
        <w:rPr>
          <w:rFonts w:ascii="Arial" w:hAnsi="Arial" w:cs="Arial"/>
          <w:szCs w:val="24"/>
        </w:rPr>
      </w:pPr>
      <w:r w:rsidRPr="00C46685">
        <w:rPr>
          <w:rFonts w:ascii="Arial" w:hAnsi="Arial" w:cs="Arial"/>
          <w:szCs w:val="24"/>
        </w:rPr>
        <w:t>Для изучения и понимания не-участников программы;</w:t>
      </w:r>
    </w:p>
    <w:p w:rsidR="00D2741E" w:rsidRPr="00C46685" w:rsidRDefault="00D2741E" w:rsidP="00D2741E">
      <w:pPr>
        <w:pStyle w:val="a8"/>
        <w:numPr>
          <w:ilvl w:val="0"/>
          <w:numId w:val="15"/>
        </w:numPr>
        <w:rPr>
          <w:rFonts w:ascii="Arial" w:hAnsi="Arial" w:cs="Arial"/>
          <w:szCs w:val="24"/>
        </w:rPr>
      </w:pPr>
      <w:r w:rsidRPr="00C46685">
        <w:rPr>
          <w:rFonts w:ascii="Arial" w:hAnsi="Arial" w:cs="Arial"/>
          <w:szCs w:val="24"/>
        </w:rPr>
        <w:t>Для уточнения выводов, полученных в ходе анкетирования, или обсуждения возможных решений.</w:t>
      </w:r>
    </w:p>
    <w:p w:rsidR="00D2741E" w:rsidRPr="00C46685" w:rsidRDefault="00D2741E" w:rsidP="00D2741E">
      <w:pPr>
        <w:spacing w:before="240"/>
        <w:rPr>
          <w:rFonts w:ascii="Arial" w:hAnsi="Arial" w:cs="Arial"/>
          <w:sz w:val="24"/>
          <w:szCs w:val="24"/>
        </w:rPr>
      </w:pPr>
      <w:r w:rsidRPr="00C46685">
        <w:rPr>
          <w:rFonts w:ascii="Arial" w:hAnsi="Arial" w:cs="Arial"/>
          <w:b/>
          <w:sz w:val="24"/>
          <w:szCs w:val="24"/>
        </w:rPr>
        <w:t>Продолжительность</w:t>
      </w:r>
      <w:r w:rsidRPr="00C46685">
        <w:rPr>
          <w:rFonts w:ascii="Arial" w:hAnsi="Arial" w:cs="Arial"/>
          <w:sz w:val="24"/>
          <w:szCs w:val="24"/>
        </w:rPr>
        <w:t>: 45-90 минут</w:t>
      </w:r>
    </w:p>
    <w:p w:rsidR="00D2741E" w:rsidRPr="00C46685" w:rsidRDefault="00D2741E" w:rsidP="00D2741E">
      <w:pPr>
        <w:jc w:val="both"/>
        <w:rPr>
          <w:rFonts w:ascii="Arial" w:hAnsi="Arial" w:cs="Arial"/>
          <w:sz w:val="24"/>
          <w:szCs w:val="24"/>
        </w:rPr>
      </w:pPr>
      <w:r w:rsidRPr="00C46685">
        <w:rPr>
          <w:rFonts w:ascii="Arial" w:hAnsi="Arial" w:cs="Arial"/>
          <w:b/>
          <w:sz w:val="24"/>
          <w:szCs w:val="24"/>
        </w:rPr>
        <w:t>Атмосфера</w:t>
      </w:r>
      <w:r w:rsidRPr="00C46685">
        <w:rPr>
          <w:rFonts w:ascii="Arial" w:hAnsi="Arial" w:cs="Arial"/>
          <w:sz w:val="24"/>
          <w:szCs w:val="24"/>
        </w:rPr>
        <w:t>: теплая, расслабленная. Важно, чтобы участники чувствовали себя комфортно, могли раскрыться и поделиться своим мнением. В качестве благодарности за участие в фокус-группе участникам может быть предложен небольшой сувенир, подарок.</w:t>
      </w:r>
    </w:p>
    <w:p w:rsidR="00D2741E" w:rsidRPr="00C46685" w:rsidRDefault="00D2741E" w:rsidP="00D2741E">
      <w:pPr>
        <w:jc w:val="both"/>
        <w:rPr>
          <w:rFonts w:ascii="Arial" w:hAnsi="Arial" w:cs="Arial"/>
          <w:sz w:val="24"/>
          <w:szCs w:val="24"/>
        </w:rPr>
      </w:pPr>
      <w:r w:rsidRPr="00C46685">
        <w:rPr>
          <w:rFonts w:ascii="Arial" w:hAnsi="Arial" w:cs="Arial"/>
          <w:sz w:val="24"/>
          <w:szCs w:val="24"/>
        </w:rPr>
        <w:t xml:space="preserve">Подготовка к мероприятию: </w:t>
      </w:r>
    </w:p>
    <w:p w:rsidR="00D2741E" w:rsidRPr="00C46685" w:rsidRDefault="00D2741E" w:rsidP="00D2741E">
      <w:pPr>
        <w:pStyle w:val="a8"/>
        <w:numPr>
          <w:ilvl w:val="0"/>
          <w:numId w:val="16"/>
        </w:numPr>
        <w:rPr>
          <w:rFonts w:ascii="Arial" w:hAnsi="Arial" w:cs="Arial"/>
          <w:szCs w:val="24"/>
        </w:rPr>
      </w:pPr>
      <w:r w:rsidRPr="00C46685">
        <w:rPr>
          <w:rFonts w:ascii="Arial" w:hAnsi="Arial" w:cs="Arial"/>
          <w:szCs w:val="24"/>
        </w:rPr>
        <w:t>Поиск модератора, который понимает тематику фокус-группы, желательно с опытом проведения аналогичных мероприятий;</w:t>
      </w:r>
    </w:p>
    <w:p w:rsidR="00D2741E" w:rsidRPr="00C46685" w:rsidRDefault="00D2741E" w:rsidP="00D2741E">
      <w:pPr>
        <w:pStyle w:val="a8"/>
        <w:ind w:left="360"/>
        <w:rPr>
          <w:rFonts w:ascii="Arial" w:hAnsi="Arial" w:cs="Arial"/>
          <w:szCs w:val="24"/>
        </w:rPr>
      </w:pPr>
      <w:r w:rsidRPr="00C46685">
        <w:rPr>
          <w:rFonts w:ascii="Arial" w:hAnsi="Arial" w:cs="Arial"/>
          <w:szCs w:val="24"/>
        </w:rPr>
        <w:t>Также нужен 1-2 помощника модератора (чтобы делать записи по ходу дискуссии).</w:t>
      </w:r>
    </w:p>
    <w:p w:rsidR="00D2741E" w:rsidRPr="00C46685" w:rsidRDefault="00D2741E" w:rsidP="00D2741E">
      <w:pPr>
        <w:pStyle w:val="a8"/>
        <w:numPr>
          <w:ilvl w:val="0"/>
          <w:numId w:val="16"/>
        </w:numPr>
        <w:rPr>
          <w:rFonts w:ascii="Arial" w:hAnsi="Arial" w:cs="Arial"/>
          <w:szCs w:val="24"/>
        </w:rPr>
      </w:pPr>
      <w:r w:rsidRPr="00C46685">
        <w:rPr>
          <w:rFonts w:ascii="Arial" w:hAnsi="Arial" w:cs="Arial"/>
          <w:szCs w:val="24"/>
        </w:rPr>
        <w:t>Поиск площадки для проведения мероприятия, зарезервируйте не менее 2 часов:</w:t>
      </w:r>
    </w:p>
    <w:p w:rsidR="00D2741E" w:rsidRPr="00C46685" w:rsidRDefault="00D2741E" w:rsidP="00D2741E">
      <w:pPr>
        <w:pStyle w:val="a8"/>
        <w:ind w:left="360"/>
        <w:rPr>
          <w:rFonts w:ascii="Arial" w:hAnsi="Arial" w:cs="Arial"/>
          <w:szCs w:val="24"/>
        </w:rPr>
      </w:pPr>
      <w:r w:rsidRPr="00C46685">
        <w:rPr>
          <w:rFonts w:ascii="Arial" w:hAnsi="Arial" w:cs="Arial"/>
          <w:szCs w:val="24"/>
        </w:rPr>
        <w:t>Желательно, чтобы это было спокойное место (комната в офисе, удобная площадка на улице, тихое кафе и пр.), рассадка участников кругом; вода / напитки.</w:t>
      </w:r>
    </w:p>
    <w:p w:rsidR="00D2741E" w:rsidRPr="00C46685" w:rsidRDefault="00D2741E" w:rsidP="00D2741E">
      <w:pPr>
        <w:pStyle w:val="a8"/>
        <w:ind w:left="360"/>
        <w:rPr>
          <w:rFonts w:ascii="Arial" w:hAnsi="Arial" w:cs="Arial"/>
          <w:szCs w:val="24"/>
        </w:rPr>
      </w:pPr>
      <w:r w:rsidRPr="00C46685">
        <w:rPr>
          <w:rFonts w:ascii="Arial" w:hAnsi="Arial" w:cs="Arial"/>
          <w:szCs w:val="24"/>
        </w:rPr>
        <w:t>Продумайте, будете ли вы вести запись фокус-группы (видео или аудио); нужно ли будет фиксировать мнения участников (флип-чарт, бумага, маркеры и пр.).</w:t>
      </w:r>
    </w:p>
    <w:p w:rsidR="00D2741E" w:rsidRPr="00C46685" w:rsidRDefault="00D2741E" w:rsidP="00D2741E">
      <w:pPr>
        <w:pStyle w:val="a8"/>
        <w:numPr>
          <w:ilvl w:val="0"/>
          <w:numId w:val="16"/>
        </w:numPr>
        <w:rPr>
          <w:rFonts w:ascii="Arial" w:hAnsi="Arial" w:cs="Arial"/>
          <w:szCs w:val="24"/>
        </w:rPr>
      </w:pPr>
      <w:r w:rsidRPr="00C46685">
        <w:rPr>
          <w:rFonts w:ascii="Arial" w:hAnsi="Arial" w:cs="Arial"/>
          <w:szCs w:val="24"/>
        </w:rPr>
        <w:t>Подбор и приглашение участников: 6-12 человек, желательно особо незнакомых друг с другом, но которым комфортно находиться вместе (учитывайте пол, возраст, уровень дохода и пр.). Участники фокус-группы должны быть проинформированы о том, кто проводит мероприятие, относительно какой программы, анонимность ответов;</w:t>
      </w:r>
    </w:p>
    <w:p w:rsidR="00D2741E" w:rsidRPr="00C46685" w:rsidRDefault="00D2741E" w:rsidP="00D2741E">
      <w:pPr>
        <w:pStyle w:val="a8"/>
        <w:numPr>
          <w:ilvl w:val="0"/>
          <w:numId w:val="16"/>
        </w:numPr>
        <w:rPr>
          <w:rFonts w:ascii="Arial" w:hAnsi="Arial" w:cs="Arial"/>
          <w:szCs w:val="24"/>
        </w:rPr>
      </w:pPr>
      <w:r w:rsidRPr="00C46685">
        <w:rPr>
          <w:rFonts w:ascii="Arial" w:hAnsi="Arial" w:cs="Arial"/>
          <w:szCs w:val="24"/>
        </w:rPr>
        <w:t>Подготовка подробного гайда (сценария) для модератора: какие именно будут заданы вопросы участникам (не более 8-9 блоков вопросов).</w:t>
      </w:r>
    </w:p>
    <w:p w:rsidR="00D2741E" w:rsidRPr="00C46685" w:rsidRDefault="00D2741E" w:rsidP="00D2741E">
      <w:pPr>
        <w:pStyle w:val="a8"/>
        <w:ind w:left="360"/>
        <w:rPr>
          <w:rFonts w:ascii="Arial" w:hAnsi="Arial" w:cs="Arial"/>
          <w:szCs w:val="24"/>
        </w:rPr>
      </w:pPr>
    </w:p>
    <w:p w:rsidR="00D2741E" w:rsidRPr="00C46685" w:rsidRDefault="00D2741E" w:rsidP="00D2741E">
      <w:pPr>
        <w:pStyle w:val="a8"/>
        <w:ind w:left="360"/>
        <w:rPr>
          <w:rFonts w:ascii="Arial" w:hAnsi="Arial" w:cs="Arial"/>
          <w:szCs w:val="24"/>
        </w:rPr>
      </w:pPr>
      <w:r w:rsidRPr="00C46685">
        <w:rPr>
          <w:rFonts w:ascii="Arial" w:hAnsi="Arial" w:cs="Arial"/>
          <w:szCs w:val="24"/>
        </w:rPr>
        <w:t>Основные этапы фокус-группы:</w:t>
      </w:r>
    </w:p>
    <w:p w:rsidR="00D2741E" w:rsidRPr="00C46685" w:rsidRDefault="00D2741E" w:rsidP="00D2741E">
      <w:pPr>
        <w:ind w:left="360"/>
        <w:rPr>
          <w:rFonts w:ascii="Arial" w:hAnsi="Arial" w:cs="Arial"/>
          <w:sz w:val="24"/>
          <w:szCs w:val="24"/>
        </w:rPr>
      </w:pPr>
      <w:r w:rsidRPr="00C46685">
        <w:rPr>
          <w:rFonts w:ascii="Arial" w:hAnsi="Arial" w:cs="Arial"/>
          <w:b/>
          <w:sz w:val="24"/>
          <w:szCs w:val="24"/>
        </w:rPr>
        <w:t>1. Приветствие</w:t>
      </w:r>
      <w:r w:rsidRPr="00C46685">
        <w:rPr>
          <w:rFonts w:ascii="Arial" w:hAnsi="Arial" w:cs="Arial"/>
          <w:sz w:val="24"/>
          <w:szCs w:val="24"/>
        </w:rPr>
        <w:t>: Благодарность участников. Представление модераторов, обозначение цели фокус-группы (Организация ХХ хотела бы лучше разобраться в вопросе ___. Нам важно, чтобы вы поделились своим мнением и опытом, и очень бы хотели, чтобы вы были с нами искренни и открыты…”).</w:t>
      </w:r>
    </w:p>
    <w:p w:rsidR="00D2741E" w:rsidRPr="00C46685" w:rsidRDefault="00D2741E" w:rsidP="00D2741E">
      <w:pPr>
        <w:ind w:left="360"/>
        <w:jc w:val="both"/>
        <w:rPr>
          <w:rFonts w:ascii="Arial" w:hAnsi="Arial" w:cs="Arial"/>
          <w:sz w:val="24"/>
          <w:szCs w:val="24"/>
        </w:rPr>
      </w:pPr>
      <w:r w:rsidRPr="00C46685">
        <w:rPr>
          <w:rFonts w:ascii="Arial" w:hAnsi="Arial" w:cs="Arial"/>
          <w:b/>
          <w:sz w:val="24"/>
          <w:szCs w:val="24"/>
        </w:rPr>
        <w:t xml:space="preserve">2. Обозначение ключевых правил </w:t>
      </w:r>
      <w:r w:rsidRPr="00C46685">
        <w:rPr>
          <w:rFonts w:ascii="Arial" w:hAnsi="Arial" w:cs="Arial"/>
          <w:sz w:val="24"/>
          <w:szCs w:val="24"/>
        </w:rPr>
        <w:t xml:space="preserve">(примерные формулировки): </w:t>
      </w:r>
    </w:p>
    <w:p w:rsidR="00D2741E" w:rsidRPr="00C46685" w:rsidRDefault="00D2741E" w:rsidP="00D2741E">
      <w:pPr>
        <w:pStyle w:val="a8"/>
        <w:numPr>
          <w:ilvl w:val="0"/>
          <w:numId w:val="17"/>
        </w:numPr>
        <w:rPr>
          <w:rFonts w:ascii="Arial" w:hAnsi="Arial" w:cs="Arial"/>
          <w:szCs w:val="24"/>
        </w:rPr>
      </w:pPr>
      <w:r w:rsidRPr="00C46685">
        <w:rPr>
          <w:rFonts w:ascii="Arial" w:hAnsi="Arial" w:cs="Arial"/>
          <w:szCs w:val="24"/>
        </w:rPr>
        <w:t>Все, что будет здесь сказано, останется только здесь. Ваши ответы полностью анонимны и конфиденциальны. Все материалы дискуссии будут анализироваться и представляться только в обобщенном виде.</w:t>
      </w:r>
    </w:p>
    <w:p w:rsidR="00D2741E" w:rsidRPr="00C46685" w:rsidRDefault="00D2741E" w:rsidP="00D2741E">
      <w:pPr>
        <w:pStyle w:val="a8"/>
        <w:numPr>
          <w:ilvl w:val="0"/>
          <w:numId w:val="17"/>
        </w:numPr>
        <w:rPr>
          <w:rFonts w:ascii="Arial" w:hAnsi="Arial" w:cs="Arial"/>
          <w:szCs w:val="24"/>
        </w:rPr>
      </w:pPr>
      <w:r w:rsidRPr="00C46685">
        <w:rPr>
          <w:rFonts w:ascii="Arial" w:hAnsi="Arial" w:cs="Arial"/>
          <w:szCs w:val="24"/>
        </w:rPr>
        <w:t xml:space="preserve">Наша беседа будет записана (на диктофон, видео…). Запись нужна для того, чтобы в полном объеме сохранить высказанные мнения. </w:t>
      </w:r>
    </w:p>
    <w:p w:rsidR="00D2741E" w:rsidRPr="00C46685" w:rsidRDefault="00D2741E" w:rsidP="00D2741E">
      <w:pPr>
        <w:pStyle w:val="a8"/>
        <w:numPr>
          <w:ilvl w:val="0"/>
          <w:numId w:val="17"/>
        </w:numPr>
        <w:rPr>
          <w:rFonts w:ascii="Arial" w:hAnsi="Arial" w:cs="Arial"/>
          <w:szCs w:val="24"/>
        </w:rPr>
      </w:pPr>
      <w:r w:rsidRPr="00C46685">
        <w:rPr>
          <w:rFonts w:ascii="Arial" w:hAnsi="Arial" w:cs="Arial"/>
          <w:szCs w:val="24"/>
        </w:rPr>
        <w:t>Прошу выключить ваши телефоны либо их звук.</w:t>
      </w:r>
    </w:p>
    <w:p w:rsidR="00D2741E" w:rsidRPr="00C46685" w:rsidRDefault="00D2741E" w:rsidP="00D2741E">
      <w:pPr>
        <w:pStyle w:val="a8"/>
        <w:numPr>
          <w:ilvl w:val="0"/>
          <w:numId w:val="17"/>
        </w:numPr>
        <w:rPr>
          <w:rFonts w:ascii="Arial" w:hAnsi="Arial" w:cs="Arial"/>
          <w:szCs w:val="24"/>
        </w:rPr>
      </w:pPr>
      <w:r w:rsidRPr="00C46685">
        <w:rPr>
          <w:rFonts w:ascii="Arial" w:hAnsi="Arial" w:cs="Arial"/>
          <w:szCs w:val="24"/>
        </w:rPr>
        <w:t xml:space="preserve">Порядок нашей работы будет такой: я буду задавать вопросы, а потом мы будем все вместе их обсуждать. Пожалуйста, говорите: </w:t>
      </w:r>
    </w:p>
    <w:p w:rsidR="00D2741E" w:rsidRPr="00C46685" w:rsidRDefault="00D2741E" w:rsidP="00D2741E">
      <w:pPr>
        <w:pStyle w:val="a8"/>
        <w:ind w:left="1080"/>
        <w:rPr>
          <w:rFonts w:ascii="Arial" w:hAnsi="Arial" w:cs="Arial"/>
          <w:szCs w:val="24"/>
        </w:rPr>
      </w:pPr>
      <w:r w:rsidRPr="00C46685">
        <w:rPr>
          <w:rFonts w:ascii="Arial" w:hAnsi="Arial" w:cs="Arial"/>
          <w:szCs w:val="24"/>
        </w:rPr>
        <w:t xml:space="preserve">а) по порядку, </w:t>
      </w:r>
    </w:p>
    <w:p w:rsidR="00D2741E" w:rsidRPr="00C46685" w:rsidRDefault="00D2741E" w:rsidP="00D2741E">
      <w:pPr>
        <w:pStyle w:val="a8"/>
        <w:ind w:left="1080"/>
        <w:rPr>
          <w:rFonts w:ascii="Arial" w:hAnsi="Arial" w:cs="Arial"/>
          <w:szCs w:val="24"/>
        </w:rPr>
      </w:pPr>
      <w:r w:rsidRPr="00C46685">
        <w:rPr>
          <w:rFonts w:ascii="Arial" w:hAnsi="Arial" w:cs="Arial"/>
          <w:szCs w:val="24"/>
        </w:rPr>
        <w:t xml:space="preserve">б) только свое личное мнение, </w:t>
      </w:r>
    </w:p>
    <w:p w:rsidR="00D2741E" w:rsidRPr="00C46685" w:rsidRDefault="00D2741E" w:rsidP="00D2741E">
      <w:pPr>
        <w:pStyle w:val="a8"/>
        <w:ind w:left="1080"/>
        <w:rPr>
          <w:rFonts w:ascii="Arial" w:hAnsi="Arial" w:cs="Arial"/>
          <w:szCs w:val="24"/>
        </w:rPr>
      </w:pPr>
      <w:r w:rsidRPr="00C46685">
        <w:rPr>
          <w:rFonts w:ascii="Arial" w:hAnsi="Arial" w:cs="Arial"/>
          <w:szCs w:val="24"/>
        </w:rPr>
        <w:t>в) не стесняйтесь говорить то, что вы думаете, не стесняйтесь не соглашаться с чьим-либо мнением. Нет «правильных» или «неправильных» ответов. У разных людей могут быть различные точки зрения – и именно они важны для нас. Мы бы хотели услышать максимально широкий спектр мнений. Не беседуйте с рядом сидящими.</w:t>
      </w:r>
    </w:p>
    <w:p w:rsidR="00D2741E" w:rsidRPr="00C46685" w:rsidRDefault="00D2741E" w:rsidP="00D2741E">
      <w:pPr>
        <w:pStyle w:val="a8"/>
        <w:ind w:left="1080"/>
        <w:rPr>
          <w:rFonts w:ascii="Arial" w:hAnsi="Arial" w:cs="Arial"/>
          <w:szCs w:val="24"/>
        </w:rPr>
      </w:pPr>
      <w:r w:rsidRPr="00C46685">
        <w:rPr>
          <w:rFonts w:ascii="Arial" w:hAnsi="Arial" w:cs="Arial"/>
          <w:szCs w:val="24"/>
        </w:rPr>
        <w:t>г) Важно, чтобы каждый принял участие, поделился своим мнением. Я могу специально попросить каждого из вас высказаться.</w:t>
      </w:r>
    </w:p>
    <w:p w:rsidR="00D2741E" w:rsidRPr="00C46685" w:rsidRDefault="00D2741E" w:rsidP="00D2741E">
      <w:pPr>
        <w:pStyle w:val="a8"/>
        <w:numPr>
          <w:ilvl w:val="0"/>
          <w:numId w:val="17"/>
        </w:numPr>
        <w:rPr>
          <w:rFonts w:ascii="Arial" w:hAnsi="Arial" w:cs="Arial"/>
          <w:szCs w:val="24"/>
        </w:rPr>
      </w:pPr>
      <w:r w:rsidRPr="00C46685">
        <w:rPr>
          <w:rFonts w:ascii="Arial" w:hAnsi="Arial" w:cs="Arial"/>
          <w:szCs w:val="24"/>
        </w:rPr>
        <w:t>Есть ли вопросы? Понятно ли, как будет строиться наша работа?</w:t>
      </w:r>
    </w:p>
    <w:p w:rsidR="00D2741E" w:rsidRDefault="00D2741E" w:rsidP="00D2741E">
      <w:pPr>
        <w:spacing w:before="240"/>
        <w:ind w:left="708"/>
        <w:jc w:val="both"/>
        <w:rPr>
          <w:rFonts w:ascii="Arial" w:hAnsi="Arial" w:cs="Arial"/>
          <w:sz w:val="24"/>
          <w:szCs w:val="24"/>
        </w:rPr>
      </w:pPr>
      <w:r w:rsidRPr="00C46685">
        <w:rPr>
          <w:rFonts w:ascii="Arial" w:hAnsi="Arial" w:cs="Arial"/>
          <w:b/>
          <w:sz w:val="24"/>
          <w:szCs w:val="24"/>
        </w:rPr>
        <w:t xml:space="preserve">3. Обсуждение вопросов фокус-группы </w:t>
      </w:r>
      <w:r w:rsidRPr="00C46685">
        <w:rPr>
          <w:rFonts w:ascii="Arial" w:hAnsi="Arial" w:cs="Arial"/>
          <w:sz w:val="24"/>
          <w:szCs w:val="24"/>
        </w:rPr>
        <w:t>(согласно гайду). Помощник модератора фиксирует основные высказывания участников (даже если осуществляется видео и аудиозапись), помогает модератору – например, фиксирует основные моменты на флип-чарте, раздает карточки (если нужно) и пр.</w:t>
      </w:r>
    </w:p>
    <w:tbl>
      <w:tblPr>
        <w:tblStyle w:val="2-5"/>
        <w:tblW w:w="0" w:type="auto"/>
        <w:tblInd w:w="817" w:type="dxa"/>
        <w:tblLook w:val="04A0" w:firstRow="1" w:lastRow="0" w:firstColumn="1" w:lastColumn="0" w:noHBand="0" w:noVBand="1"/>
      </w:tblPr>
      <w:tblGrid>
        <w:gridCol w:w="4253"/>
        <w:gridCol w:w="4394"/>
      </w:tblGrid>
      <w:tr w:rsidR="00D2741E" w:rsidRPr="00C46685" w:rsidTr="001D2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rsidR="00D2741E" w:rsidRPr="00C46685" w:rsidRDefault="00D2741E" w:rsidP="001A5085">
            <w:pPr>
              <w:jc w:val="center"/>
              <w:rPr>
                <w:rFonts w:ascii="Arial" w:hAnsi="Arial" w:cs="Arial"/>
                <w:b/>
              </w:rPr>
            </w:pPr>
            <w:r w:rsidRPr="00C46685">
              <w:rPr>
                <w:rFonts w:ascii="Arial" w:hAnsi="Arial" w:cs="Arial"/>
                <w:b/>
              </w:rPr>
              <w:t>Правильно</w:t>
            </w:r>
          </w:p>
        </w:tc>
        <w:tc>
          <w:tcPr>
            <w:tcW w:w="4394" w:type="dxa"/>
          </w:tcPr>
          <w:p w:rsidR="00D2741E" w:rsidRPr="00C46685" w:rsidRDefault="00D2741E" w:rsidP="001A5085">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46685">
              <w:rPr>
                <w:rFonts w:ascii="Arial" w:hAnsi="Arial" w:cs="Arial"/>
                <w:b/>
              </w:rPr>
              <w:t>Неправильно</w:t>
            </w:r>
          </w:p>
        </w:tc>
      </w:tr>
      <w:tr w:rsidR="00D2741E" w:rsidRPr="00C46685" w:rsidTr="001D265C">
        <w:trPr>
          <w:cnfStyle w:val="000000100000" w:firstRow="0" w:lastRow="0" w:firstColumn="0" w:lastColumn="0" w:oddVBand="0" w:evenVBand="0" w:oddHBand="1" w:evenHBand="0" w:firstRowFirstColumn="0" w:firstRowLastColumn="0" w:lastRowFirstColumn="0" w:lastRowLastColumn="0"/>
          <w:trHeight w:val="2570"/>
        </w:trPr>
        <w:tc>
          <w:tcPr>
            <w:cnfStyle w:val="001000000000" w:firstRow="0" w:lastRow="0" w:firstColumn="1" w:lastColumn="0" w:oddVBand="0" w:evenVBand="0" w:oddHBand="0" w:evenHBand="0" w:firstRowFirstColumn="0" w:firstRowLastColumn="0" w:lastRowFirstColumn="0" w:lastRowLastColumn="0"/>
            <w:tcW w:w="4253" w:type="dxa"/>
          </w:tcPr>
          <w:p w:rsidR="00D2741E" w:rsidRPr="00C46685" w:rsidRDefault="00D2741E" w:rsidP="001A5085">
            <w:pPr>
              <w:rPr>
                <w:rFonts w:ascii="Arial" w:hAnsi="Arial" w:cs="Arial"/>
                <w:sz w:val="24"/>
                <w:szCs w:val="24"/>
              </w:rPr>
            </w:pPr>
            <w:r w:rsidRPr="00C46685">
              <w:rPr>
                <w:rFonts w:ascii="Arial" w:hAnsi="Arial" w:cs="Arial"/>
                <w:sz w:val="24"/>
                <w:szCs w:val="24"/>
              </w:rPr>
              <w:t>Задавайте открытые вопросы, например: «Что вам больше всего нравится в… Назовите самый главный недостаток…» и т.д.</w:t>
            </w:r>
          </w:p>
          <w:p w:rsidR="00D2741E" w:rsidRPr="00C46685" w:rsidRDefault="00D2741E" w:rsidP="001A5085">
            <w:pPr>
              <w:rPr>
                <w:rFonts w:ascii="Arial" w:hAnsi="Arial" w:cs="Arial"/>
                <w:sz w:val="24"/>
                <w:szCs w:val="24"/>
              </w:rPr>
            </w:pPr>
            <w:r w:rsidRPr="00C46685">
              <w:rPr>
                <w:rFonts w:ascii="Arial" w:hAnsi="Arial" w:cs="Arial"/>
                <w:sz w:val="24"/>
                <w:szCs w:val="24"/>
              </w:rPr>
              <w:t>Если непонятно или дан общий ответ, уточните: ”Не могли бы вы пояснить, что имеете в виду? ”</w:t>
            </w:r>
          </w:p>
          <w:p w:rsidR="00D2741E" w:rsidRPr="00C46685" w:rsidRDefault="00D2741E" w:rsidP="001A5085">
            <w:pPr>
              <w:rPr>
                <w:rFonts w:ascii="Arial" w:hAnsi="Arial" w:cs="Arial"/>
                <w:sz w:val="24"/>
                <w:szCs w:val="24"/>
              </w:rPr>
            </w:pPr>
            <w:r w:rsidRPr="00C46685">
              <w:rPr>
                <w:rFonts w:ascii="Arial" w:hAnsi="Arial" w:cs="Arial"/>
                <w:sz w:val="24"/>
                <w:szCs w:val="24"/>
              </w:rPr>
              <w:t>Просите других участников прокомментировать высказанное мнение, выразить свое согласие или нет.</w:t>
            </w:r>
          </w:p>
          <w:p w:rsidR="00D2741E" w:rsidRPr="00C46685" w:rsidRDefault="00D2741E" w:rsidP="001A5085">
            <w:pPr>
              <w:rPr>
                <w:rFonts w:ascii="Arial" w:hAnsi="Arial" w:cs="Arial"/>
                <w:sz w:val="24"/>
                <w:szCs w:val="24"/>
              </w:rPr>
            </w:pPr>
            <w:r w:rsidRPr="00C46685">
              <w:rPr>
                <w:rFonts w:ascii="Arial" w:hAnsi="Arial" w:cs="Arial"/>
                <w:sz w:val="24"/>
                <w:szCs w:val="24"/>
              </w:rPr>
              <w:t>Старайтесь, чтобы все участники высказали свое мнение.</w:t>
            </w:r>
          </w:p>
        </w:tc>
        <w:tc>
          <w:tcPr>
            <w:tcW w:w="4394" w:type="dxa"/>
          </w:tcPr>
          <w:p w:rsidR="00D2741E" w:rsidRPr="00C46685" w:rsidRDefault="00D2741E" w:rsidP="001A50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6685">
              <w:rPr>
                <w:rFonts w:ascii="Arial" w:hAnsi="Arial" w:cs="Arial"/>
                <w:sz w:val="24"/>
                <w:szCs w:val="24"/>
              </w:rPr>
              <w:t>Задавать много вопросов, которые подразумевают односложные ответы («да», «нет»).</w:t>
            </w:r>
          </w:p>
          <w:p w:rsidR="00D2741E" w:rsidRPr="00C46685" w:rsidRDefault="00D2741E" w:rsidP="001A50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6685">
              <w:rPr>
                <w:rFonts w:ascii="Arial" w:hAnsi="Arial" w:cs="Arial"/>
                <w:sz w:val="24"/>
                <w:szCs w:val="24"/>
              </w:rPr>
              <w:t>Задавать сразу несколько вопросов.</w:t>
            </w:r>
          </w:p>
          <w:p w:rsidR="00D2741E" w:rsidRPr="00C46685" w:rsidRDefault="00D2741E" w:rsidP="001A50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6685">
              <w:rPr>
                <w:rFonts w:ascii="Arial" w:hAnsi="Arial" w:cs="Arial"/>
                <w:sz w:val="24"/>
                <w:szCs w:val="24"/>
              </w:rPr>
              <w:t>Бояться просить пояснить, если непонятно.</w:t>
            </w:r>
          </w:p>
          <w:p w:rsidR="00D2741E" w:rsidRPr="00C46685" w:rsidRDefault="00D2741E" w:rsidP="001A50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6685">
              <w:rPr>
                <w:rFonts w:ascii="Arial" w:hAnsi="Arial" w:cs="Arial"/>
                <w:sz w:val="24"/>
                <w:szCs w:val="24"/>
              </w:rPr>
              <w:t>Задавать наводящие вопросы («Реализация программы Х очень важна для детей, не так ли?»).</w:t>
            </w:r>
          </w:p>
          <w:p w:rsidR="00D2741E" w:rsidRPr="00C46685" w:rsidRDefault="00D2741E" w:rsidP="001A50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6685">
              <w:rPr>
                <w:rFonts w:ascii="Arial" w:hAnsi="Arial" w:cs="Arial"/>
                <w:sz w:val="24"/>
                <w:szCs w:val="24"/>
              </w:rPr>
              <w:t>Поправлять участников или утверждать, что они не правы в каком-либо вопросе.</w:t>
            </w:r>
          </w:p>
          <w:p w:rsidR="00D2741E" w:rsidRPr="00C46685" w:rsidRDefault="00D2741E" w:rsidP="001A50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46685">
              <w:rPr>
                <w:rFonts w:ascii="Arial" w:hAnsi="Arial" w:cs="Arial"/>
                <w:sz w:val="24"/>
                <w:szCs w:val="24"/>
              </w:rPr>
              <w:t>Давить на участников, принуждать к ответу</w:t>
            </w:r>
          </w:p>
        </w:tc>
      </w:tr>
    </w:tbl>
    <w:p w:rsidR="00D2741E" w:rsidRPr="00C46685" w:rsidRDefault="00D2741E" w:rsidP="00D2741E">
      <w:pPr>
        <w:spacing w:before="240"/>
        <w:ind w:left="360"/>
        <w:jc w:val="both"/>
        <w:rPr>
          <w:rFonts w:ascii="Arial" w:hAnsi="Arial" w:cs="Arial"/>
          <w:sz w:val="24"/>
          <w:szCs w:val="24"/>
        </w:rPr>
      </w:pPr>
      <w:r w:rsidRPr="00C46685">
        <w:rPr>
          <w:rFonts w:ascii="Arial" w:hAnsi="Arial" w:cs="Arial"/>
          <w:b/>
          <w:sz w:val="24"/>
          <w:szCs w:val="24"/>
        </w:rPr>
        <w:t>4. Завершение</w:t>
      </w:r>
      <w:r w:rsidRPr="00C46685">
        <w:rPr>
          <w:rFonts w:ascii="Arial" w:hAnsi="Arial" w:cs="Arial"/>
          <w:sz w:val="24"/>
          <w:szCs w:val="24"/>
        </w:rPr>
        <w:t>: Спросите, не пропустили ли что-то при обсуждении заявленной темы; поблагодарите за участие.</w:t>
      </w:r>
    </w:p>
    <w:p w:rsidR="009C58CA" w:rsidRPr="00C46685" w:rsidRDefault="00D2741E" w:rsidP="009C58CA">
      <w:pPr>
        <w:spacing w:before="120"/>
        <w:rPr>
          <w:rFonts w:ascii="Arial" w:hAnsi="Arial" w:cs="Arial"/>
          <w:b/>
          <w:color w:val="548DD4" w:themeColor="text2" w:themeTint="99"/>
          <w:sz w:val="24"/>
          <w:szCs w:val="24"/>
        </w:rPr>
      </w:pPr>
      <w:r>
        <w:rPr>
          <w:rFonts w:ascii="Arial" w:hAnsi="Arial" w:cs="Arial"/>
          <w:b/>
          <w:color w:val="548DD4" w:themeColor="text2" w:themeTint="99"/>
          <w:sz w:val="24"/>
          <w:szCs w:val="24"/>
        </w:rPr>
        <w:t>Групповые обсуждения</w:t>
      </w:r>
      <w:r w:rsidR="009C58CA" w:rsidRPr="00C46685">
        <w:rPr>
          <w:rFonts w:ascii="Arial" w:hAnsi="Arial" w:cs="Arial"/>
          <w:b/>
          <w:color w:val="548DD4" w:themeColor="text2" w:themeTint="99"/>
          <w:sz w:val="24"/>
          <w:szCs w:val="24"/>
        </w:rPr>
        <w:t xml:space="preserve">: Метод шляп </w:t>
      </w:r>
    </w:p>
    <w:p w:rsidR="009C58CA" w:rsidRPr="00C46685" w:rsidRDefault="009C58CA" w:rsidP="009C58CA">
      <w:pPr>
        <w:spacing w:before="60" w:after="0"/>
        <w:jc w:val="both"/>
        <w:rPr>
          <w:rFonts w:ascii="Arial" w:hAnsi="Arial" w:cs="Arial"/>
          <w:sz w:val="24"/>
          <w:szCs w:val="24"/>
        </w:rPr>
      </w:pPr>
      <w:r w:rsidRPr="00C46685">
        <w:rPr>
          <w:rFonts w:ascii="Arial" w:hAnsi="Arial" w:cs="Arial"/>
          <w:sz w:val="24"/>
          <w:szCs w:val="24"/>
        </w:rPr>
        <w:t xml:space="preserve">Автор данного метода – </w:t>
      </w:r>
      <w:r w:rsidRPr="00C46685">
        <w:rPr>
          <w:rFonts w:ascii="Arial" w:hAnsi="Arial" w:cs="Arial"/>
          <w:sz w:val="24"/>
          <w:szCs w:val="24"/>
          <w:shd w:val="clear" w:color="auto" w:fill="FFFFFF"/>
        </w:rPr>
        <w:t>Эдвард де Боно, британский психолог.</w:t>
      </w:r>
    </w:p>
    <w:p w:rsidR="009C58CA" w:rsidRPr="00C46685" w:rsidRDefault="009C58CA" w:rsidP="001D265C">
      <w:pPr>
        <w:pStyle w:val="af0"/>
        <w:shd w:val="clear" w:color="auto" w:fill="FFFFFF"/>
        <w:spacing w:before="60" w:beforeAutospacing="0" w:after="0" w:afterAutospacing="0"/>
        <w:jc w:val="both"/>
        <w:rPr>
          <w:rFonts w:ascii="Arial" w:hAnsi="Arial" w:cs="Arial"/>
        </w:rPr>
      </w:pPr>
      <w:r w:rsidRPr="00C46685">
        <w:rPr>
          <w:rFonts w:ascii="Arial" w:hAnsi="Arial" w:cs="Arial"/>
        </w:rPr>
        <w:t xml:space="preserve">Метод предполагает проведение групповой дискуссии, когда участники последовательно высказывают свое мнение, находясь в разных позициях – «шляпах». </w:t>
      </w:r>
    </w:p>
    <w:p w:rsidR="009C58CA" w:rsidRPr="00C46685" w:rsidRDefault="009C58CA" w:rsidP="009C58CA">
      <w:pPr>
        <w:pStyle w:val="af0"/>
        <w:shd w:val="clear" w:color="auto" w:fill="FFFFFF"/>
        <w:spacing w:before="60" w:beforeAutospacing="0" w:after="0" w:afterAutospacing="0"/>
        <w:rPr>
          <w:rFonts w:ascii="Arial" w:hAnsi="Arial" w:cs="Arial"/>
        </w:rPr>
      </w:pPr>
      <w:r w:rsidRPr="00C46685">
        <w:rPr>
          <w:rFonts w:ascii="Arial" w:hAnsi="Arial" w:cs="Arial"/>
        </w:rPr>
        <w:t>Данный метод применим также для обсуждения внутри команды.</w:t>
      </w:r>
    </w:p>
    <w:p w:rsidR="009C58CA" w:rsidRPr="00C46685" w:rsidRDefault="009C58CA" w:rsidP="009C58CA">
      <w:pPr>
        <w:pStyle w:val="af0"/>
        <w:shd w:val="clear" w:color="auto" w:fill="FFFFFF"/>
        <w:spacing w:before="60" w:beforeAutospacing="0" w:after="0" w:afterAutospacing="0"/>
        <w:rPr>
          <w:rFonts w:ascii="Arial" w:hAnsi="Arial" w:cs="Arial"/>
        </w:rPr>
      </w:pPr>
      <w:r w:rsidRPr="00C46685">
        <w:rPr>
          <w:rFonts w:ascii="Arial" w:hAnsi="Arial" w:cs="Arial"/>
        </w:rPr>
        <w:t>Шляпы можно одевать мысленно или изготовить специально.</w:t>
      </w:r>
    </w:p>
    <w:p w:rsidR="009C58CA" w:rsidRPr="00C46685" w:rsidRDefault="009C58CA" w:rsidP="009C58CA">
      <w:pPr>
        <w:pStyle w:val="af0"/>
        <w:shd w:val="clear" w:color="auto" w:fill="FFFFFF"/>
        <w:spacing w:before="240" w:beforeAutospacing="0" w:after="120" w:afterAutospacing="0"/>
        <w:jc w:val="both"/>
        <w:rPr>
          <w:rFonts w:ascii="Arial" w:hAnsi="Arial" w:cs="Arial"/>
        </w:rPr>
      </w:pPr>
      <w:r w:rsidRPr="00C46685">
        <w:rPr>
          <w:rStyle w:val="af"/>
          <w:rFonts w:ascii="Arial" w:eastAsiaTheme="majorEastAsia" w:hAnsi="Arial" w:cs="Arial"/>
        </w:rPr>
        <w:t>Белая шляпа</w:t>
      </w:r>
      <w:r w:rsidRPr="00C46685">
        <w:rPr>
          <w:rFonts w:ascii="Arial" w:hAnsi="Arial" w:cs="Arial"/>
        </w:rPr>
        <w:t>: фокус на имеющихся в распоряжении данных, поиск того, какой информации недостаёт, где её найти, как использовать уже известные факты и выводы для решения проблемы.</w:t>
      </w:r>
    </w:p>
    <w:p w:rsidR="009C58CA" w:rsidRPr="00C46685" w:rsidRDefault="009C58CA" w:rsidP="009C58CA">
      <w:pPr>
        <w:pStyle w:val="af0"/>
        <w:shd w:val="clear" w:color="auto" w:fill="FFFFFF"/>
        <w:spacing w:before="0" w:beforeAutospacing="0" w:after="120" w:afterAutospacing="0"/>
        <w:jc w:val="both"/>
        <w:rPr>
          <w:rFonts w:ascii="Arial" w:hAnsi="Arial" w:cs="Arial"/>
        </w:rPr>
      </w:pPr>
      <w:r w:rsidRPr="00C46685">
        <w:rPr>
          <w:rStyle w:val="af"/>
          <w:rFonts w:ascii="Arial" w:eastAsiaTheme="majorEastAsia" w:hAnsi="Arial" w:cs="Arial"/>
        </w:rPr>
        <w:t>Красная шляпа</w:t>
      </w:r>
      <w:r w:rsidRPr="00C46685">
        <w:rPr>
          <w:rFonts w:ascii="Arial" w:hAnsi="Arial" w:cs="Arial"/>
        </w:rPr>
        <w:t xml:space="preserve">: включение интуиции и чувств. Что подсказывает вам внутренний голос? Интуитивные догадки и ощущения на этом этапе очень важны, поскольку позволяют судить об эмоциональном фоне и отношении к организации через призму человеческих чувств. </w:t>
      </w:r>
    </w:p>
    <w:p w:rsidR="009C58CA" w:rsidRPr="00C46685" w:rsidRDefault="009C58CA" w:rsidP="009C58CA">
      <w:pPr>
        <w:pStyle w:val="af0"/>
        <w:shd w:val="clear" w:color="auto" w:fill="FFFFFF"/>
        <w:spacing w:before="0" w:beforeAutospacing="0" w:after="120" w:afterAutospacing="0"/>
        <w:jc w:val="both"/>
        <w:rPr>
          <w:rFonts w:ascii="Arial" w:hAnsi="Arial" w:cs="Arial"/>
        </w:rPr>
      </w:pPr>
      <w:r w:rsidRPr="00C46685">
        <w:rPr>
          <w:rStyle w:val="af"/>
          <w:rFonts w:ascii="Arial" w:eastAsiaTheme="majorEastAsia" w:hAnsi="Arial" w:cs="Arial"/>
        </w:rPr>
        <w:t>Чёрная шляпа</w:t>
      </w:r>
      <w:r w:rsidRPr="00C46685">
        <w:rPr>
          <w:rFonts w:ascii="Arial" w:hAnsi="Arial" w:cs="Arial"/>
        </w:rPr>
        <w:t xml:space="preserve">. В ней нужно быть пессимистом, но со здоровой долей критицизма. Предложенные решения проблемы оцениваются на предмет возможных рисков в будущем, дальнейшего развития трудных и непредвиденных ситуаций. Поиск слабых мест в каждой идее. </w:t>
      </w:r>
    </w:p>
    <w:p w:rsidR="009C58CA" w:rsidRPr="00C46685" w:rsidRDefault="009C58CA" w:rsidP="009C58CA">
      <w:pPr>
        <w:pStyle w:val="af0"/>
        <w:shd w:val="clear" w:color="auto" w:fill="FFFFFF"/>
        <w:spacing w:before="0" w:beforeAutospacing="0" w:after="120" w:afterAutospacing="0"/>
        <w:jc w:val="both"/>
        <w:rPr>
          <w:rFonts w:ascii="Arial" w:hAnsi="Arial" w:cs="Arial"/>
          <w:color w:val="575757"/>
        </w:rPr>
      </w:pPr>
      <w:r w:rsidRPr="00C46685">
        <w:rPr>
          <w:rStyle w:val="af"/>
          <w:rFonts w:ascii="Arial" w:eastAsiaTheme="majorEastAsia" w:hAnsi="Arial" w:cs="Arial"/>
        </w:rPr>
        <w:t>Жёлтая шляпа</w:t>
      </w:r>
      <w:r w:rsidRPr="00C46685">
        <w:rPr>
          <w:rFonts w:ascii="Arial" w:hAnsi="Arial" w:cs="Arial"/>
        </w:rPr>
        <w:t xml:space="preserve"> является противоположностью чёрной и подразумевает оптимистический, позитивный взгляд на проблему. Выделяйте сильные стороны и преимущества каждого решения. </w:t>
      </w:r>
    </w:p>
    <w:p w:rsidR="009C58CA" w:rsidRPr="00C46685" w:rsidRDefault="009C58CA" w:rsidP="009C58CA">
      <w:pPr>
        <w:pStyle w:val="af0"/>
        <w:shd w:val="clear" w:color="auto" w:fill="FFFFFF"/>
        <w:spacing w:before="0" w:beforeAutospacing="0" w:after="120" w:afterAutospacing="0"/>
        <w:rPr>
          <w:rFonts w:ascii="Arial" w:hAnsi="Arial" w:cs="Arial"/>
        </w:rPr>
      </w:pPr>
      <w:r w:rsidRPr="00C46685">
        <w:rPr>
          <w:rStyle w:val="af"/>
          <w:rFonts w:ascii="Arial" w:eastAsiaTheme="majorEastAsia" w:hAnsi="Arial" w:cs="Arial"/>
        </w:rPr>
        <w:t>Зелёная шляпа</w:t>
      </w:r>
      <w:r w:rsidRPr="00C46685">
        <w:rPr>
          <w:rFonts w:ascii="Arial" w:hAnsi="Arial" w:cs="Arial"/>
        </w:rPr>
        <w:t xml:space="preserve"> отвечает за творчество, поиск необычных идей и неординарных взглядов. </w:t>
      </w:r>
    </w:p>
    <w:p w:rsidR="009C58CA" w:rsidRPr="00C46685" w:rsidRDefault="009C58CA" w:rsidP="009C58CA">
      <w:pPr>
        <w:pStyle w:val="af0"/>
        <w:shd w:val="clear" w:color="auto" w:fill="FFFFFF"/>
        <w:spacing w:before="0" w:beforeAutospacing="0" w:after="120" w:afterAutospacing="0"/>
        <w:jc w:val="both"/>
        <w:rPr>
          <w:rFonts w:ascii="Arial" w:hAnsi="Arial" w:cs="Arial"/>
        </w:rPr>
      </w:pPr>
      <w:r w:rsidRPr="00C46685">
        <w:rPr>
          <w:rStyle w:val="af"/>
          <w:rFonts w:ascii="Arial" w:eastAsiaTheme="majorEastAsia" w:hAnsi="Arial" w:cs="Arial"/>
        </w:rPr>
        <w:t xml:space="preserve">Синяя шляпа </w:t>
      </w:r>
      <w:r w:rsidRPr="00C46685">
        <w:rPr>
          <w:rFonts w:ascii="Arial" w:hAnsi="Arial" w:cs="Arial"/>
        </w:rPr>
        <w:t>не связана непосредственно с выработкой решения. Её одевает руководитель – тот, кто ставит цели в начале и подводит итог работы в конце. Он управляет всем процессом – даёт слово каждому, следит за соблюдением тематики.</w:t>
      </w:r>
    </w:p>
    <w:p w:rsidR="009C58CA" w:rsidRPr="00C46685" w:rsidRDefault="009C58CA" w:rsidP="009C58CA">
      <w:pPr>
        <w:spacing w:after="120"/>
        <w:jc w:val="both"/>
        <w:rPr>
          <w:rFonts w:ascii="Arial" w:hAnsi="Arial" w:cs="Arial"/>
          <w:sz w:val="24"/>
          <w:szCs w:val="24"/>
        </w:rPr>
      </w:pPr>
      <w:r w:rsidRPr="00C46685">
        <w:rPr>
          <w:rFonts w:ascii="Arial" w:hAnsi="Arial" w:cs="Arial"/>
          <w:i/>
          <w:sz w:val="24"/>
          <w:szCs w:val="24"/>
        </w:rPr>
        <w:t>Разновидность метода</w:t>
      </w:r>
      <w:r w:rsidRPr="00C46685">
        <w:rPr>
          <w:rFonts w:ascii="Arial" w:hAnsi="Arial" w:cs="Arial"/>
          <w:sz w:val="24"/>
          <w:szCs w:val="24"/>
        </w:rPr>
        <w:t>: «5 шляп» – генератор идей, оптимист, пессимист, разработчик (осуществимость проекта), адвокат благополучателя.</w:t>
      </w:r>
    </w:p>
    <w:p w:rsidR="009C58CA" w:rsidRPr="00C46685" w:rsidRDefault="009C58CA" w:rsidP="009C58CA">
      <w:pPr>
        <w:spacing w:after="120"/>
        <w:jc w:val="center"/>
        <w:rPr>
          <w:rFonts w:ascii="Arial" w:hAnsi="Arial" w:cs="Arial"/>
          <w:sz w:val="24"/>
          <w:szCs w:val="24"/>
        </w:rPr>
      </w:pPr>
      <w:r w:rsidRPr="00C46685">
        <w:rPr>
          <w:rFonts w:ascii="Arial" w:hAnsi="Arial" w:cs="Arial"/>
          <w:noProof/>
          <w:sz w:val="24"/>
          <w:szCs w:val="24"/>
          <w:highlight w:val="yellow"/>
          <w:lang w:eastAsia="ru-RU"/>
        </w:rPr>
        <w:drawing>
          <wp:inline distT="0" distB="0" distL="0" distR="0" wp14:anchorId="10FD022C" wp14:editId="554919C4">
            <wp:extent cx="3148641" cy="158726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1" cstate="print"/>
                    <a:srcRect l="41279" t="27393" r="5668" b="25036"/>
                    <a:stretch/>
                  </pic:blipFill>
                  <pic:spPr bwMode="auto">
                    <a:xfrm>
                      <a:off x="0" y="0"/>
                      <a:ext cx="3151534" cy="1588719"/>
                    </a:xfrm>
                    <a:prstGeom prst="rect">
                      <a:avLst/>
                    </a:prstGeom>
                    <a:ln>
                      <a:noFill/>
                    </a:ln>
                    <a:extLst>
                      <a:ext uri="{53640926-AAD7-44D8-BBD7-CCE9431645EC}">
                        <a14:shadowObscured xmlns:a14="http://schemas.microsoft.com/office/drawing/2010/main"/>
                      </a:ext>
                    </a:extLst>
                  </pic:spPr>
                </pic:pic>
              </a:graphicData>
            </a:graphic>
          </wp:inline>
        </w:drawing>
      </w:r>
    </w:p>
    <w:p w:rsidR="009C58CA" w:rsidRPr="00C46685" w:rsidRDefault="00D2741E" w:rsidP="009C58CA">
      <w:pPr>
        <w:rPr>
          <w:rFonts w:ascii="Arial" w:hAnsi="Arial" w:cs="Arial"/>
          <w:color w:val="548DD4" w:themeColor="text2" w:themeTint="99"/>
          <w:sz w:val="24"/>
          <w:szCs w:val="24"/>
        </w:rPr>
      </w:pPr>
      <w:r>
        <w:rPr>
          <w:rFonts w:ascii="Arial" w:hAnsi="Arial" w:cs="Arial"/>
          <w:b/>
          <w:color w:val="548DD4" w:themeColor="text2" w:themeTint="99"/>
          <w:sz w:val="24"/>
          <w:szCs w:val="24"/>
        </w:rPr>
        <w:t>Групповые обсуждения</w:t>
      </w:r>
      <w:r w:rsidR="009C58CA" w:rsidRPr="00C46685">
        <w:rPr>
          <w:rFonts w:ascii="Arial" w:hAnsi="Arial" w:cs="Arial"/>
          <w:b/>
          <w:color w:val="548DD4" w:themeColor="text2" w:themeTint="99"/>
          <w:sz w:val="24"/>
          <w:szCs w:val="24"/>
        </w:rPr>
        <w:t>: Сетка обратной связи</w:t>
      </w:r>
    </w:p>
    <w:p w:rsidR="009C58CA" w:rsidRPr="00C46685" w:rsidRDefault="009C58CA" w:rsidP="009C58CA">
      <w:pPr>
        <w:jc w:val="both"/>
        <w:rPr>
          <w:rFonts w:ascii="Arial" w:hAnsi="Arial" w:cs="Arial"/>
          <w:sz w:val="24"/>
          <w:szCs w:val="24"/>
        </w:rPr>
      </w:pPr>
      <w:r w:rsidRPr="00C46685">
        <w:rPr>
          <w:rFonts w:ascii="Arial" w:hAnsi="Arial" w:cs="Arial"/>
          <w:sz w:val="24"/>
          <w:szCs w:val="24"/>
        </w:rPr>
        <w:t xml:space="preserve">Другой пример группового обсуждения – заполнение «сетки» обратной связи. Данный инструмент помогает систематизировать обратную связь, распределив высказывания благополучателей по четырем разным сферам. </w:t>
      </w:r>
    </w:p>
    <w:p w:rsidR="009C58CA" w:rsidRPr="00C46685" w:rsidRDefault="009C58CA" w:rsidP="009C58CA">
      <w:pPr>
        <w:spacing w:after="0"/>
        <w:jc w:val="both"/>
        <w:rPr>
          <w:rFonts w:ascii="Arial" w:hAnsi="Arial" w:cs="Arial"/>
          <w:sz w:val="24"/>
          <w:szCs w:val="24"/>
        </w:rPr>
      </w:pPr>
      <w:r w:rsidRPr="00C46685">
        <w:rPr>
          <w:rFonts w:ascii="Arial" w:hAnsi="Arial" w:cs="Arial"/>
          <w:sz w:val="24"/>
          <w:szCs w:val="24"/>
        </w:rPr>
        <w:t xml:space="preserve">1. Возьмите лист бумаги, нарисуйте на нем две пересекающиеся перпендикулярные линии. </w:t>
      </w:r>
    </w:p>
    <w:p w:rsidR="009C58CA" w:rsidRPr="00C46685" w:rsidRDefault="009C58CA" w:rsidP="009C58CA">
      <w:pPr>
        <w:jc w:val="both"/>
        <w:rPr>
          <w:rFonts w:ascii="Arial" w:hAnsi="Arial" w:cs="Arial"/>
          <w:sz w:val="24"/>
          <w:szCs w:val="24"/>
        </w:rPr>
      </w:pPr>
      <w:r w:rsidRPr="00C46685">
        <w:rPr>
          <w:rFonts w:ascii="Arial" w:hAnsi="Arial" w:cs="Arial"/>
          <w:sz w:val="24"/>
          <w:szCs w:val="24"/>
        </w:rPr>
        <w:t xml:space="preserve">2. Нарисуйте «плюс» в верхнем левом квадранте, знак дельты – в верхнем правом, вопросительный знак – в нижнем левом и лампочку или восклицательный знак – в нижнем правом. </w:t>
      </w:r>
    </w:p>
    <w:tbl>
      <w:tblPr>
        <w:tblStyle w:val="ab"/>
        <w:tblW w:w="0" w:type="auto"/>
        <w:tblInd w:w="1951" w:type="dxa"/>
        <w:tblLook w:val="0480" w:firstRow="0" w:lastRow="0" w:firstColumn="1" w:lastColumn="0" w:noHBand="0" w:noVBand="1"/>
      </w:tblPr>
      <w:tblGrid>
        <w:gridCol w:w="2834"/>
        <w:gridCol w:w="2694"/>
      </w:tblGrid>
      <w:tr w:rsidR="009C58CA" w:rsidRPr="00C46685" w:rsidTr="00851522">
        <w:tc>
          <w:tcPr>
            <w:tcW w:w="2834" w:type="dxa"/>
            <w:tcBorders>
              <w:top w:val="nil"/>
              <w:left w:val="nil"/>
              <w:bottom w:val="single" w:sz="4" w:space="0" w:color="auto"/>
            </w:tcBorders>
          </w:tcPr>
          <w:p w:rsidR="009C58CA" w:rsidRPr="00C46685" w:rsidRDefault="009C58CA" w:rsidP="00851522">
            <w:pPr>
              <w:jc w:val="center"/>
              <w:rPr>
                <w:rFonts w:ascii="Arial" w:hAnsi="Arial" w:cs="Arial"/>
                <w:sz w:val="24"/>
                <w:szCs w:val="24"/>
                <w:lang w:val="en-US"/>
              </w:rPr>
            </w:pPr>
            <w:r w:rsidRPr="00C46685">
              <w:rPr>
                <w:rFonts w:ascii="Arial" w:hAnsi="Arial" w:cs="Arial"/>
                <w:sz w:val="24"/>
                <w:szCs w:val="24"/>
                <w:lang w:val="en-US"/>
              </w:rPr>
              <w:t>+</w:t>
            </w:r>
          </w:p>
        </w:tc>
        <w:tc>
          <w:tcPr>
            <w:tcW w:w="2694" w:type="dxa"/>
            <w:tcBorders>
              <w:top w:val="nil"/>
              <w:bottom w:val="single" w:sz="4" w:space="0" w:color="auto"/>
              <w:right w:val="nil"/>
            </w:tcBorders>
          </w:tcPr>
          <w:p w:rsidR="009C58CA" w:rsidRPr="00C46685" w:rsidRDefault="009C58CA" w:rsidP="00851522">
            <w:pPr>
              <w:jc w:val="center"/>
              <w:rPr>
                <w:rFonts w:ascii="Arial" w:hAnsi="Arial" w:cs="Arial"/>
                <w:sz w:val="24"/>
                <w:szCs w:val="24"/>
              </w:rPr>
            </w:pPr>
            <w:r w:rsidRPr="00C46685">
              <w:rPr>
                <w:rFonts w:ascii="Arial" w:hAnsi="Arial" w:cs="Arial"/>
                <w:sz w:val="24"/>
                <w:szCs w:val="24"/>
              </w:rPr>
              <w:t>∆</w:t>
            </w:r>
          </w:p>
          <w:p w:rsidR="009C58CA" w:rsidRPr="00C46685" w:rsidRDefault="009C58CA" w:rsidP="00851522">
            <w:pPr>
              <w:jc w:val="center"/>
              <w:rPr>
                <w:rFonts w:ascii="Arial" w:hAnsi="Arial" w:cs="Arial"/>
                <w:sz w:val="24"/>
                <w:szCs w:val="24"/>
                <w:lang w:val="en-US"/>
              </w:rPr>
            </w:pPr>
          </w:p>
        </w:tc>
      </w:tr>
      <w:tr w:rsidR="009C58CA" w:rsidRPr="00C46685" w:rsidTr="00851522">
        <w:tc>
          <w:tcPr>
            <w:tcW w:w="2834" w:type="dxa"/>
            <w:tcBorders>
              <w:left w:val="nil"/>
              <w:bottom w:val="nil"/>
            </w:tcBorders>
          </w:tcPr>
          <w:p w:rsidR="009C58CA" w:rsidRPr="00C46685" w:rsidRDefault="009C58CA" w:rsidP="00851522">
            <w:pPr>
              <w:jc w:val="center"/>
              <w:rPr>
                <w:rFonts w:ascii="Arial" w:hAnsi="Arial" w:cs="Arial"/>
                <w:sz w:val="24"/>
                <w:szCs w:val="24"/>
              </w:rPr>
            </w:pPr>
            <w:r w:rsidRPr="00C46685">
              <w:rPr>
                <w:rFonts w:ascii="Arial" w:hAnsi="Arial" w:cs="Arial"/>
                <w:sz w:val="24"/>
                <w:szCs w:val="24"/>
              </w:rPr>
              <w:t>?</w:t>
            </w:r>
          </w:p>
        </w:tc>
        <w:tc>
          <w:tcPr>
            <w:tcW w:w="2694" w:type="dxa"/>
            <w:tcBorders>
              <w:bottom w:val="nil"/>
              <w:right w:val="nil"/>
            </w:tcBorders>
          </w:tcPr>
          <w:p w:rsidR="009C58CA" w:rsidRPr="00C46685" w:rsidRDefault="009C58CA" w:rsidP="00851522">
            <w:pPr>
              <w:jc w:val="center"/>
              <w:rPr>
                <w:rFonts w:ascii="Arial" w:hAnsi="Arial" w:cs="Arial"/>
                <w:sz w:val="24"/>
                <w:szCs w:val="24"/>
              </w:rPr>
            </w:pPr>
            <w:r w:rsidRPr="00C46685">
              <w:rPr>
                <w:rFonts w:ascii="Arial" w:hAnsi="Arial" w:cs="Arial"/>
                <w:sz w:val="24"/>
                <w:szCs w:val="24"/>
              </w:rPr>
              <w:t>!</w:t>
            </w:r>
          </w:p>
          <w:p w:rsidR="009C58CA" w:rsidRPr="00C46685" w:rsidRDefault="009C58CA" w:rsidP="00851522">
            <w:pPr>
              <w:jc w:val="center"/>
              <w:rPr>
                <w:rFonts w:ascii="Arial" w:hAnsi="Arial" w:cs="Arial"/>
                <w:sz w:val="24"/>
                <w:szCs w:val="24"/>
              </w:rPr>
            </w:pPr>
          </w:p>
        </w:tc>
      </w:tr>
    </w:tbl>
    <w:p w:rsidR="009C58CA" w:rsidRPr="00C46685" w:rsidRDefault="009C58CA" w:rsidP="009C58CA">
      <w:pPr>
        <w:jc w:val="both"/>
        <w:rPr>
          <w:rFonts w:ascii="Arial" w:hAnsi="Arial" w:cs="Arial"/>
          <w:sz w:val="24"/>
          <w:szCs w:val="24"/>
        </w:rPr>
      </w:pPr>
      <w:r w:rsidRPr="00C46685">
        <w:rPr>
          <w:rFonts w:ascii="Arial" w:hAnsi="Arial" w:cs="Arial"/>
          <w:sz w:val="24"/>
          <w:szCs w:val="24"/>
        </w:rPr>
        <w:t xml:space="preserve">3. Заполните все квадранты замечаниями, отзывами и мыслями участников группового обсуждения. Все понравившиеся моменты и находки поместите в верхний левый квадрант, конструктивную критику – в верхний правый, вопросы – в нижний левый, идеи и предложения – в нижний правый. </w:t>
      </w:r>
    </w:p>
    <w:p w:rsidR="009C58CA" w:rsidRPr="00C46685" w:rsidRDefault="009C58CA" w:rsidP="009C58CA">
      <w:pPr>
        <w:jc w:val="both"/>
        <w:rPr>
          <w:rFonts w:ascii="Arial" w:hAnsi="Arial" w:cs="Arial"/>
          <w:sz w:val="24"/>
          <w:szCs w:val="24"/>
        </w:rPr>
      </w:pPr>
      <w:r w:rsidRPr="00C46685">
        <w:rPr>
          <w:rFonts w:ascii="Arial" w:hAnsi="Arial" w:cs="Arial"/>
          <w:sz w:val="24"/>
          <w:szCs w:val="24"/>
        </w:rPr>
        <w:t>Данный инструмент также можно применять в других ситуациях:</w:t>
      </w:r>
    </w:p>
    <w:p w:rsidR="009C58CA" w:rsidRPr="00C46685" w:rsidRDefault="009C58CA" w:rsidP="007F1641">
      <w:pPr>
        <w:pStyle w:val="a8"/>
        <w:numPr>
          <w:ilvl w:val="0"/>
          <w:numId w:val="17"/>
        </w:numPr>
        <w:rPr>
          <w:rFonts w:ascii="Arial" w:hAnsi="Arial" w:cs="Arial"/>
          <w:szCs w:val="24"/>
        </w:rPr>
      </w:pPr>
      <w:r w:rsidRPr="00C46685">
        <w:rPr>
          <w:rFonts w:ascii="Arial" w:hAnsi="Arial" w:cs="Arial"/>
          <w:szCs w:val="24"/>
        </w:rPr>
        <w:t>Как постоянный инструмент для фиксации обратной связи: например, это может быть флип-чарт или доска, где вы будете вносить высказывания благополучателей (по мере их поступления), а затем периодически (например, в конце недели, месяца и пр.) обсуждать и принимать решение;</w:t>
      </w:r>
    </w:p>
    <w:p w:rsidR="009C58CA" w:rsidRPr="00C46685" w:rsidRDefault="009C58CA" w:rsidP="007F1641">
      <w:pPr>
        <w:pStyle w:val="a8"/>
        <w:numPr>
          <w:ilvl w:val="0"/>
          <w:numId w:val="17"/>
        </w:numPr>
        <w:rPr>
          <w:rFonts w:ascii="Arial" w:hAnsi="Arial" w:cs="Arial"/>
          <w:szCs w:val="24"/>
        </w:rPr>
      </w:pPr>
      <w:r w:rsidRPr="00C46685">
        <w:rPr>
          <w:rFonts w:ascii="Arial" w:hAnsi="Arial" w:cs="Arial"/>
          <w:szCs w:val="24"/>
        </w:rPr>
        <w:t>Групповое обсуждение членов команды проекта – самостоятельное заполнение, на основе высказываемой обратной связи благополучателей.</w:t>
      </w:r>
    </w:p>
    <w:p w:rsidR="009C58CA" w:rsidRPr="00C46685" w:rsidRDefault="009C58CA" w:rsidP="009C58CA">
      <w:pPr>
        <w:rPr>
          <w:rFonts w:ascii="Arial" w:hAnsi="Arial" w:cs="Arial"/>
          <w:sz w:val="24"/>
          <w:szCs w:val="24"/>
        </w:rPr>
      </w:pPr>
    </w:p>
    <w:p w:rsidR="00CC04FC" w:rsidRPr="00C46685" w:rsidRDefault="00CC04FC" w:rsidP="00CC04FC">
      <w:pPr>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Групповые обсуждения: </w:t>
      </w:r>
      <w:r w:rsidRPr="00C46685">
        <w:rPr>
          <w:rFonts w:ascii="Arial" w:hAnsi="Arial" w:cs="Arial"/>
          <w:b/>
          <w:color w:val="548DD4" w:themeColor="text2" w:themeTint="99"/>
          <w:sz w:val="24"/>
          <w:szCs w:val="24"/>
        </w:rPr>
        <w:t xml:space="preserve">ИдеяЛог (IDEALOGUE) </w:t>
      </w:r>
      <w:r>
        <w:rPr>
          <w:rFonts w:ascii="Arial" w:hAnsi="Arial" w:cs="Arial"/>
          <w:b/>
          <w:color w:val="548DD4" w:themeColor="text2" w:themeTint="99"/>
          <w:sz w:val="24"/>
          <w:szCs w:val="24"/>
        </w:rPr>
        <w:t xml:space="preserve">как </w:t>
      </w:r>
      <w:r w:rsidRPr="00C46685">
        <w:rPr>
          <w:rFonts w:ascii="Arial" w:hAnsi="Arial" w:cs="Arial"/>
          <w:b/>
          <w:color w:val="548DD4" w:themeColor="text2" w:themeTint="99"/>
          <w:sz w:val="24"/>
          <w:szCs w:val="24"/>
        </w:rPr>
        <w:t>разновидность мозгового штурма</w:t>
      </w:r>
    </w:p>
    <w:p w:rsidR="00CC04FC" w:rsidRPr="00C46685" w:rsidRDefault="00CC04FC" w:rsidP="00CC04FC">
      <w:pPr>
        <w:jc w:val="both"/>
        <w:rPr>
          <w:rFonts w:ascii="Arial" w:hAnsi="Arial" w:cs="Arial"/>
          <w:sz w:val="24"/>
          <w:szCs w:val="24"/>
        </w:rPr>
      </w:pPr>
      <w:r w:rsidRPr="00C46685">
        <w:rPr>
          <w:rFonts w:ascii="Arial" w:hAnsi="Arial" w:cs="Arial"/>
          <w:sz w:val="24"/>
          <w:szCs w:val="24"/>
        </w:rPr>
        <w:t>Для сбора обратной связи от благополучателей активно применяются мозговые штурмы. ИдеяЛог – техника мозгового штурма, разработанная Грегом О’Ши.</w:t>
      </w:r>
    </w:p>
    <w:p w:rsidR="00CC04FC" w:rsidRPr="00C46685" w:rsidRDefault="00CC04FC" w:rsidP="00CC04FC">
      <w:pPr>
        <w:jc w:val="both"/>
        <w:rPr>
          <w:rFonts w:ascii="Arial" w:hAnsi="Arial" w:cs="Arial"/>
          <w:sz w:val="24"/>
          <w:szCs w:val="24"/>
        </w:rPr>
      </w:pPr>
      <w:r w:rsidRPr="00C46685">
        <w:rPr>
          <w:rFonts w:ascii="Arial" w:hAnsi="Arial" w:cs="Arial"/>
          <w:sz w:val="24"/>
          <w:szCs w:val="24"/>
        </w:rPr>
        <w:t>Это один из наиболее эффективных способов не только генерации идей, но и принятия хороших идей, авторами которых являются другие участники. Как известно, люди склонны считать свои мысли наиболее ценными и интересными, однако благодаря ИдеяЛогу происходит мягкое «присвоение» идеи без траты сил и времени на сопротивление. Кроме того, в процессе многоступенчатого обсуждения все идеи озвучиваются несколько раз, что позволяет сэкономить время на их презентацию.</w:t>
      </w:r>
    </w:p>
    <w:p w:rsidR="00CC04FC" w:rsidRPr="00C46685" w:rsidRDefault="00CC04FC" w:rsidP="00CC04FC">
      <w:pPr>
        <w:rPr>
          <w:rFonts w:ascii="Arial" w:hAnsi="Arial" w:cs="Arial"/>
          <w:sz w:val="24"/>
          <w:szCs w:val="24"/>
        </w:rPr>
      </w:pPr>
      <w:r w:rsidRPr="00C46685">
        <w:rPr>
          <w:rFonts w:ascii="Arial" w:hAnsi="Arial" w:cs="Arial"/>
          <w:sz w:val="24"/>
          <w:szCs w:val="24"/>
        </w:rPr>
        <w:t>Принципы мозгового штурма в формате ИдеяЛога:</w:t>
      </w:r>
    </w:p>
    <w:p w:rsidR="00CC04FC" w:rsidRPr="00C46685" w:rsidRDefault="00CC04FC" w:rsidP="00CC04FC">
      <w:pPr>
        <w:pStyle w:val="a8"/>
        <w:numPr>
          <w:ilvl w:val="0"/>
          <w:numId w:val="29"/>
        </w:numPr>
        <w:rPr>
          <w:rFonts w:ascii="Arial" w:hAnsi="Arial" w:cs="Arial"/>
          <w:szCs w:val="24"/>
        </w:rPr>
      </w:pPr>
      <w:r w:rsidRPr="00C46685">
        <w:rPr>
          <w:rFonts w:ascii="Arial" w:hAnsi="Arial" w:cs="Arial"/>
          <w:szCs w:val="24"/>
        </w:rPr>
        <w:t>Первоначальная индивидуальная работа (формирование индивидуального списка идей);</w:t>
      </w:r>
    </w:p>
    <w:p w:rsidR="00CC04FC" w:rsidRPr="00C46685" w:rsidRDefault="00CC04FC" w:rsidP="00CC04FC">
      <w:pPr>
        <w:pStyle w:val="a8"/>
        <w:numPr>
          <w:ilvl w:val="0"/>
          <w:numId w:val="29"/>
        </w:numPr>
        <w:rPr>
          <w:rFonts w:ascii="Arial" w:hAnsi="Arial" w:cs="Arial"/>
          <w:szCs w:val="24"/>
        </w:rPr>
      </w:pPr>
      <w:r w:rsidRPr="00C46685">
        <w:rPr>
          <w:rFonts w:ascii="Arial" w:hAnsi="Arial" w:cs="Arial"/>
          <w:szCs w:val="24"/>
        </w:rPr>
        <w:t>Совместная работа: 2-5 переходов из группы в группу (1-4 человека);</w:t>
      </w:r>
    </w:p>
    <w:p w:rsidR="00CC04FC" w:rsidRPr="00C46685" w:rsidRDefault="00CC04FC" w:rsidP="00CC04FC">
      <w:pPr>
        <w:pStyle w:val="a8"/>
        <w:numPr>
          <w:ilvl w:val="0"/>
          <w:numId w:val="29"/>
        </w:numPr>
        <w:rPr>
          <w:rFonts w:ascii="Arial" w:hAnsi="Arial" w:cs="Arial"/>
          <w:szCs w:val="24"/>
        </w:rPr>
      </w:pPr>
      <w:r w:rsidRPr="00C46685">
        <w:rPr>
          <w:rFonts w:ascii="Arial" w:hAnsi="Arial" w:cs="Arial"/>
          <w:szCs w:val="24"/>
        </w:rPr>
        <w:t>с гордостью «красть» идеи, а не договариваться о них; использовать чужие идеи, чтобы улучшать собственные;</w:t>
      </w:r>
    </w:p>
    <w:p w:rsidR="00CC04FC" w:rsidRPr="00C46685" w:rsidRDefault="00CC04FC" w:rsidP="00CC04FC">
      <w:pPr>
        <w:pStyle w:val="a8"/>
        <w:numPr>
          <w:ilvl w:val="0"/>
          <w:numId w:val="29"/>
        </w:numPr>
        <w:rPr>
          <w:rFonts w:ascii="Arial" w:hAnsi="Arial" w:cs="Arial"/>
          <w:szCs w:val="24"/>
        </w:rPr>
      </w:pPr>
      <w:r w:rsidRPr="00C46685">
        <w:rPr>
          <w:rFonts w:ascii="Arial" w:hAnsi="Arial" w:cs="Arial"/>
          <w:szCs w:val="24"/>
        </w:rPr>
        <w:t>Садиться и вставать;</w:t>
      </w:r>
    </w:p>
    <w:p w:rsidR="00CC04FC" w:rsidRPr="00C46685" w:rsidRDefault="00CC04FC" w:rsidP="00CC04FC">
      <w:pPr>
        <w:pStyle w:val="a8"/>
        <w:numPr>
          <w:ilvl w:val="0"/>
          <w:numId w:val="29"/>
        </w:numPr>
        <w:rPr>
          <w:rFonts w:ascii="Arial" w:hAnsi="Arial" w:cs="Arial"/>
          <w:szCs w:val="24"/>
        </w:rPr>
      </w:pPr>
      <w:r w:rsidRPr="00C46685">
        <w:rPr>
          <w:rFonts w:ascii="Arial" w:hAnsi="Arial" w:cs="Arial"/>
          <w:szCs w:val="24"/>
        </w:rPr>
        <w:t>Отбор лучших идей;</w:t>
      </w:r>
    </w:p>
    <w:p w:rsidR="00CC04FC" w:rsidRPr="00C46685" w:rsidRDefault="00CC04FC" w:rsidP="00CC04FC">
      <w:pPr>
        <w:pStyle w:val="a8"/>
        <w:numPr>
          <w:ilvl w:val="0"/>
          <w:numId w:val="29"/>
        </w:numPr>
        <w:rPr>
          <w:rFonts w:ascii="Arial" w:hAnsi="Arial" w:cs="Arial"/>
          <w:szCs w:val="24"/>
        </w:rPr>
      </w:pPr>
      <w:r w:rsidRPr="00C46685">
        <w:rPr>
          <w:rFonts w:ascii="Arial" w:hAnsi="Arial" w:cs="Arial"/>
          <w:szCs w:val="24"/>
        </w:rPr>
        <w:t>Оценка идей;</w:t>
      </w:r>
    </w:p>
    <w:p w:rsidR="00CC04FC" w:rsidRPr="00C46685" w:rsidRDefault="00CC04FC" w:rsidP="00CC04FC">
      <w:pPr>
        <w:pStyle w:val="a8"/>
        <w:numPr>
          <w:ilvl w:val="0"/>
          <w:numId w:val="29"/>
        </w:numPr>
        <w:rPr>
          <w:rFonts w:ascii="Arial" w:hAnsi="Arial" w:cs="Arial"/>
          <w:szCs w:val="24"/>
        </w:rPr>
      </w:pPr>
      <w:r w:rsidRPr="00C46685">
        <w:rPr>
          <w:rFonts w:ascii="Arial" w:hAnsi="Arial" w:cs="Arial"/>
          <w:szCs w:val="24"/>
        </w:rPr>
        <w:t>Празднование совместных достижений.</w:t>
      </w:r>
    </w:p>
    <w:p w:rsidR="00CC04FC" w:rsidRDefault="00CC04FC" w:rsidP="009C58CA">
      <w:pPr>
        <w:rPr>
          <w:rFonts w:ascii="Arial" w:hAnsi="Arial" w:cs="Arial"/>
          <w:b/>
          <w:color w:val="548DD4" w:themeColor="text2" w:themeTint="99"/>
          <w:sz w:val="24"/>
          <w:szCs w:val="24"/>
        </w:rPr>
      </w:pPr>
    </w:p>
    <w:p w:rsidR="009C58CA" w:rsidRPr="00C46685" w:rsidRDefault="00D2741E" w:rsidP="009C58CA">
      <w:pPr>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Групповые обсуждения: </w:t>
      </w:r>
      <w:r w:rsidR="009C58CA" w:rsidRPr="00C46685">
        <w:rPr>
          <w:rFonts w:ascii="Arial" w:hAnsi="Arial" w:cs="Arial"/>
          <w:b/>
          <w:color w:val="548DD4" w:themeColor="text2" w:themeTint="99"/>
          <w:sz w:val="24"/>
          <w:szCs w:val="24"/>
        </w:rPr>
        <w:t>Карта эмпатии</w:t>
      </w:r>
    </w:p>
    <w:p w:rsidR="009C58CA" w:rsidRPr="00C46685" w:rsidRDefault="009C58CA" w:rsidP="009C58CA">
      <w:pPr>
        <w:jc w:val="both"/>
        <w:rPr>
          <w:rFonts w:ascii="Arial" w:hAnsi="Arial" w:cs="Arial"/>
          <w:sz w:val="24"/>
          <w:szCs w:val="24"/>
        </w:rPr>
      </w:pPr>
      <w:r w:rsidRPr="00C46685">
        <w:rPr>
          <w:rFonts w:ascii="Arial" w:hAnsi="Arial" w:cs="Arial"/>
          <w:sz w:val="24"/>
          <w:szCs w:val="24"/>
        </w:rPr>
        <w:t>Карта эмпатии – полезный инструмент, который помогает получить интересные, а иногда и неожиданные идеи. Его можно использовать для фиксации наблюдений или неформальных бесед с благополучателями. Особенно хорош данный инструмент на этапах запуска, планирования программы – оценка потребностей благополучателей и пр.</w:t>
      </w:r>
    </w:p>
    <w:p w:rsidR="009C58CA" w:rsidRPr="00C46685" w:rsidRDefault="009C58CA" w:rsidP="009C58CA">
      <w:pPr>
        <w:jc w:val="both"/>
        <w:rPr>
          <w:rFonts w:ascii="Arial" w:hAnsi="Arial" w:cs="Arial"/>
          <w:sz w:val="24"/>
          <w:szCs w:val="24"/>
        </w:rPr>
      </w:pPr>
      <w:r w:rsidRPr="00C46685">
        <w:rPr>
          <w:rFonts w:ascii="Arial" w:hAnsi="Arial" w:cs="Arial"/>
          <w:sz w:val="24"/>
          <w:szCs w:val="24"/>
        </w:rPr>
        <w:t>Для создания карты эмпатии лист бумаги (флипчарт) делят на 4 части, каждый из которых отвечает на конкретный вопрос о благополучателях (пользователях):</w:t>
      </w:r>
    </w:p>
    <w:p w:rsidR="009C58CA" w:rsidRPr="00C46685" w:rsidRDefault="009C58CA" w:rsidP="007F1641">
      <w:pPr>
        <w:pStyle w:val="a8"/>
        <w:numPr>
          <w:ilvl w:val="0"/>
          <w:numId w:val="28"/>
        </w:numPr>
        <w:rPr>
          <w:rFonts w:ascii="Arial" w:hAnsi="Arial" w:cs="Arial"/>
          <w:szCs w:val="24"/>
        </w:rPr>
      </w:pPr>
      <w:r w:rsidRPr="00C46685">
        <w:rPr>
          <w:rFonts w:ascii="Arial" w:hAnsi="Arial" w:cs="Arial"/>
          <w:szCs w:val="24"/>
        </w:rPr>
        <w:t>Что благополучатель говорит?</w:t>
      </w:r>
    </w:p>
    <w:p w:rsidR="009C58CA" w:rsidRPr="00C46685" w:rsidRDefault="009C58CA" w:rsidP="007F1641">
      <w:pPr>
        <w:pStyle w:val="a8"/>
        <w:numPr>
          <w:ilvl w:val="0"/>
          <w:numId w:val="28"/>
        </w:numPr>
        <w:rPr>
          <w:rFonts w:ascii="Arial" w:hAnsi="Arial" w:cs="Arial"/>
          <w:szCs w:val="24"/>
        </w:rPr>
      </w:pPr>
      <w:r w:rsidRPr="00C46685">
        <w:rPr>
          <w:rFonts w:ascii="Arial" w:hAnsi="Arial" w:cs="Arial"/>
          <w:szCs w:val="24"/>
        </w:rPr>
        <w:t>Что делает: каково его поведение?</w:t>
      </w:r>
    </w:p>
    <w:p w:rsidR="009C58CA" w:rsidRPr="00C46685" w:rsidRDefault="009C58CA" w:rsidP="007F1641">
      <w:pPr>
        <w:pStyle w:val="a8"/>
        <w:numPr>
          <w:ilvl w:val="0"/>
          <w:numId w:val="28"/>
        </w:numPr>
        <w:rPr>
          <w:rFonts w:ascii="Arial" w:hAnsi="Arial" w:cs="Arial"/>
          <w:szCs w:val="24"/>
        </w:rPr>
      </w:pPr>
      <w:r w:rsidRPr="00C46685">
        <w:rPr>
          <w:rFonts w:ascii="Arial" w:hAnsi="Arial" w:cs="Arial"/>
          <w:szCs w:val="24"/>
        </w:rPr>
        <w:t>О чем думает?</w:t>
      </w:r>
    </w:p>
    <w:p w:rsidR="009C58CA" w:rsidRPr="00C46685" w:rsidRDefault="009C58CA" w:rsidP="007F1641">
      <w:pPr>
        <w:pStyle w:val="a8"/>
        <w:numPr>
          <w:ilvl w:val="0"/>
          <w:numId w:val="28"/>
        </w:numPr>
        <w:rPr>
          <w:rFonts w:ascii="Arial" w:hAnsi="Arial" w:cs="Arial"/>
          <w:szCs w:val="24"/>
        </w:rPr>
      </w:pPr>
      <w:r w:rsidRPr="00C46685">
        <w:rPr>
          <w:rFonts w:ascii="Arial" w:hAnsi="Arial" w:cs="Arial"/>
          <w:szCs w:val="24"/>
        </w:rPr>
        <w:t>Что чувствует: какие эмоции по отношению к определенной теме были замечены в процессе интервью и наблюдений?</w:t>
      </w:r>
    </w:p>
    <w:p w:rsidR="009C58CA" w:rsidRPr="00C46685" w:rsidRDefault="009C58CA" w:rsidP="009C58CA">
      <w:pPr>
        <w:jc w:val="both"/>
        <w:rPr>
          <w:rFonts w:ascii="Arial" w:hAnsi="Arial" w:cs="Arial"/>
          <w:sz w:val="24"/>
          <w:szCs w:val="24"/>
        </w:rPr>
      </w:pPr>
      <w:r w:rsidRPr="00C46685">
        <w:rPr>
          <w:rFonts w:ascii="Arial" w:hAnsi="Arial" w:cs="Arial"/>
          <w:sz w:val="24"/>
          <w:szCs w:val="24"/>
        </w:rPr>
        <w:t>С помощью ответов на эти вопросы определяются потребности благополучателей. Все действия и желания важно выразить глаголом.</w:t>
      </w:r>
    </w:p>
    <w:p w:rsidR="009C58CA" w:rsidRPr="00C46685" w:rsidRDefault="009C58CA" w:rsidP="009C58CA">
      <w:pPr>
        <w:jc w:val="both"/>
        <w:rPr>
          <w:rFonts w:ascii="Arial" w:hAnsi="Arial" w:cs="Arial"/>
          <w:sz w:val="24"/>
          <w:szCs w:val="24"/>
        </w:rPr>
      </w:pPr>
      <w:r w:rsidRPr="00C46685">
        <w:rPr>
          <w:rFonts w:ascii="Arial" w:hAnsi="Arial" w:cs="Arial"/>
          <w:sz w:val="24"/>
          <w:szCs w:val="24"/>
        </w:rPr>
        <w:t>Пример шаблона для создания карты эмпатии</w:t>
      </w:r>
      <w:r w:rsidRPr="00C46685">
        <w:rPr>
          <w:rStyle w:val="ac"/>
          <w:rFonts w:ascii="Arial" w:hAnsi="Arial" w:cs="Arial"/>
          <w:sz w:val="24"/>
          <w:szCs w:val="24"/>
        </w:rPr>
        <w:footnoteReference w:id="41"/>
      </w:r>
      <w:r w:rsidRPr="00C46685">
        <w:rPr>
          <w:rFonts w:ascii="Arial" w:hAnsi="Arial" w:cs="Arial"/>
          <w:sz w:val="24"/>
          <w:szCs w:val="24"/>
        </w:rPr>
        <w:t>.</w:t>
      </w:r>
    </w:p>
    <w:p w:rsidR="009C58CA" w:rsidRPr="00C46685" w:rsidRDefault="009C58CA" w:rsidP="001D265C">
      <w:pPr>
        <w:jc w:val="center"/>
        <w:rPr>
          <w:rFonts w:ascii="Arial" w:hAnsi="Arial" w:cs="Arial"/>
          <w:sz w:val="24"/>
          <w:szCs w:val="24"/>
        </w:rPr>
      </w:pPr>
      <w:r w:rsidRPr="00C46685">
        <w:rPr>
          <w:noProof/>
          <w:sz w:val="24"/>
          <w:szCs w:val="24"/>
          <w:lang w:eastAsia="ru-RU"/>
        </w:rPr>
        <w:drawing>
          <wp:inline distT="0" distB="0" distL="0" distR="0" wp14:anchorId="706E4E7D" wp14:editId="52C60CE4">
            <wp:extent cx="4819650" cy="2819495"/>
            <wp:effectExtent l="0" t="0" r="0" b="0"/>
            <wp:docPr id="34" name="Рисунок 34" descr="http://caramboli.ru/wp-content/uploads/2016/03/empath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ramboli.ru/wp-content/uploads/2016/03/empathy_map.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824469" cy="2822314"/>
                    </a:xfrm>
                    <a:prstGeom prst="rect">
                      <a:avLst/>
                    </a:prstGeom>
                    <a:noFill/>
                    <a:ln>
                      <a:noFill/>
                    </a:ln>
                  </pic:spPr>
                </pic:pic>
              </a:graphicData>
            </a:graphic>
          </wp:inline>
        </w:drawing>
      </w:r>
    </w:p>
    <w:p w:rsidR="00CC04FC" w:rsidRDefault="00CC04FC" w:rsidP="00CC04FC">
      <w:pPr>
        <w:rPr>
          <w:rFonts w:ascii="Arial" w:hAnsi="Arial" w:cs="Arial"/>
          <w:b/>
          <w:color w:val="548DD4" w:themeColor="text2" w:themeTint="99"/>
          <w:sz w:val="24"/>
          <w:szCs w:val="24"/>
        </w:rPr>
      </w:pPr>
      <w:r w:rsidRPr="00461A04">
        <w:rPr>
          <w:rFonts w:ascii="Arial" w:hAnsi="Arial" w:cs="Arial"/>
          <w:b/>
          <w:color w:val="548DD4" w:themeColor="text2" w:themeTint="99"/>
          <w:sz w:val="24"/>
          <w:szCs w:val="24"/>
          <w:highlight w:val="yellow"/>
        </w:rPr>
        <w:t>Самоотчеты</w:t>
      </w:r>
    </w:p>
    <w:p w:rsidR="00931A51" w:rsidRPr="00C46685" w:rsidRDefault="00931A51" w:rsidP="00931A51">
      <w:pPr>
        <w:rPr>
          <w:rFonts w:ascii="Arial" w:hAnsi="Arial" w:cs="Arial"/>
          <w:b/>
          <w:color w:val="548DD4" w:themeColor="text2" w:themeTint="99"/>
          <w:sz w:val="24"/>
          <w:szCs w:val="24"/>
        </w:rPr>
      </w:pPr>
      <w:r w:rsidRPr="00931A51">
        <w:rPr>
          <w:rFonts w:ascii="Arial" w:hAnsi="Arial" w:cs="Arial"/>
          <w:b/>
          <w:color w:val="548DD4" w:themeColor="text2" w:themeTint="99"/>
          <w:sz w:val="24"/>
          <w:szCs w:val="24"/>
          <w:highlight w:val="yellow"/>
        </w:rPr>
        <w:t>Наблюдение (регистрация)</w:t>
      </w:r>
    </w:p>
    <w:p w:rsidR="00FD7A9B" w:rsidRDefault="00FD7A9B" w:rsidP="00FD7A9B">
      <w:pPr>
        <w:rPr>
          <w:rFonts w:ascii="Arial" w:hAnsi="Arial" w:cs="Arial"/>
          <w:b/>
          <w:color w:val="548DD4" w:themeColor="text2" w:themeTint="99"/>
          <w:sz w:val="24"/>
          <w:szCs w:val="24"/>
        </w:rPr>
      </w:pPr>
      <w:r w:rsidRPr="00461A04">
        <w:rPr>
          <w:rFonts w:ascii="Arial" w:hAnsi="Arial" w:cs="Arial"/>
          <w:b/>
          <w:color w:val="548DD4" w:themeColor="text2" w:themeTint="99"/>
          <w:sz w:val="24"/>
          <w:szCs w:val="24"/>
          <w:highlight w:val="yellow"/>
        </w:rPr>
        <w:t>Контент-анализ</w:t>
      </w:r>
      <w:r>
        <w:rPr>
          <w:rFonts w:ascii="Arial" w:hAnsi="Arial" w:cs="Arial"/>
          <w:b/>
          <w:color w:val="548DD4" w:themeColor="text2" w:themeTint="99"/>
          <w:sz w:val="24"/>
          <w:szCs w:val="24"/>
          <w:highlight w:val="yellow"/>
        </w:rPr>
        <w:t xml:space="preserve"> </w:t>
      </w:r>
    </w:p>
    <w:p w:rsidR="00FD7A9B" w:rsidRPr="00FD7A9B" w:rsidRDefault="00FD7A9B" w:rsidP="00FD7A9B">
      <w:pPr>
        <w:rPr>
          <w:rFonts w:ascii="Arial" w:hAnsi="Arial" w:cs="Arial"/>
          <w:b/>
          <w:color w:val="548DD4" w:themeColor="text2" w:themeTint="99"/>
          <w:sz w:val="24"/>
          <w:szCs w:val="24"/>
          <w:highlight w:val="yellow"/>
        </w:rPr>
      </w:pPr>
      <w:r w:rsidRPr="00FD7A9B">
        <w:rPr>
          <w:rFonts w:ascii="Arial" w:hAnsi="Arial" w:cs="Arial"/>
          <w:b/>
          <w:bCs/>
          <w:color w:val="3E3E3E"/>
          <w:sz w:val="24"/>
          <w:szCs w:val="24"/>
        </w:rPr>
        <w:t xml:space="preserve">1. </w:t>
      </w:r>
      <w:r>
        <w:rPr>
          <w:rFonts w:ascii="Arial" w:hAnsi="Arial" w:cs="Arial"/>
          <w:b/>
          <w:bCs/>
          <w:color w:val="3E3E3E"/>
          <w:sz w:val="24"/>
          <w:szCs w:val="24"/>
        </w:rPr>
        <w:t>Ведение</w:t>
      </w:r>
      <w:r w:rsidRPr="00FD7A9B">
        <w:rPr>
          <w:rFonts w:ascii="Arial" w:hAnsi="Arial" w:cs="Arial"/>
          <w:b/>
          <w:bCs/>
          <w:color w:val="3E3E3E"/>
          <w:sz w:val="24"/>
          <w:szCs w:val="24"/>
        </w:rPr>
        <w:t xml:space="preserve"> базы отзывов</w:t>
      </w:r>
    </w:p>
    <w:p w:rsidR="00FD7A9B" w:rsidRDefault="00FD7A9B" w:rsidP="00FD7A9B">
      <w:pPr>
        <w:pStyle w:val="af0"/>
        <w:spacing w:before="0" w:beforeAutospacing="0" w:after="0" w:afterAutospacing="0"/>
        <w:jc w:val="both"/>
        <w:rPr>
          <w:rFonts w:ascii="Arial" w:hAnsi="Arial" w:cs="Arial"/>
          <w:color w:val="3E3E3E"/>
        </w:rPr>
      </w:pPr>
      <w:r w:rsidRPr="00FD7A9B">
        <w:rPr>
          <w:rFonts w:ascii="Arial" w:hAnsi="Arial" w:cs="Arial"/>
          <w:color w:val="3E3E3E"/>
        </w:rPr>
        <w:t>Все отзывы (в полном или сжатом виде) вносятся в таблицу. Для удобства работы и предоставления одновременного доступа нескольким членам команды можно использовать таблицы</w:t>
      </w:r>
      <w:r>
        <w:rPr>
          <w:rFonts w:ascii="Arial" w:hAnsi="Arial" w:cs="Arial"/>
          <w:color w:val="3E3E3E"/>
        </w:rPr>
        <w:t xml:space="preserve"> </w:t>
      </w:r>
      <w:r w:rsidRPr="00FD7A9B">
        <w:rPr>
          <w:rFonts w:ascii="Arial" w:hAnsi="Arial" w:cs="Arial"/>
          <w:color w:val="3E3E3E"/>
        </w:rPr>
        <w:t>Google. Все собранные отзывы вносятся в столбец.</w:t>
      </w:r>
    </w:p>
    <w:p w:rsidR="00FD7A9B" w:rsidRPr="00FD7A9B" w:rsidRDefault="00FD7A9B" w:rsidP="00FD7A9B">
      <w:pPr>
        <w:spacing w:before="240"/>
        <w:rPr>
          <w:rFonts w:ascii="Arial" w:hAnsi="Arial" w:cs="Arial"/>
          <w:color w:val="3E3E3E"/>
          <w:sz w:val="24"/>
          <w:szCs w:val="24"/>
        </w:rPr>
      </w:pPr>
      <w:r w:rsidRPr="00FD7A9B">
        <w:rPr>
          <w:rFonts w:ascii="Arial" w:hAnsi="Arial" w:cs="Arial"/>
          <w:b/>
          <w:bCs/>
          <w:color w:val="3E3E3E"/>
          <w:sz w:val="24"/>
          <w:szCs w:val="24"/>
        </w:rPr>
        <w:t>2. Сортировка отзывов</w:t>
      </w:r>
    </w:p>
    <w:p w:rsidR="00FD7A9B" w:rsidRPr="00FD7A9B" w:rsidRDefault="00FD7A9B" w:rsidP="00FD7A9B">
      <w:pPr>
        <w:pStyle w:val="af0"/>
        <w:spacing w:before="0" w:beforeAutospacing="0" w:after="0" w:afterAutospacing="0"/>
        <w:jc w:val="both"/>
        <w:rPr>
          <w:rFonts w:ascii="Arial" w:hAnsi="Arial" w:cs="Arial"/>
          <w:color w:val="3E3E3E"/>
        </w:rPr>
      </w:pPr>
      <w:r w:rsidRPr="00FD7A9B">
        <w:rPr>
          <w:rFonts w:ascii="Arial" w:hAnsi="Arial" w:cs="Arial"/>
          <w:color w:val="3E3E3E"/>
        </w:rPr>
        <w:t xml:space="preserve">Самый сложный </w:t>
      </w:r>
      <w:r>
        <w:rPr>
          <w:rFonts w:ascii="Arial" w:hAnsi="Arial" w:cs="Arial"/>
          <w:color w:val="3E3E3E"/>
        </w:rPr>
        <w:t xml:space="preserve">и ресурсозатратный </w:t>
      </w:r>
      <w:r w:rsidRPr="00FD7A9B">
        <w:rPr>
          <w:rFonts w:ascii="Arial" w:hAnsi="Arial" w:cs="Arial"/>
          <w:color w:val="3E3E3E"/>
        </w:rPr>
        <w:t xml:space="preserve">этап работы. Все отзывы вычитываются, каждому из них присваивается категория </w:t>
      </w:r>
      <w:r>
        <w:rPr>
          <w:rFonts w:ascii="Arial" w:hAnsi="Arial" w:cs="Arial"/>
          <w:color w:val="3E3E3E"/>
        </w:rPr>
        <w:t>(код)</w:t>
      </w:r>
      <w:r w:rsidRPr="00FD7A9B">
        <w:rPr>
          <w:rFonts w:ascii="Arial" w:hAnsi="Arial" w:cs="Arial"/>
          <w:color w:val="3E3E3E"/>
        </w:rPr>
        <w:t xml:space="preserve">. </w:t>
      </w:r>
      <w:r>
        <w:rPr>
          <w:rFonts w:ascii="Arial" w:hAnsi="Arial" w:cs="Arial"/>
          <w:color w:val="3E3E3E"/>
        </w:rPr>
        <w:t>Например,</w:t>
      </w:r>
      <w:r w:rsidRPr="00FD7A9B">
        <w:rPr>
          <w:rFonts w:ascii="Arial" w:hAnsi="Arial" w:cs="Arial"/>
          <w:color w:val="3E3E3E"/>
        </w:rPr>
        <w:t xml:space="preserve"> </w:t>
      </w:r>
      <w:r>
        <w:rPr>
          <w:rFonts w:ascii="Arial" w:hAnsi="Arial" w:cs="Arial"/>
          <w:color w:val="3E3E3E"/>
        </w:rPr>
        <w:t xml:space="preserve">жалоба, благодарность, предложение, часы работы, качество услуг, некомпетентность специалиста, неоказание услуги, время ожидания </w:t>
      </w:r>
      <w:r w:rsidRPr="00FD7A9B">
        <w:rPr>
          <w:rFonts w:ascii="Arial" w:hAnsi="Arial" w:cs="Arial"/>
          <w:color w:val="3E3E3E"/>
        </w:rPr>
        <w:t xml:space="preserve">и </w:t>
      </w:r>
      <w:r>
        <w:rPr>
          <w:rFonts w:ascii="Arial" w:hAnsi="Arial" w:cs="Arial"/>
          <w:color w:val="3E3E3E"/>
        </w:rPr>
        <w:t>пр</w:t>
      </w:r>
      <w:r w:rsidRPr="00FD7A9B">
        <w:rPr>
          <w:rFonts w:ascii="Arial" w:hAnsi="Arial" w:cs="Arial"/>
          <w:color w:val="3E3E3E"/>
        </w:rPr>
        <w:t xml:space="preserve">. Один отзыв может попадать в несколько категорий или во все. </w:t>
      </w:r>
    </w:p>
    <w:p w:rsidR="00FD7A9B" w:rsidRDefault="00FD7A9B" w:rsidP="00FD7A9B">
      <w:pPr>
        <w:pStyle w:val="af0"/>
        <w:spacing w:before="0" w:beforeAutospacing="0" w:after="0" w:afterAutospacing="0"/>
        <w:jc w:val="both"/>
        <w:rPr>
          <w:rFonts w:ascii="Arial" w:hAnsi="Arial" w:cs="Arial"/>
          <w:color w:val="3E3E3E"/>
        </w:rPr>
      </w:pPr>
      <w:r w:rsidRPr="00FD7A9B">
        <w:rPr>
          <w:rFonts w:ascii="Arial" w:hAnsi="Arial" w:cs="Arial"/>
          <w:color w:val="3E3E3E"/>
        </w:rPr>
        <w:t>В ходе обработки отзывов появятся новые категории, которые были до этого неочевидны, тогда как другие придется удалить, так как ни один отзыв не будет ей соответствовать.</w:t>
      </w:r>
    </w:p>
    <w:p w:rsidR="00FD7A9B" w:rsidRPr="00FD7A9B" w:rsidRDefault="00FD7A9B" w:rsidP="00FD7A9B">
      <w:pPr>
        <w:pStyle w:val="af0"/>
        <w:spacing w:before="240" w:beforeAutospacing="0" w:after="0" w:afterAutospacing="0"/>
        <w:jc w:val="both"/>
        <w:rPr>
          <w:rFonts w:ascii="Arial" w:hAnsi="Arial" w:cs="Arial"/>
          <w:color w:val="3E3E3E"/>
        </w:rPr>
      </w:pPr>
      <w:r w:rsidRPr="00FD7A9B">
        <w:rPr>
          <w:rFonts w:ascii="Arial" w:hAnsi="Arial" w:cs="Arial"/>
          <w:b/>
          <w:bCs/>
          <w:color w:val="3E3E3E"/>
        </w:rPr>
        <w:t>3. Подсчет и анализ</w:t>
      </w:r>
    </w:p>
    <w:p w:rsidR="00FD7A9B" w:rsidRPr="00FD7A9B" w:rsidRDefault="00FD7A9B" w:rsidP="00FD7A9B">
      <w:pPr>
        <w:pStyle w:val="af0"/>
        <w:spacing w:before="0" w:beforeAutospacing="0" w:after="0" w:afterAutospacing="0"/>
        <w:jc w:val="both"/>
        <w:rPr>
          <w:rFonts w:ascii="Arial" w:hAnsi="Arial" w:cs="Arial"/>
          <w:color w:val="3E3E3E"/>
        </w:rPr>
      </w:pPr>
      <w:r w:rsidRPr="00FD7A9B">
        <w:rPr>
          <w:rFonts w:ascii="Arial" w:hAnsi="Arial" w:cs="Arial"/>
          <w:color w:val="3E3E3E"/>
        </w:rPr>
        <w:t xml:space="preserve">После того, как все отзывы отсортированы и распределены по категориям, необходимо посчитать, сколько отзывов попало в каждую из них, затем составить </w:t>
      </w:r>
      <w:r>
        <w:rPr>
          <w:rFonts w:ascii="Arial" w:hAnsi="Arial" w:cs="Arial"/>
          <w:color w:val="3E3E3E"/>
        </w:rPr>
        <w:t>график (</w:t>
      </w:r>
      <w:r w:rsidRPr="00FD7A9B">
        <w:rPr>
          <w:rFonts w:ascii="Arial" w:hAnsi="Arial" w:cs="Arial"/>
          <w:color w:val="3E3E3E"/>
        </w:rPr>
        <w:t>диаграмму</w:t>
      </w:r>
      <w:r>
        <w:rPr>
          <w:rFonts w:ascii="Arial" w:hAnsi="Arial" w:cs="Arial"/>
          <w:color w:val="3E3E3E"/>
        </w:rPr>
        <w:t>)</w:t>
      </w:r>
      <w:r w:rsidRPr="00FD7A9B">
        <w:rPr>
          <w:rFonts w:ascii="Arial" w:hAnsi="Arial" w:cs="Arial"/>
          <w:color w:val="3E3E3E"/>
        </w:rPr>
        <w:t>.</w:t>
      </w:r>
    </w:p>
    <w:p w:rsidR="00FD7A9B" w:rsidRDefault="00FD7A9B" w:rsidP="00FD7A9B">
      <w:pPr>
        <w:pStyle w:val="af0"/>
        <w:spacing w:before="0" w:beforeAutospacing="0" w:after="0" w:afterAutospacing="0"/>
        <w:jc w:val="both"/>
        <w:rPr>
          <w:rFonts w:ascii="Arial" w:hAnsi="Arial" w:cs="Arial"/>
          <w:color w:val="3E3E3E"/>
        </w:rPr>
      </w:pPr>
      <w:r>
        <w:rPr>
          <w:rFonts w:ascii="Arial" w:hAnsi="Arial" w:cs="Arial"/>
          <w:color w:val="3E3E3E"/>
        </w:rPr>
        <w:t xml:space="preserve">График </w:t>
      </w:r>
      <w:r w:rsidRPr="00FD7A9B">
        <w:rPr>
          <w:rFonts w:ascii="Arial" w:hAnsi="Arial" w:cs="Arial"/>
          <w:color w:val="3E3E3E"/>
        </w:rPr>
        <w:t>визуально</w:t>
      </w:r>
      <w:r>
        <w:rPr>
          <w:rFonts w:ascii="Arial" w:hAnsi="Arial" w:cs="Arial"/>
          <w:color w:val="3E3E3E"/>
        </w:rPr>
        <w:t xml:space="preserve"> продемонстрирует, насколько тот или иной элемент программы </w:t>
      </w:r>
      <w:r w:rsidRPr="00FD7A9B">
        <w:rPr>
          <w:rFonts w:ascii="Arial" w:hAnsi="Arial" w:cs="Arial"/>
          <w:color w:val="3E3E3E"/>
        </w:rPr>
        <w:t xml:space="preserve">важен для </w:t>
      </w:r>
      <w:r>
        <w:rPr>
          <w:rFonts w:ascii="Arial" w:hAnsi="Arial" w:cs="Arial"/>
          <w:color w:val="3E3E3E"/>
        </w:rPr>
        <w:t>благополучателя</w:t>
      </w:r>
      <w:r w:rsidRPr="00FD7A9B">
        <w:rPr>
          <w:rFonts w:ascii="Arial" w:hAnsi="Arial" w:cs="Arial"/>
          <w:color w:val="3E3E3E"/>
        </w:rPr>
        <w:t xml:space="preserve">. </w:t>
      </w:r>
      <w:r>
        <w:rPr>
          <w:rFonts w:ascii="Arial" w:hAnsi="Arial" w:cs="Arial"/>
          <w:color w:val="3E3E3E"/>
        </w:rPr>
        <w:t xml:space="preserve">Это позволит, например, скорректировать описания ваших программ с приглашением к участию. </w:t>
      </w:r>
      <w:r w:rsidRPr="00FD7A9B">
        <w:rPr>
          <w:rFonts w:ascii="Arial" w:hAnsi="Arial" w:cs="Arial"/>
          <w:color w:val="3E3E3E"/>
        </w:rPr>
        <w:t xml:space="preserve">Те </w:t>
      </w:r>
      <w:r>
        <w:rPr>
          <w:rFonts w:ascii="Arial" w:hAnsi="Arial" w:cs="Arial"/>
          <w:color w:val="3E3E3E"/>
        </w:rPr>
        <w:t>моменты</w:t>
      </w:r>
      <w:r w:rsidRPr="00FD7A9B">
        <w:rPr>
          <w:rFonts w:ascii="Arial" w:hAnsi="Arial" w:cs="Arial"/>
          <w:color w:val="3E3E3E"/>
        </w:rPr>
        <w:t xml:space="preserve">, о которых </w:t>
      </w:r>
      <w:r>
        <w:rPr>
          <w:rFonts w:ascii="Arial" w:hAnsi="Arial" w:cs="Arial"/>
          <w:color w:val="3E3E3E"/>
        </w:rPr>
        <w:t xml:space="preserve">благополучатели </w:t>
      </w:r>
      <w:r w:rsidRPr="00FD7A9B">
        <w:rPr>
          <w:rFonts w:ascii="Arial" w:hAnsi="Arial" w:cs="Arial"/>
          <w:color w:val="3E3E3E"/>
        </w:rPr>
        <w:t xml:space="preserve">говорят реже всего, можно смело </w:t>
      </w:r>
      <w:r>
        <w:rPr>
          <w:rFonts w:ascii="Arial" w:hAnsi="Arial" w:cs="Arial"/>
          <w:color w:val="3E3E3E"/>
        </w:rPr>
        <w:t xml:space="preserve">исключать, а </w:t>
      </w:r>
      <w:r w:rsidRPr="00FD7A9B">
        <w:rPr>
          <w:rFonts w:ascii="Arial" w:hAnsi="Arial" w:cs="Arial"/>
          <w:color w:val="3E3E3E"/>
        </w:rPr>
        <w:t xml:space="preserve">наиболее популярные категории заслуживают упоминания в первую очередь. Это то, о чем говорят </w:t>
      </w:r>
      <w:r>
        <w:rPr>
          <w:rFonts w:ascii="Arial" w:hAnsi="Arial" w:cs="Arial"/>
          <w:color w:val="3E3E3E"/>
        </w:rPr>
        <w:t>благополучатели</w:t>
      </w:r>
      <w:r w:rsidRPr="00FD7A9B">
        <w:rPr>
          <w:rFonts w:ascii="Arial" w:hAnsi="Arial" w:cs="Arial"/>
          <w:color w:val="3E3E3E"/>
        </w:rPr>
        <w:t xml:space="preserve">, что </w:t>
      </w:r>
      <w:r>
        <w:rPr>
          <w:rFonts w:ascii="Arial" w:hAnsi="Arial" w:cs="Arial"/>
          <w:color w:val="3E3E3E"/>
        </w:rPr>
        <w:t>их мотивирует</w:t>
      </w:r>
      <w:r w:rsidRPr="00FD7A9B">
        <w:rPr>
          <w:rFonts w:ascii="Arial" w:hAnsi="Arial" w:cs="Arial"/>
          <w:color w:val="3E3E3E"/>
        </w:rPr>
        <w:t xml:space="preserve"> </w:t>
      </w:r>
      <w:r>
        <w:rPr>
          <w:rFonts w:ascii="Arial" w:hAnsi="Arial" w:cs="Arial"/>
          <w:color w:val="3E3E3E"/>
        </w:rPr>
        <w:t>участвовать в программе.</w:t>
      </w:r>
    </w:p>
    <w:p w:rsidR="00985BD2" w:rsidRDefault="00985BD2">
      <w:pPr>
        <w:rPr>
          <w:rFonts w:ascii="Arial" w:hAnsi="Arial" w:cs="Arial"/>
          <w:b/>
          <w:sz w:val="24"/>
          <w:szCs w:val="24"/>
        </w:rPr>
      </w:pPr>
    </w:p>
    <w:tbl>
      <w:tblPr>
        <w:tblStyle w:val="-50"/>
        <w:tblW w:w="0" w:type="auto"/>
        <w:tblLook w:val="04A0" w:firstRow="1" w:lastRow="0" w:firstColumn="1" w:lastColumn="0" w:noHBand="0" w:noVBand="1"/>
      </w:tblPr>
      <w:tblGrid>
        <w:gridCol w:w="9571"/>
      </w:tblGrid>
      <w:tr w:rsidR="00985BD2" w:rsidRPr="00C46685" w:rsidTr="00F76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985BD2" w:rsidRPr="002466EC" w:rsidRDefault="00985BD2" w:rsidP="00F761B0">
            <w:pPr>
              <w:jc w:val="center"/>
              <w:rPr>
                <w:rFonts w:ascii="Arial" w:hAnsi="Arial" w:cs="Arial"/>
                <w:sz w:val="16"/>
                <w:szCs w:val="24"/>
              </w:rPr>
            </w:pPr>
          </w:p>
          <w:p w:rsidR="00985BD2" w:rsidRPr="004C1C19" w:rsidRDefault="00985BD2" w:rsidP="004C1C19">
            <w:pPr>
              <w:rPr>
                <w:rFonts w:ascii="Arial" w:hAnsi="Arial" w:cs="Arial"/>
                <w:b w:val="0"/>
                <w:color w:val="auto"/>
                <w:szCs w:val="24"/>
              </w:rPr>
            </w:pPr>
            <w:r w:rsidRPr="00C63EB2">
              <w:rPr>
                <w:rFonts w:ascii="Arial" w:hAnsi="Arial" w:cs="Arial"/>
                <w:sz w:val="24"/>
                <w:szCs w:val="24"/>
              </w:rPr>
              <w:t>Совет</w:t>
            </w:r>
            <w:r>
              <w:rPr>
                <w:rFonts w:ascii="Arial" w:hAnsi="Arial" w:cs="Arial"/>
                <w:sz w:val="24"/>
                <w:szCs w:val="24"/>
              </w:rPr>
              <w:t xml:space="preserve">: </w:t>
            </w:r>
            <w:r w:rsidR="004C1C19">
              <w:rPr>
                <w:rFonts w:ascii="Arial" w:hAnsi="Arial" w:cs="Arial"/>
                <w:b w:val="0"/>
                <w:color w:val="auto"/>
                <w:szCs w:val="24"/>
              </w:rPr>
              <w:t xml:space="preserve">Используйте </w:t>
            </w:r>
            <w:r w:rsidR="004C1C19" w:rsidRPr="004C1C19">
              <w:rPr>
                <w:rFonts w:ascii="Arial" w:hAnsi="Arial" w:cs="Arial"/>
                <w:b w:val="0"/>
                <w:color w:val="auto"/>
                <w:szCs w:val="24"/>
              </w:rPr>
              <w:t>социальные сети:</w:t>
            </w:r>
          </w:p>
          <w:p w:rsidR="004C1C19" w:rsidRPr="004C1C19" w:rsidRDefault="004C1C19" w:rsidP="004C1C19">
            <w:pPr>
              <w:jc w:val="both"/>
              <w:rPr>
                <w:rFonts w:ascii="Arial" w:hAnsi="Arial" w:cs="Arial"/>
                <w:b w:val="0"/>
                <w:color w:val="auto"/>
                <w:szCs w:val="24"/>
              </w:rPr>
            </w:pPr>
            <w:r w:rsidRPr="004C1C19">
              <w:rPr>
                <w:rFonts w:ascii="Arial" w:hAnsi="Arial" w:cs="Arial"/>
                <w:b w:val="0"/>
                <w:color w:val="auto"/>
                <w:szCs w:val="24"/>
              </w:rPr>
              <w:t>1.</w:t>
            </w:r>
            <w:r w:rsidRPr="004C1C19">
              <w:rPr>
                <w:rFonts w:ascii="Arial" w:hAnsi="Arial" w:cs="Arial"/>
                <w:b w:val="0"/>
                <w:color w:val="auto"/>
                <w:szCs w:val="24"/>
              </w:rPr>
              <w:tab/>
              <w:t xml:space="preserve">Изучайте публикации </w:t>
            </w:r>
            <w:r>
              <w:rPr>
                <w:rFonts w:ascii="Arial" w:hAnsi="Arial" w:cs="Arial"/>
                <w:b w:val="0"/>
                <w:color w:val="auto"/>
                <w:szCs w:val="24"/>
              </w:rPr>
              <w:t xml:space="preserve">благополучателей </w:t>
            </w:r>
            <w:r w:rsidRPr="004C1C19">
              <w:rPr>
                <w:rFonts w:ascii="Arial" w:hAnsi="Arial" w:cs="Arial"/>
                <w:b w:val="0"/>
                <w:color w:val="auto"/>
                <w:szCs w:val="24"/>
              </w:rPr>
              <w:t>в социальных сетях, следите за тенденциями и фиксируйте проблемы. В этой ситуации вы не консультируете</w:t>
            </w:r>
            <w:r>
              <w:rPr>
                <w:rFonts w:ascii="Arial" w:hAnsi="Arial" w:cs="Arial"/>
                <w:b w:val="0"/>
                <w:color w:val="auto"/>
                <w:szCs w:val="24"/>
              </w:rPr>
              <w:t>сь с людьми</w:t>
            </w:r>
            <w:r w:rsidRPr="004C1C19">
              <w:rPr>
                <w:rFonts w:ascii="Arial" w:hAnsi="Arial" w:cs="Arial"/>
                <w:b w:val="0"/>
                <w:color w:val="auto"/>
                <w:szCs w:val="24"/>
              </w:rPr>
              <w:t>, но внимательно</w:t>
            </w:r>
            <w:r>
              <w:rPr>
                <w:rFonts w:ascii="Arial" w:hAnsi="Arial" w:cs="Arial"/>
                <w:b w:val="0"/>
                <w:color w:val="auto"/>
                <w:szCs w:val="24"/>
              </w:rPr>
              <w:t xml:space="preserve"> «прислушиваетесь» к их беседам)</w:t>
            </w:r>
          </w:p>
          <w:p w:rsidR="004C1C19" w:rsidRDefault="004C1C19" w:rsidP="004C1C19">
            <w:pPr>
              <w:jc w:val="both"/>
              <w:rPr>
                <w:rFonts w:ascii="Arial" w:hAnsi="Arial" w:cs="Arial"/>
                <w:b w:val="0"/>
                <w:color w:val="auto"/>
                <w:szCs w:val="24"/>
              </w:rPr>
            </w:pPr>
            <w:r w:rsidRPr="004C1C19">
              <w:rPr>
                <w:rFonts w:ascii="Arial" w:hAnsi="Arial" w:cs="Arial"/>
                <w:b w:val="0"/>
                <w:color w:val="auto"/>
                <w:szCs w:val="24"/>
              </w:rPr>
              <w:t>2.</w:t>
            </w:r>
            <w:r w:rsidRPr="004C1C19">
              <w:rPr>
                <w:rFonts w:ascii="Arial" w:hAnsi="Arial" w:cs="Arial"/>
                <w:b w:val="0"/>
                <w:color w:val="auto"/>
                <w:szCs w:val="24"/>
              </w:rPr>
              <w:tab/>
            </w:r>
            <w:r>
              <w:rPr>
                <w:rFonts w:ascii="Arial" w:hAnsi="Arial" w:cs="Arial"/>
                <w:b w:val="0"/>
                <w:color w:val="auto"/>
                <w:szCs w:val="24"/>
              </w:rPr>
              <w:t>Проводите опросы на вашей</w:t>
            </w:r>
            <w:r w:rsidRPr="004C1C19">
              <w:rPr>
                <w:rFonts w:ascii="Arial" w:hAnsi="Arial" w:cs="Arial"/>
                <w:b w:val="0"/>
                <w:color w:val="auto"/>
                <w:szCs w:val="24"/>
              </w:rPr>
              <w:t xml:space="preserve"> странице в Фейсбуке</w:t>
            </w:r>
            <w:r>
              <w:rPr>
                <w:rFonts w:ascii="Arial" w:hAnsi="Arial" w:cs="Arial"/>
                <w:b w:val="0"/>
                <w:color w:val="auto"/>
                <w:szCs w:val="24"/>
              </w:rPr>
              <w:t xml:space="preserve"> или ВКонтакте</w:t>
            </w:r>
            <w:r w:rsidRPr="004C1C19">
              <w:rPr>
                <w:rFonts w:ascii="Arial" w:hAnsi="Arial" w:cs="Arial"/>
                <w:b w:val="0"/>
                <w:color w:val="auto"/>
                <w:szCs w:val="24"/>
              </w:rPr>
              <w:t>.</w:t>
            </w:r>
          </w:p>
          <w:p w:rsidR="004C1C19" w:rsidRPr="004C1C19" w:rsidRDefault="004C1C19" w:rsidP="004C1C19">
            <w:pPr>
              <w:jc w:val="both"/>
              <w:rPr>
                <w:rFonts w:ascii="Arial" w:hAnsi="Arial" w:cs="Arial"/>
                <w:b w:val="0"/>
                <w:color w:val="auto"/>
                <w:szCs w:val="24"/>
              </w:rPr>
            </w:pPr>
            <w:r>
              <w:rPr>
                <w:rFonts w:ascii="Arial" w:hAnsi="Arial" w:cs="Arial"/>
                <w:b w:val="0"/>
                <w:color w:val="auto"/>
                <w:szCs w:val="24"/>
              </w:rPr>
              <w:t>3</w:t>
            </w:r>
            <w:r w:rsidRPr="004C1C19">
              <w:rPr>
                <w:rFonts w:ascii="Arial" w:hAnsi="Arial" w:cs="Arial"/>
                <w:b w:val="0"/>
                <w:color w:val="auto"/>
                <w:szCs w:val="24"/>
              </w:rPr>
              <w:t>.</w:t>
            </w:r>
            <w:r w:rsidRPr="004C1C19">
              <w:rPr>
                <w:rFonts w:ascii="Arial" w:hAnsi="Arial" w:cs="Arial"/>
                <w:b w:val="0"/>
                <w:color w:val="auto"/>
                <w:szCs w:val="24"/>
              </w:rPr>
              <w:tab/>
              <w:t xml:space="preserve">Используйте </w:t>
            </w:r>
            <w:r>
              <w:rPr>
                <w:rFonts w:ascii="Arial" w:hAnsi="Arial" w:cs="Arial"/>
                <w:b w:val="0"/>
                <w:color w:val="auto"/>
                <w:szCs w:val="24"/>
              </w:rPr>
              <w:t xml:space="preserve">мессенджеры </w:t>
            </w:r>
            <w:r w:rsidRPr="004C1C19">
              <w:rPr>
                <w:rFonts w:ascii="Arial" w:hAnsi="Arial" w:cs="Arial"/>
                <w:b w:val="0"/>
                <w:color w:val="auto"/>
                <w:szCs w:val="24"/>
              </w:rPr>
              <w:t xml:space="preserve">социальных </w:t>
            </w:r>
            <w:r>
              <w:rPr>
                <w:rFonts w:ascii="Arial" w:hAnsi="Arial" w:cs="Arial"/>
                <w:b w:val="0"/>
                <w:color w:val="auto"/>
                <w:szCs w:val="24"/>
              </w:rPr>
              <w:t>сетей как альтернативу телефонной связи</w:t>
            </w:r>
            <w:r w:rsidRPr="004C1C19">
              <w:rPr>
                <w:rFonts w:ascii="Arial" w:hAnsi="Arial" w:cs="Arial"/>
                <w:b w:val="0"/>
                <w:color w:val="auto"/>
                <w:szCs w:val="24"/>
              </w:rPr>
              <w:t>.</w:t>
            </w:r>
          </w:p>
          <w:p w:rsidR="004C1C19" w:rsidRPr="00BC11E4" w:rsidRDefault="004C1C19" w:rsidP="004C1C19">
            <w:pPr>
              <w:rPr>
                <w:rFonts w:ascii="Arial" w:hAnsi="Arial" w:cs="Arial"/>
                <w:sz w:val="10"/>
                <w:szCs w:val="24"/>
              </w:rPr>
            </w:pPr>
          </w:p>
        </w:tc>
      </w:tr>
    </w:tbl>
    <w:p w:rsidR="00985BD2" w:rsidRDefault="00985BD2">
      <w:pPr>
        <w:rPr>
          <w:rFonts w:ascii="Arial" w:hAnsi="Arial" w:cs="Arial"/>
          <w:b/>
          <w:sz w:val="24"/>
          <w:szCs w:val="24"/>
        </w:rPr>
      </w:pPr>
    </w:p>
    <w:p w:rsidR="009C58CA" w:rsidRPr="00C46685" w:rsidRDefault="009C58CA">
      <w:pPr>
        <w:rPr>
          <w:rFonts w:ascii="Arial" w:hAnsi="Arial" w:cs="Arial"/>
          <w:b/>
          <w:sz w:val="24"/>
          <w:szCs w:val="24"/>
        </w:rPr>
      </w:pPr>
      <w:r w:rsidRPr="00C46685">
        <w:rPr>
          <w:rFonts w:ascii="Arial" w:hAnsi="Arial" w:cs="Arial"/>
          <w:b/>
          <w:sz w:val="24"/>
          <w:szCs w:val="24"/>
        </w:rPr>
        <w:br w:type="page"/>
      </w:r>
    </w:p>
    <w:p w:rsidR="00FE1E75" w:rsidRPr="00C46685" w:rsidRDefault="009C58CA" w:rsidP="00894421">
      <w:pPr>
        <w:pStyle w:val="1"/>
        <w:rPr>
          <w:rFonts w:ascii="Arial" w:hAnsi="Arial" w:cs="Arial"/>
          <w:sz w:val="24"/>
          <w:szCs w:val="24"/>
        </w:rPr>
      </w:pPr>
      <w:bookmarkStart w:id="27" w:name="_Toc8659586"/>
      <w:r w:rsidRPr="00C46685">
        <w:rPr>
          <w:rFonts w:ascii="Arial" w:hAnsi="Arial" w:cs="Arial"/>
          <w:sz w:val="24"/>
          <w:szCs w:val="24"/>
        </w:rPr>
        <w:t>Приложение 3. Дополнительные материалы и ресурсы по теме обратной связи</w:t>
      </w:r>
      <w:bookmarkEnd w:id="27"/>
    </w:p>
    <w:p w:rsidR="00EA5FBD" w:rsidRPr="00C46685" w:rsidRDefault="00EA5FBD" w:rsidP="001C0FCE">
      <w:pPr>
        <w:pStyle w:val="a8"/>
        <w:numPr>
          <w:ilvl w:val="0"/>
          <w:numId w:val="5"/>
        </w:numPr>
        <w:spacing w:after="200" w:line="276" w:lineRule="auto"/>
        <w:rPr>
          <w:rFonts w:ascii="Arial" w:hAnsi="Arial" w:cs="Arial"/>
          <w:szCs w:val="24"/>
          <w:lang w:val="en-US"/>
        </w:rPr>
      </w:pPr>
      <w:r w:rsidRPr="00C46685">
        <w:rPr>
          <w:rFonts w:ascii="Arial" w:hAnsi="Arial" w:cs="Arial"/>
          <w:szCs w:val="24"/>
          <w:lang w:val="en-US"/>
        </w:rPr>
        <w:t xml:space="preserve">Constituent Voice. Technical note. 2014 </w:t>
      </w:r>
      <w:hyperlink r:id="rId53" w:history="1">
        <w:r w:rsidRPr="00C46685">
          <w:rPr>
            <w:rStyle w:val="a3"/>
            <w:rFonts w:ascii="Arial" w:hAnsi="Arial" w:cs="Arial"/>
            <w:szCs w:val="24"/>
            <w:lang w:val="en-US"/>
          </w:rPr>
          <w:t>http://feedbackcommons.org/sites/default/files/constituent_voice_technical_note_2015_v1.1.pdf</w:t>
        </w:r>
      </w:hyperlink>
      <w:r w:rsidRPr="00C46685">
        <w:rPr>
          <w:rFonts w:ascii="Arial" w:hAnsi="Arial" w:cs="Arial"/>
          <w:szCs w:val="24"/>
          <w:lang w:val="en-US"/>
        </w:rPr>
        <w:t xml:space="preserve">  </w:t>
      </w:r>
    </w:p>
    <w:p w:rsidR="00EA5FBD" w:rsidRPr="00C46685" w:rsidRDefault="00EA5FBD" w:rsidP="001C0FCE">
      <w:pPr>
        <w:pStyle w:val="a8"/>
        <w:numPr>
          <w:ilvl w:val="0"/>
          <w:numId w:val="5"/>
        </w:numPr>
        <w:spacing w:after="200" w:line="276" w:lineRule="auto"/>
        <w:rPr>
          <w:rFonts w:ascii="Arial" w:hAnsi="Arial" w:cs="Arial"/>
          <w:szCs w:val="24"/>
          <w:lang w:val="en-US"/>
        </w:rPr>
      </w:pPr>
      <w:r w:rsidRPr="00C46685">
        <w:rPr>
          <w:rFonts w:ascii="Arial" w:hAnsi="Arial" w:cs="Arial"/>
          <w:szCs w:val="24"/>
          <w:lang w:val="en-US"/>
        </w:rPr>
        <w:t xml:space="preserve">Engaging All Affected Stakeholders, 2017, </w:t>
      </w:r>
      <w:hyperlink r:id="rId54" w:history="1">
        <w:r w:rsidRPr="00C46685">
          <w:rPr>
            <w:rStyle w:val="a3"/>
            <w:rFonts w:ascii="Arial" w:hAnsi="Arial" w:cs="Arial"/>
            <w:szCs w:val="24"/>
            <w:lang w:val="en-US"/>
          </w:rPr>
          <w:t>http://www.impactmanagementproject.com/stakeholder-guidance/</w:t>
        </w:r>
      </w:hyperlink>
      <w:r w:rsidRPr="00C46685">
        <w:rPr>
          <w:rFonts w:ascii="Arial" w:hAnsi="Arial" w:cs="Arial"/>
          <w:szCs w:val="24"/>
          <w:lang w:val="en-US"/>
        </w:rPr>
        <w:t xml:space="preserve"> </w:t>
      </w:r>
    </w:p>
    <w:p w:rsidR="00EA5FBD" w:rsidRPr="00C46685" w:rsidRDefault="00EA5FBD" w:rsidP="001C0FCE">
      <w:pPr>
        <w:pStyle w:val="a8"/>
        <w:numPr>
          <w:ilvl w:val="0"/>
          <w:numId w:val="5"/>
        </w:numPr>
        <w:spacing w:after="200" w:line="276" w:lineRule="auto"/>
        <w:rPr>
          <w:rFonts w:ascii="Arial" w:hAnsi="Arial" w:cs="Arial"/>
          <w:szCs w:val="24"/>
          <w:lang w:val="en-US"/>
        </w:rPr>
      </w:pPr>
      <w:r w:rsidRPr="00C46685">
        <w:rPr>
          <w:rFonts w:ascii="Arial" w:hAnsi="Arial" w:cs="Arial"/>
          <w:szCs w:val="24"/>
          <w:lang w:val="en-US"/>
        </w:rPr>
        <w:t xml:space="preserve">Forti M., Seldon W. From Input to ownership. How Nonprofits Can Engage with the People They Serve to Carry Out Their Missions. Bridgespan Group, 2013, </w:t>
      </w:r>
      <w:hyperlink r:id="rId55" w:history="1">
        <w:r w:rsidRPr="00C46685">
          <w:rPr>
            <w:rStyle w:val="a3"/>
            <w:rFonts w:ascii="Arial" w:hAnsi="Arial" w:cs="Arial"/>
            <w:szCs w:val="24"/>
            <w:lang w:val="en-US"/>
          </w:rPr>
          <w:t>https://www.bridgespan.org/bridgespan/Images/articles/from-input-to-ownership-how-nonprofits-can-engage/Bridgespan-ConstituentEngagement_FINAL.pdf</w:t>
        </w:r>
      </w:hyperlink>
      <w:r w:rsidRPr="00C46685">
        <w:rPr>
          <w:rFonts w:ascii="Arial" w:hAnsi="Arial" w:cs="Arial"/>
          <w:szCs w:val="24"/>
          <w:lang w:val="en-US"/>
        </w:rPr>
        <w:t xml:space="preserve"> </w:t>
      </w:r>
    </w:p>
    <w:p w:rsidR="00EA5FBD" w:rsidRPr="00C46685" w:rsidRDefault="00EA5FBD" w:rsidP="001C0FCE">
      <w:pPr>
        <w:pStyle w:val="a8"/>
        <w:numPr>
          <w:ilvl w:val="0"/>
          <w:numId w:val="5"/>
        </w:numPr>
        <w:spacing w:after="200" w:line="276" w:lineRule="auto"/>
        <w:rPr>
          <w:rFonts w:ascii="Arial" w:hAnsi="Arial" w:cs="Arial"/>
          <w:szCs w:val="24"/>
          <w:lang w:val="en-US"/>
        </w:rPr>
      </w:pPr>
      <w:r w:rsidRPr="00C46685">
        <w:rPr>
          <w:rFonts w:ascii="Arial" w:hAnsi="Arial" w:cs="Arial"/>
          <w:szCs w:val="24"/>
          <w:lang w:val="en-US"/>
        </w:rPr>
        <w:t xml:space="preserve">Hearing from those we seek to help: nonprofit practices and perspectives in beneficiary feedback. The Center for Effective Philanthropy, </w:t>
      </w:r>
      <w:hyperlink r:id="rId56" w:history="1">
        <w:r w:rsidRPr="00C46685">
          <w:rPr>
            <w:rStyle w:val="a3"/>
            <w:rFonts w:ascii="Arial" w:hAnsi="Arial" w:cs="Arial"/>
            <w:szCs w:val="24"/>
            <w:lang w:val="en-US"/>
          </w:rPr>
          <w:t>http://research.cep.org/hearing-from-those-we-seek-to-help-nonprofit-practices-and-perspectives-in-beneficiary-feedback</w:t>
        </w:r>
      </w:hyperlink>
    </w:p>
    <w:p w:rsidR="00D03B5A" w:rsidRPr="00D03B5A" w:rsidRDefault="0030640A" w:rsidP="00D03B5A">
      <w:pPr>
        <w:pStyle w:val="a8"/>
        <w:numPr>
          <w:ilvl w:val="0"/>
          <w:numId w:val="5"/>
        </w:numPr>
        <w:rPr>
          <w:rFonts w:ascii="Arial" w:hAnsi="Arial" w:cs="Arial"/>
          <w:szCs w:val="24"/>
          <w:lang w:val="en-US"/>
        </w:rPr>
      </w:pPr>
      <w:hyperlink r:id="rId57" w:history="1">
        <w:r w:rsidR="00D03B5A" w:rsidRPr="00D03B5A">
          <w:rPr>
            <w:rFonts w:ascii="Arial" w:hAnsi="Arial" w:cs="Arial"/>
            <w:szCs w:val="24"/>
            <w:lang w:val="en-US"/>
          </w:rPr>
          <w:t>Inspiring Impact: Involving Users in Shaping Services</w:t>
        </w:r>
      </w:hyperlink>
      <w:r w:rsidR="00D03B5A" w:rsidRPr="00D03B5A">
        <w:rPr>
          <w:rFonts w:ascii="Arial" w:hAnsi="Arial" w:cs="Arial"/>
          <w:szCs w:val="24"/>
          <w:lang w:val="en-US"/>
        </w:rPr>
        <w:t xml:space="preserve">, 2018, </w:t>
      </w:r>
      <w:hyperlink r:id="rId58" w:history="1">
        <w:r w:rsidR="00D03B5A" w:rsidRPr="00AB1725">
          <w:rPr>
            <w:rStyle w:val="a3"/>
            <w:rFonts w:ascii="Arial" w:hAnsi="Arial" w:cs="Arial"/>
            <w:szCs w:val="24"/>
            <w:lang w:val="en-US"/>
          </w:rPr>
          <w:t>https://www.inspiringimpact.org/publications/involving-users-in-shaping-services/</w:t>
        </w:r>
      </w:hyperlink>
      <w:r w:rsidR="00D03B5A" w:rsidRPr="00D03B5A">
        <w:rPr>
          <w:rFonts w:ascii="Arial" w:hAnsi="Arial" w:cs="Arial"/>
          <w:szCs w:val="24"/>
          <w:lang w:val="en-US"/>
        </w:rPr>
        <w:t xml:space="preserve"> </w:t>
      </w:r>
    </w:p>
    <w:p w:rsidR="00EA5FBD" w:rsidRPr="00C46685" w:rsidRDefault="00EA5FBD" w:rsidP="001C0FCE">
      <w:pPr>
        <w:pStyle w:val="a8"/>
        <w:numPr>
          <w:ilvl w:val="0"/>
          <w:numId w:val="5"/>
        </w:numPr>
        <w:rPr>
          <w:rFonts w:ascii="Arial" w:hAnsi="Arial" w:cs="Arial"/>
          <w:szCs w:val="24"/>
          <w:lang w:val="en-US"/>
        </w:rPr>
      </w:pPr>
      <w:r w:rsidRPr="00C46685">
        <w:rPr>
          <w:rFonts w:ascii="Arial" w:hAnsi="Arial" w:cs="Arial"/>
          <w:szCs w:val="24"/>
          <w:lang w:val="en-US"/>
        </w:rPr>
        <w:t xml:space="preserve">Listening BETTER: 10 Lessons from LIFT’s Member Feedback Survey, 2016, </w:t>
      </w:r>
      <w:hyperlink r:id="rId59" w:history="1">
        <w:r w:rsidRPr="00C46685">
          <w:rPr>
            <w:rStyle w:val="a3"/>
            <w:rFonts w:ascii="Arial" w:hAnsi="Arial" w:cs="Arial"/>
            <w:szCs w:val="24"/>
            <w:lang w:val="en-US"/>
          </w:rPr>
          <w:t>https://www.liftcommunities.org/content/uploads/2016/12/Listening-Better_Dec-2016.pdf</w:t>
        </w:r>
      </w:hyperlink>
      <w:r w:rsidRPr="00C46685">
        <w:rPr>
          <w:rFonts w:ascii="Arial" w:hAnsi="Arial" w:cs="Arial"/>
          <w:szCs w:val="24"/>
          <w:lang w:val="en-US"/>
        </w:rPr>
        <w:t xml:space="preserve"> </w:t>
      </w:r>
    </w:p>
    <w:p w:rsidR="00EA5FBD" w:rsidRPr="00C46685" w:rsidRDefault="00EA5FBD" w:rsidP="001C0FCE">
      <w:pPr>
        <w:pStyle w:val="a8"/>
        <w:numPr>
          <w:ilvl w:val="0"/>
          <w:numId w:val="5"/>
        </w:numPr>
        <w:spacing w:after="200" w:line="276" w:lineRule="auto"/>
        <w:rPr>
          <w:rStyle w:val="a3"/>
          <w:rFonts w:ascii="Arial" w:hAnsi="Arial" w:cs="Arial"/>
          <w:color w:val="auto"/>
          <w:szCs w:val="24"/>
          <w:u w:val="none"/>
          <w:lang w:val="en-US"/>
        </w:rPr>
      </w:pPr>
      <w:r w:rsidRPr="00C46685">
        <w:rPr>
          <w:rFonts w:ascii="Arial" w:hAnsi="Arial" w:cs="Arial"/>
          <w:szCs w:val="24"/>
          <w:lang w:val="en-US"/>
        </w:rPr>
        <w:t xml:space="preserve">Meaningful Parent Leadership: A Guide for Success // FRIENDS National Resource Center for Community-Based Child Abuse Prevention, </w:t>
      </w:r>
      <w:hyperlink r:id="rId60" w:history="1">
        <w:r w:rsidRPr="00C46685">
          <w:rPr>
            <w:rStyle w:val="a3"/>
            <w:rFonts w:ascii="Arial" w:hAnsi="Arial" w:cs="Arial"/>
            <w:szCs w:val="24"/>
            <w:lang w:val="en-US"/>
          </w:rPr>
          <w:t>https://www.friendsnrc.org/jdownloads/attachments/pl_guidebook.pdf</w:t>
        </w:r>
      </w:hyperlink>
    </w:p>
    <w:p w:rsidR="00EA5FBD" w:rsidRPr="00C46685" w:rsidRDefault="00EA5FBD" w:rsidP="001C0FCE">
      <w:pPr>
        <w:pStyle w:val="a8"/>
        <w:numPr>
          <w:ilvl w:val="0"/>
          <w:numId w:val="5"/>
        </w:numPr>
        <w:spacing w:after="200" w:line="276" w:lineRule="auto"/>
        <w:rPr>
          <w:rStyle w:val="a3"/>
          <w:rFonts w:ascii="Arial" w:hAnsi="Arial" w:cs="Arial"/>
          <w:color w:val="auto"/>
          <w:szCs w:val="24"/>
          <w:u w:val="none"/>
          <w:lang w:val="en-US"/>
        </w:rPr>
      </w:pPr>
      <w:r w:rsidRPr="00C46685">
        <w:rPr>
          <w:rFonts w:ascii="Arial" w:hAnsi="Arial" w:cs="Arial"/>
          <w:szCs w:val="24"/>
          <w:lang w:val="en-US"/>
        </w:rPr>
        <w:t xml:space="preserve">Parent leadership development self-assessment, </w:t>
      </w:r>
      <w:hyperlink r:id="rId61" w:history="1">
        <w:r w:rsidRPr="00C46685">
          <w:rPr>
            <w:rStyle w:val="a3"/>
            <w:rFonts w:ascii="Arial" w:hAnsi="Arial" w:cs="Arial"/>
            <w:szCs w:val="24"/>
            <w:lang w:val="en-US"/>
          </w:rPr>
          <w:t>http://circleofparents.org/downloads/parent_leader_check1.pdf</w:t>
        </w:r>
      </w:hyperlink>
    </w:p>
    <w:p w:rsidR="00EA5FBD" w:rsidRPr="00C46685" w:rsidRDefault="00EA5FBD" w:rsidP="001C0FCE">
      <w:pPr>
        <w:pStyle w:val="a8"/>
        <w:numPr>
          <w:ilvl w:val="0"/>
          <w:numId w:val="5"/>
        </w:numPr>
        <w:spacing w:after="200" w:line="276" w:lineRule="auto"/>
        <w:rPr>
          <w:rFonts w:ascii="Arial" w:hAnsi="Arial" w:cs="Arial"/>
          <w:szCs w:val="24"/>
          <w:lang w:val="en-US"/>
        </w:rPr>
      </w:pPr>
      <w:r w:rsidRPr="00C46685">
        <w:rPr>
          <w:rFonts w:ascii="Arial" w:hAnsi="Arial" w:cs="Arial"/>
          <w:szCs w:val="24"/>
          <w:lang w:val="en-US"/>
        </w:rPr>
        <w:t xml:space="preserve">Pinter A, Mathew R. Children and Teachers as Co-researchers: a Handbook of Activities, </w:t>
      </w:r>
      <w:hyperlink r:id="rId62" w:history="1">
        <w:r w:rsidRPr="00C46685">
          <w:rPr>
            <w:rStyle w:val="a3"/>
            <w:rFonts w:ascii="Arial" w:hAnsi="Arial" w:cs="Arial"/>
            <w:szCs w:val="24"/>
            <w:lang w:val="en-US"/>
          </w:rPr>
          <w:t>http://bit.ly/2Dxhkbu</w:t>
        </w:r>
      </w:hyperlink>
    </w:p>
    <w:p w:rsidR="00EA5FBD" w:rsidRPr="00C46685" w:rsidRDefault="00EA5FBD" w:rsidP="001C0FCE">
      <w:pPr>
        <w:pStyle w:val="a8"/>
        <w:numPr>
          <w:ilvl w:val="0"/>
          <w:numId w:val="5"/>
        </w:numPr>
        <w:spacing w:after="200" w:line="276" w:lineRule="auto"/>
        <w:rPr>
          <w:rFonts w:ascii="Arial" w:hAnsi="Arial" w:cs="Arial"/>
          <w:szCs w:val="24"/>
          <w:lang w:val="en-US"/>
        </w:rPr>
      </w:pPr>
      <w:r w:rsidRPr="00C46685">
        <w:rPr>
          <w:rFonts w:ascii="Arial" w:hAnsi="Arial" w:cs="Arial"/>
          <w:szCs w:val="24"/>
          <w:lang w:val="en-US"/>
        </w:rPr>
        <w:t xml:space="preserve">Saxton, J. Show and tell: a Best Practice Guide to portraying beneficiaries and service users, </w:t>
      </w:r>
      <w:hyperlink r:id="rId63" w:history="1">
        <w:r w:rsidRPr="00C46685">
          <w:rPr>
            <w:rStyle w:val="a3"/>
            <w:rFonts w:ascii="Arial" w:hAnsi="Arial" w:cs="Arial"/>
            <w:szCs w:val="24"/>
            <w:lang w:val="en-US"/>
          </w:rPr>
          <w:t>https://nfpsynergy.net/show-and-tell-best-practice-guide-portraying-beneficiaries-and-service-users</w:t>
        </w:r>
      </w:hyperlink>
      <w:r w:rsidRPr="00C46685">
        <w:rPr>
          <w:rFonts w:ascii="Arial" w:hAnsi="Arial" w:cs="Arial"/>
          <w:szCs w:val="24"/>
          <w:lang w:val="en-US"/>
        </w:rPr>
        <w:t xml:space="preserve"> </w:t>
      </w:r>
    </w:p>
    <w:p w:rsidR="00EA5FBD" w:rsidRPr="00C46685" w:rsidRDefault="00EA5FBD" w:rsidP="001C0FCE">
      <w:pPr>
        <w:pStyle w:val="a8"/>
        <w:numPr>
          <w:ilvl w:val="0"/>
          <w:numId w:val="5"/>
        </w:numPr>
        <w:rPr>
          <w:rFonts w:ascii="Arial" w:hAnsi="Arial" w:cs="Arial"/>
          <w:szCs w:val="24"/>
        </w:rPr>
      </w:pPr>
      <w:r w:rsidRPr="00C46685">
        <w:rPr>
          <w:rFonts w:ascii="Arial" w:hAnsi="Arial" w:cs="Arial"/>
          <w:szCs w:val="24"/>
          <w:lang w:val="en-US"/>
        </w:rPr>
        <w:t xml:space="preserve">The Lean Data Field Guide: Tips For Collecting Customer Data to Build More Impactful Businesses, Acumen, November 2015? </w:t>
      </w:r>
      <w:hyperlink r:id="rId64" w:history="1">
        <w:r w:rsidRPr="00C46685">
          <w:rPr>
            <w:rStyle w:val="a3"/>
            <w:rFonts w:ascii="Arial" w:hAnsi="Arial" w:cs="Arial"/>
            <w:szCs w:val="24"/>
            <w:lang w:val="en-US"/>
          </w:rPr>
          <w:t>https</w:t>
        </w:r>
        <w:r w:rsidRPr="00C46685">
          <w:rPr>
            <w:rStyle w:val="a3"/>
            <w:rFonts w:ascii="Arial" w:hAnsi="Arial" w:cs="Arial"/>
            <w:szCs w:val="24"/>
          </w:rPr>
          <w:t>://</w:t>
        </w:r>
        <w:r w:rsidRPr="00C46685">
          <w:rPr>
            <w:rStyle w:val="a3"/>
            <w:rFonts w:ascii="Arial" w:hAnsi="Arial" w:cs="Arial"/>
            <w:szCs w:val="24"/>
            <w:lang w:val="en-US"/>
          </w:rPr>
          <w:t>acumen</w:t>
        </w:r>
        <w:r w:rsidRPr="00C46685">
          <w:rPr>
            <w:rStyle w:val="a3"/>
            <w:rFonts w:ascii="Arial" w:hAnsi="Arial" w:cs="Arial"/>
            <w:szCs w:val="24"/>
          </w:rPr>
          <w:t>.</w:t>
        </w:r>
        <w:r w:rsidRPr="00C46685">
          <w:rPr>
            <w:rStyle w:val="a3"/>
            <w:rFonts w:ascii="Arial" w:hAnsi="Arial" w:cs="Arial"/>
            <w:szCs w:val="24"/>
            <w:lang w:val="en-US"/>
          </w:rPr>
          <w:t>org</w:t>
        </w:r>
        <w:r w:rsidRPr="00C46685">
          <w:rPr>
            <w:rStyle w:val="a3"/>
            <w:rFonts w:ascii="Arial" w:hAnsi="Arial" w:cs="Arial"/>
            <w:szCs w:val="24"/>
          </w:rPr>
          <w:t>/</w:t>
        </w:r>
        <w:r w:rsidRPr="00C46685">
          <w:rPr>
            <w:rStyle w:val="a3"/>
            <w:rFonts w:ascii="Arial" w:hAnsi="Arial" w:cs="Arial"/>
            <w:szCs w:val="24"/>
            <w:lang w:val="en-US"/>
          </w:rPr>
          <w:t>wp</w:t>
        </w:r>
        <w:r w:rsidRPr="00C46685">
          <w:rPr>
            <w:rStyle w:val="a3"/>
            <w:rFonts w:ascii="Arial" w:hAnsi="Arial" w:cs="Arial"/>
            <w:szCs w:val="24"/>
          </w:rPr>
          <w:t>-</w:t>
        </w:r>
        <w:r w:rsidRPr="00C46685">
          <w:rPr>
            <w:rStyle w:val="a3"/>
            <w:rFonts w:ascii="Arial" w:hAnsi="Arial" w:cs="Arial"/>
            <w:szCs w:val="24"/>
            <w:lang w:val="en-US"/>
          </w:rPr>
          <w:t>content</w:t>
        </w:r>
        <w:r w:rsidRPr="00C46685">
          <w:rPr>
            <w:rStyle w:val="a3"/>
            <w:rFonts w:ascii="Arial" w:hAnsi="Arial" w:cs="Arial"/>
            <w:szCs w:val="24"/>
          </w:rPr>
          <w:t>/</w:t>
        </w:r>
        <w:r w:rsidRPr="00C46685">
          <w:rPr>
            <w:rStyle w:val="a3"/>
            <w:rFonts w:ascii="Arial" w:hAnsi="Arial" w:cs="Arial"/>
            <w:szCs w:val="24"/>
            <w:lang w:val="en-US"/>
          </w:rPr>
          <w:t>uploads</w:t>
        </w:r>
        <w:r w:rsidRPr="00C46685">
          <w:rPr>
            <w:rStyle w:val="a3"/>
            <w:rFonts w:ascii="Arial" w:hAnsi="Arial" w:cs="Arial"/>
            <w:szCs w:val="24"/>
          </w:rPr>
          <w:t>/2015/11/</w:t>
        </w:r>
        <w:r w:rsidRPr="00C46685">
          <w:rPr>
            <w:rStyle w:val="a3"/>
            <w:rFonts w:ascii="Arial" w:hAnsi="Arial" w:cs="Arial"/>
            <w:szCs w:val="24"/>
            <w:lang w:val="en-US"/>
          </w:rPr>
          <w:t>Lean</w:t>
        </w:r>
        <w:r w:rsidRPr="00C46685">
          <w:rPr>
            <w:rStyle w:val="a3"/>
            <w:rFonts w:ascii="Arial" w:hAnsi="Arial" w:cs="Arial"/>
            <w:szCs w:val="24"/>
          </w:rPr>
          <w:t>-</w:t>
        </w:r>
        <w:r w:rsidRPr="00C46685">
          <w:rPr>
            <w:rStyle w:val="a3"/>
            <w:rFonts w:ascii="Arial" w:hAnsi="Arial" w:cs="Arial"/>
            <w:szCs w:val="24"/>
            <w:lang w:val="en-US"/>
          </w:rPr>
          <w:t>Data</w:t>
        </w:r>
        <w:r w:rsidRPr="00C46685">
          <w:rPr>
            <w:rStyle w:val="a3"/>
            <w:rFonts w:ascii="Arial" w:hAnsi="Arial" w:cs="Arial"/>
            <w:szCs w:val="24"/>
          </w:rPr>
          <w:t>-</w:t>
        </w:r>
        <w:r w:rsidRPr="00C46685">
          <w:rPr>
            <w:rStyle w:val="a3"/>
            <w:rFonts w:ascii="Arial" w:hAnsi="Arial" w:cs="Arial"/>
            <w:szCs w:val="24"/>
            <w:lang w:val="en-US"/>
          </w:rPr>
          <w:t>Field</w:t>
        </w:r>
        <w:r w:rsidRPr="00C46685">
          <w:rPr>
            <w:rStyle w:val="a3"/>
            <w:rFonts w:ascii="Arial" w:hAnsi="Arial" w:cs="Arial"/>
            <w:szCs w:val="24"/>
          </w:rPr>
          <w:t>-</w:t>
        </w:r>
        <w:r w:rsidRPr="00C46685">
          <w:rPr>
            <w:rStyle w:val="a3"/>
            <w:rFonts w:ascii="Arial" w:hAnsi="Arial" w:cs="Arial"/>
            <w:szCs w:val="24"/>
            <w:lang w:val="en-US"/>
          </w:rPr>
          <w:t>Guide</w:t>
        </w:r>
        <w:r w:rsidRPr="00C46685">
          <w:rPr>
            <w:rStyle w:val="a3"/>
            <w:rFonts w:ascii="Arial" w:hAnsi="Arial" w:cs="Arial"/>
            <w:szCs w:val="24"/>
          </w:rPr>
          <w:t>.</w:t>
        </w:r>
        <w:r w:rsidRPr="00C46685">
          <w:rPr>
            <w:rStyle w:val="a3"/>
            <w:rFonts w:ascii="Arial" w:hAnsi="Arial" w:cs="Arial"/>
            <w:szCs w:val="24"/>
            <w:lang w:val="en-US"/>
          </w:rPr>
          <w:t>pdf</w:t>
        </w:r>
      </w:hyperlink>
      <w:r w:rsidRPr="00C46685">
        <w:rPr>
          <w:rFonts w:ascii="Arial" w:hAnsi="Arial" w:cs="Arial"/>
          <w:szCs w:val="24"/>
        </w:rPr>
        <w:t xml:space="preserve"> </w:t>
      </w:r>
    </w:p>
    <w:p w:rsidR="00EA5FBD" w:rsidRPr="00EA5FBD" w:rsidRDefault="00EA5FBD" w:rsidP="001C0FCE">
      <w:pPr>
        <w:pStyle w:val="a8"/>
        <w:numPr>
          <w:ilvl w:val="0"/>
          <w:numId w:val="5"/>
        </w:numPr>
        <w:spacing w:after="200" w:line="276" w:lineRule="auto"/>
        <w:rPr>
          <w:rFonts w:ascii="Arial" w:hAnsi="Arial" w:cs="Arial"/>
          <w:szCs w:val="24"/>
          <w:lang w:val="en-US"/>
        </w:rPr>
      </w:pPr>
      <w:r w:rsidRPr="00C46685">
        <w:rPr>
          <w:rFonts w:ascii="Arial" w:hAnsi="Arial" w:cs="Arial"/>
          <w:szCs w:val="24"/>
          <w:lang w:val="en-US"/>
        </w:rPr>
        <w:t xml:space="preserve">Twersky F., Buchanan P., Threlfall V., Listening to Those Who Matter Most, the Beneficiaries // Stanford Social Innovation Review11, no. 2 (Spring 2013), </w:t>
      </w:r>
      <w:hyperlink r:id="rId65" w:history="1">
        <w:r w:rsidRPr="00EA5FBD">
          <w:rPr>
            <w:rStyle w:val="a3"/>
            <w:rFonts w:ascii="Arial" w:hAnsi="Arial" w:cs="Arial"/>
            <w:szCs w:val="24"/>
            <w:lang w:val="en-US"/>
          </w:rPr>
          <w:t>http://www.ssireview.org/articles/entry/listening_to_those_who_matter_most_the_beneficiaries</w:t>
        </w:r>
      </w:hyperlink>
      <w:r w:rsidRPr="00EA5FBD">
        <w:rPr>
          <w:rFonts w:ascii="Arial" w:hAnsi="Arial" w:cs="Arial"/>
          <w:szCs w:val="24"/>
          <w:lang w:val="en-US"/>
        </w:rPr>
        <w:t xml:space="preserve"> </w:t>
      </w:r>
    </w:p>
    <w:p w:rsidR="00EA5FBD" w:rsidRPr="00EA5FBD" w:rsidRDefault="00EA5FBD" w:rsidP="00377007">
      <w:pPr>
        <w:pStyle w:val="a8"/>
        <w:numPr>
          <w:ilvl w:val="0"/>
          <w:numId w:val="5"/>
        </w:numPr>
        <w:rPr>
          <w:rFonts w:ascii="Arial" w:hAnsi="Arial" w:cs="Arial"/>
          <w:szCs w:val="24"/>
        </w:rPr>
      </w:pPr>
      <w:r w:rsidRPr="00EA5FBD">
        <w:rPr>
          <w:rFonts w:ascii="Arial" w:hAnsi="Arial" w:cs="Arial"/>
          <w:szCs w:val="24"/>
        </w:rPr>
        <w:t xml:space="preserve">Богомолова Е. Методы сбора обратной связи. Практический семинар в рамках проекта «Слушай с пользой!». ФОМ, 2019, </w:t>
      </w:r>
      <w:hyperlink r:id="rId66" w:history="1">
        <w:r w:rsidRPr="00EA5FBD">
          <w:rPr>
            <w:rStyle w:val="a3"/>
            <w:rFonts w:ascii="Arial" w:hAnsi="Arial" w:cs="Arial"/>
            <w:szCs w:val="24"/>
          </w:rPr>
          <w:t>https://bit.ly/2Z3fLtV</w:t>
        </w:r>
      </w:hyperlink>
      <w:r w:rsidRPr="00EA5FBD">
        <w:rPr>
          <w:rFonts w:ascii="Arial" w:hAnsi="Arial" w:cs="Arial"/>
          <w:szCs w:val="24"/>
          <w:lang w:val="en-US"/>
        </w:rPr>
        <w:t xml:space="preserve"> </w:t>
      </w:r>
    </w:p>
    <w:p w:rsidR="00EA5FBD" w:rsidRPr="00EA5FBD" w:rsidRDefault="00EA5FBD" w:rsidP="00730CC4">
      <w:pPr>
        <w:pStyle w:val="a8"/>
        <w:numPr>
          <w:ilvl w:val="0"/>
          <w:numId w:val="5"/>
        </w:numPr>
        <w:rPr>
          <w:rFonts w:ascii="Arial" w:hAnsi="Arial" w:cs="Arial"/>
          <w:szCs w:val="24"/>
        </w:rPr>
      </w:pPr>
      <w:r w:rsidRPr="00EA5FBD">
        <w:rPr>
          <w:rFonts w:ascii="Arial" w:hAnsi="Arial" w:cs="Arial"/>
          <w:szCs w:val="24"/>
        </w:rPr>
        <w:t>Вебинар «</w:t>
      </w:r>
      <w:hyperlink r:id="rId67" w:history="1">
        <w:r w:rsidRPr="00EA5FBD">
          <w:rPr>
            <w:rStyle w:val="a3"/>
            <w:rFonts w:ascii="Arial" w:hAnsi="Arial" w:cs="Arial"/>
            <w:szCs w:val="24"/>
          </w:rPr>
          <w:t>Методы сбора данных 2</w:t>
        </w:r>
      </w:hyperlink>
      <w:r w:rsidRPr="00EA5FBD">
        <w:rPr>
          <w:rFonts w:ascii="Arial" w:hAnsi="Arial" w:cs="Arial"/>
          <w:szCs w:val="24"/>
        </w:rPr>
        <w:t>» (29.05.2018)</w:t>
      </w:r>
    </w:p>
    <w:p w:rsidR="00EA5FBD" w:rsidRPr="00EA5FBD" w:rsidRDefault="00EA5FBD" w:rsidP="00730CC4">
      <w:pPr>
        <w:pStyle w:val="a8"/>
        <w:numPr>
          <w:ilvl w:val="0"/>
          <w:numId w:val="5"/>
        </w:numPr>
        <w:rPr>
          <w:rFonts w:ascii="Arial" w:hAnsi="Arial" w:cs="Arial"/>
          <w:szCs w:val="24"/>
        </w:rPr>
      </w:pPr>
      <w:r w:rsidRPr="00EA5FBD">
        <w:rPr>
          <w:rFonts w:ascii="Arial" w:hAnsi="Arial" w:cs="Arial"/>
          <w:szCs w:val="24"/>
        </w:rPr>
        <w:t xml:space="preserve">Вебинар </w:t>
      </w:r>
      <w:hyperlink r:id="rId68" w:history="1">
        <w:r w:rsidRPr="00EA5FBD">
          <w:rPr>
            <w:rStyle w:val="a3"/>
            <w:rFonts w:ascii="Arial" w:hAnsi="Arial" w:cs="Arial"/>
            <w:szCs w:val="24"/>
          </w:rPr>
          <w:t xml:space="preserve">«Методы сбора данных» </w:t>
        </w:r>
      </w:hyperlink>
      <w:r w:rsidRPr="00EA5FBD">
        <w:rPr>
          <w:rFonts w:ascii="Arial" w:hAnsi="Arial" w:cs="Arial"/>
          <w:szCs w:val="24"/>
        </w:rPr>
        <w:t>(26.04.2018)</w:t>
      </w:r>
    </w:p>
    <w:p w:rsidR="00EA5FBD" w:rsidRDefault="00EA5FBD" w:rsidP="001C0FCE">
      <w:pPr>
        <w:pStyle w:val="a8"/>
        <w:numPr>
          <w:ilvl w:val="0"/>
          <w:numId w:val="5"/>
        </w:numPr>
        <w:rPr>
          <w:rFonts w:ascii="Arial" w:hAnsi="Arial" w:cs="Arial"/>
          <w:szCs w:val="24"/>
        </w:rPr>
      </w:pPr>
      <w:r w:rsidRPr="00C46685">
        <w:rPr>
          <w:rFonts w:ascii="Arial" w:hAnsi="Arial" w:cs="Arial"/>
          <w:szCs w:val="24"/>
        </w:rPr>
        <w:t xml:space="preserve">Взаимодействие с заинтересованными сторонами. Методическое руководство для НКО. Москва, 2008, </w:t>
      </w:r>
      <w:hyperlink r:id="rId69" w:history="1">
        <w:r w:rsidRPr="00C46685">
          <w:rPr>
            <w:rStyle w:val="a3"/>
            <w:rFonts w:ascii="Arial" w:hAnsi="Arial" w:cs="Arial"/>
            <w:szCs w:val="24"/>
          </w:rPr>
          <w:t>https://socialvalue.ru/wp-content/uploads/2019/03/Vzaimodejstvie.pdf</w:t>
        </w:r>
      </w:hyperlink>
      <w:r w:rsidRPr="00C46685">
        <w:rPr>
          <w:rFonts w:ascii="Arial" w:hAnsi="Arial" w:cs="Arial"/>
          <w:szCs w:val="24"/>
        </w:rPr>
        <w:t xml:space="preserve"> </w:t>
      </w:r>
    </w:p>
    <w:p w:rsidR="00EA5FBD" w:rsidRPr="00680E12" w:rsidRDefault="00EA5FBD" w:rsidP="00E221B9">
      <w:pPr>
        <w:pStyle w:val="a8"/>
        <w:numPr>
          <w:ilvl w:val="0"/>
          <w:numId w:val="5"/>
        </w:numPr>
        <w:rPr>
          <w:rFonts w:ascii="Arial" w:hAnsi="Arial" w:cs="Arial"/>
          <w:szCs w:val="24"/>
        </w:rPr>
      </w:pPr>
      <w:r w:rsidRPr="00E221B9">
        <w:rPr>
          <w:rFonts w:ascii="Arial" w:hAnsi="Arial" w:cs="Arial"/>
          <w:szCs w:val="24"/>
        </w:rPr>
        <w:t>Газарян А. Практика работы с</w:t>
      </w:r>
      <w:r>
        <w:rPr>
          <w:rFonts w:ascii="Arial" w:hAnsi="Arial" w:cs="Arial"/>
          <w:szCs w:val="24"/>
        </w:rPr>
        <w:t xml:space="preserve"> </w:t>
      </w:r>
      <w:r w:rsidRPr="00680E12">
        <w:rPr>
          <w:rFonts w:ascii="Arial" w:hAnsi="Arial" w:cs="Arial"/>
          <w:szCs w:val="24"/>
        </w:rPr>
        <w:t xml:space="preserve">картами стейкхолдеров, </w:t>
      </w:r>
      <w:hyperlink r:id="rId70" w:history="1">
        <w:r w:rsidRPr="00680E12">
          <w:rPr>
            <w:rStyle w:val="a3"/>
            <w:rFonts w:ascii="Arial" w:hAnsi="Arial" w:cs="Arial"/>
            <w:szCs w:val="24"/>
          </w:rPr>
          <w:t>https://ep.org.ru/wp-content/uploads/2019/03/%D0%9A%D0%B0%D1%80%D1%82%D1%8B-%D1%81%D1%82%D0%B5%D0%B9%D0%BA%D1%85%D0%BE%D0%BB%D0%B4%D0%B5%D1%80%D0%BE%D0%B2_fin2-2.pdf</w:t>
        </w:r>
      </w:hyperlink>
      <w:r w:rsidRPr="00680E12">
        <w:rPr>
          <w:rFonts w:ascii="Arial" w:hAnsi="Arial" w:cs="Arial"/>
          <w:szCs w:val="24"/>
        </w:rPr>
        <w:t xml:space="preserve"> </w:t>
      </w:r>
    </w:p>
    <w:p w:rsidR="00EA5FBD" w:rsidRPr="00680E12" w:rsidRDefault="00EA5FBD" w:rsidP="00D01382">
      <w:pPr>
        <w:pStyle w:val="a8"/>
        <w:numPr>
          <w:ilvl w:val="0"/>
          <w:numId w:val="5"/>
        </w:numPr>
        <w:rPr>
          <w:rFonts w:ascii="Arial" w:hAnsi="Arial" w:cs="Arial"/>
          <w:szCs w:val="24"/>
        </w:rPr>
      </w:pPr>
      <w:r w:rsidRPr="00680E12">
        <w:rPr>
          <w:rFonts w:ascii="Arial" w:hAnsi="Arial" w:cs="Arial"/>
          <w:szCs w:val="24"/>
        </w:rPr>
        <w:t xml:space="preserve">Ефремова-Гарт И. Методы сбора информации в процессе мониторинга программ и проектов. </w:t>
      </w:r>
      <w:hyperlink r:id="rId71" w:history="1">
        <w:r w:rsidRPr="00680E12">
          <w:rPr>
            <w:rStyle w:val="a3"/>
            <w:rFonts w:ascii="Arial" w:hAnsi="Arial" w:cs="Arial"/>
            <w:szCs w:val="24"/>
          </w:rPr>
          <w:t>https://ep.org.ru/wp-content/uploads/2018/04/Data-collection-methods_26.04.2018.pdf</w:t>
        </w:r>
      </w:hyperlink>
      <w:r w:rsidRPr="00680E12">
        <w:rPr>
          <w:rFonts w:ascii="Arial" w:hAnsi="Arial" w:cs="Arial"/>
          <w:szCs w:val="24"/>
        </w:rPr>
        <w:t xml:space="preserve"> </w:t>
      </w:r>
    </w:p>
    <w:p w:rsidR="00EA5FBD" w:rsidRPr="00C46685" w:rsidRDefault="00EA5FBD" w:rsidP="001C0FCE">
      <w:pPr>
        <w:pStyle w:val="a8"/>
        <w:numPr>
          <w:ilvl w:val="0"/>
          <w:numId w:val="5"/>
        </w:numPr>
        <w:rPr>
          <w:rFonts w:ascii="Arial" w:hAnsi="Arial" w:cs="Arial"/>
          <w:szCs w:val="24"/>
        </w:rPr>
      </w:pPr>
      <w:r w:rsidRPr="00680E12">
        <w:rPr>
          <w:rFonts w:ascii="Arial" w:hAnsi="Arial" w:cs="Arial"/>
          <w:szCs w:val="24"/>
        </w:rPr>
        <w:t>Материалы по проекту «Слушай с пользой!», АНО</w:t>
      </w:r>
      <w:r w:rsidRPr="00C46685">
        <w:rPr>
          <w:rFonts w:ascii="Arial" w:hAnsi="Arial" w:cs="Arial"/>
          <w:szCs w:val="24"/>
        </w:rPr>
        <w:t xml:space="preserve"> «Эволюция и филантропия», 2019, </w:t>
      </w:r>
      <w:hyperlink r:id="rId72" w:history="1">
        <w:r w:rsidRPr="00C46685">
          <w:rPr>
            <w:rStyle w:val="a3"/>
            <w:rFonts w:ascii="Arial" w:hAnsi="Arial" w:cs="Arial"/>
            <w:szCs w:val="24"/>
          </w:rPr>
          <w:t>https://socialvalue.ru/?cat=233</w:t>
        </w:r>
      </w:hyperlink>
      <w:r w:rsidRPr="00C46685">
        <w:rPr>
          <w:rFonts w:ascii="Arial" w:hAnsi="Arial" w:cs="Arial"/>
          <w:szCs w:val="24"/>
        </w:rPr>
        <w:t xml:space="preserve"> </w:t>
      </w:r>
    </w:p>
    <w:p w:rsidR="00EA5FBD" w:rsidRPr="00C46685" w:rsidRDefault="00EA5FBD" w:rsidP="001C0FCE">
      <w:pPr>
        <w:pStyle w:val="a8"/>
        <w:numPr>
          <w:ilvl w:val="0"/>
          <w:numId w:val="5"/>
        </w:numPr>
        <w:rPr>
          <w:rFonts w:ascii="Arial" w:hAnsi="Arial" w:cs="Arial"/>
          <w:szCs w:val="24"/>
        </w:rPr>
      </w:pPr>
      <w:r w:rsidRPr="00C46685">
        <w:rPr>
          <w:rFonts w:ascii="Arial" w:hAnsi="Arial" w:cs="Arial"/>
          <w:szCs w:val="24"/>
        </w:rPr>
        <w:t xml:space="preserve">Международный опыт получения и анализа обратной связи от стейкхолдеров, АНО «Эволюция и Филантропия», М.: 2018, </w:t>
      </w:r>
      <w:hyperlink r:id="rId73" w:history="1">
        <w:r w:rsidRPr="00C46685">
          <w:rPr>
            <w:rStyle w:val="a3"/>
            <w:rFonts w:ascii="Arial" w:hAnsi="Arial" w:cs="Arial"/>
            <w:szCs w:val="24"/>
          </w:rPr>
          <w:t>https://bit.ly/2EjGybG</w:t>
        </w:r>
      </w:hyperlink>
      <w:r w:rsidRPr="00C46685">
        <w:rPr>
          <w:rFonts w:ascii="Arial" w:hAnsi="Arial" w:cs="Arial"/>
          <w:szCs w:val="24"/>
        </w:rPr>
        <w:t xml:space="preserve"> </w:t>
      </w:r>
    </w:p>
    <w:p w:rsidR="00EA5FBD" w:rsidRPr="00C46685" w:rsidRDefault="00EA5FBD" w:rsidP="001C0FCE">
      <w:pPr>
        <w:pStyle w:val="a8"/>
        <w:numPr>
          <w:ilvl w:val="0"/>
          <w:numId w:val="5"/>
        </w:numPr>
        <w:rPr>
          <w:rFonts w:ascii="Arial" w:hAnsi="Arial" w:cs="Arial"/>
          <w:szCs w:val="24"/>
        </w:rPr>
      </w:pPr>
      <w:r w:rsidRPr="00C46685">
        <w:rPr>
          <w:rFonts w:ascii="Arial" w:hAnsi="Arial" w:cs="Arial"/>
          <w:szCs w:val="24"/>
        </w:rPr>
        <w:t xml:space="preserve">Полонская Л. 7 правил общения с благополучателями // Филантроп, 2018, </w:t>
      </w:r>
      <w:hyperlink r:id="rId74" w:history="1">
        <w:r w:rsidRPr="00C46685">
          <w:rPr>
            <w:rStyle w:val="a3"/>
            <w:rFonts w:ascii="Arial" w:hAnsi="Arial" w:cs="Arial"/>
            <w:szCs w:val="24"/>
          </w:rPr>
          <w:t>https://philanthropy.ru/analysis/2018/09/25/67136/</w:t>
        </w:r>
      </w:hyperlink>
      <w:r w:rsidRPr="00C46685">
        <w:rPr>
          <w:rFonts w:ascii="Arial" w:hAnsi="Arial" w:cs="Arial"/>
          <w:szCs w:val="24"/>
        </w:rPr>
        <w:t xml:space="preserve"> </w:t>
      </w:r>
    </w:p>
    <w:p w:rsidR="00EA5FBD" w:rsidRPr="00C46685" w:rsidRDefault="00EA5FBD" w:rsidP="001C0FCE">
      <w:pPr>
        <w:pStyle w:val="a8"/>
        <w:numPr>
          <w:ilvl w:val="0"/>
          <w:numId w:val="5"/>
        </w:numPr>
        <w:rPr>
          <w:rFonts w:ascii="Arial" w:hAnsi="Arial" w:cs="Arial"/>
          <w:szCs w:val="24"/>
        </w:rPr>
      </w:pPr>
      <w:r w:rsidRPr="00C46685">
        <w:rPr>
          <w:rFonts w:ascii="Arial" w:hAnsi="Arial" w:cs="Arial"/>
          <w:szCs w:val="24"/>
        </w:rPr>
        <w:t xml:space="preserve">Руководство по дизайн-мышлению, </w:t>
      </w:r>
      <w:hyperlink r:id="rId75" w:history="1">
        <w:r w:rsidRPr="00C46685">
          <w:rPr>
            <w:rStyle w:val="a3"/>
            <w:rFonts w:ascii="Arial" w:hAnsi="Arial" w:cs="Arial"/>
            <w:szCs w:val="24"/>
          </w:rPr>
          <w:t>http://caramboli.ru/wp-content/uploads/2017/09/Design_Thinking_manual_Bootleg_RUS.pdf</w:t>
        </w:r>
      </w:hyperlink>
      <w:r w:rsidRPr="00C46685">
        <w:rPr>
          <w:rFonts w:ascii="Arial" w:hAnsi="Arial" w:cs="Arial"/>
          <w:szCs w:val="24"/>
        </w:rPr>
        <w:t xml:space="preserve"> </w:t>
      </w:r>
    </w:p>
    <w:p w:rsidR="00EA5FBD" w:rsidRPr="00C46685" w:rsidRDefault="00EA5FBD" w:rsidP="001C0FCE">
      <w:pPr>
        <w:pStyle w:val="a8"/>
        <w:numPr>
          <w:ilvl w:val="0"/>
          <w:numId w:val="5"/>
        </w:numPr>
        <w:rPr>
          <w:rFonts w:ascii="Arial" w:hAnsi="Arial" w:cs="Arial"/>
          <w:szCs w:val="24"/>
        </w:rPr>
      </w:pPr>
      <w:r w:rsidRPr="00C46685">
        <w:rPr>
          <w:rFonts w:ascii="Arial" w:hAnsi="Arial" w:cs="Arial"/>
          <w:szCs w:val="24"/>
        </w:rPr>
        <w:t xml:space="preserve">Сбор и анализ обратной связи от благополучателей. Практики СО НКО. АНО «Эволюция и филантропия», </w:t>
      </w:r>
      <w:hyperlink r:id="rId76" w:history="1">
        <w:r w:rsidRPr="00C46685">
          <w:rPr>
            <w:rStyle w:val="a3"/>
            <w:rFonts w:ascii="Arial" w:hAnsi="Arial" w:cs="Arial"/>
            <w:szCs w:val="24"/>
          </w:rPr>
          <w:t>https://bit.ly/2UHHQnL</w:t>
        </w:r>
      </w:hyperlink>
      <w:r w:rsidRPr="00C46685">
        <w:rPr>
          <w:rFonts w:ascii="Arial" w:hAnsi="Arial" w:cs="Arial"/>
          <w:szCs w:val="24"/>
        </w:rPr>
        <w:t xml:space="preserve"> </w:t>
      </w:r>
    </w:p>
    <w:p w:rsidR="00EA5FBD" w:rsidRPr="00184803" w:rsidRDefault="00EA5FBD" w:rsidP="00184803">
      <w:pPr>
        <w:pStyle w:val="a8"/>
        <w:numPr>
          <w:ilvl w:val="0"/>
          <w:numId w:val="5"/>
        </w:numPr>
        <w:rPr>
          <w:rFonts w:ascii="Arial" w:hAnsi="Arial" w:cs="Arial"/>
          <w:szCs w:val="24"/>
        </w:rPr>
      </w:pPr>
      <w:r w:rsidRPr="00C46685">
        <w:rPr>
          <w:rFonts w:ascii="Arial" w:hAnsi="Arial" w:cs="Arial"/>
          <w:szCs w:val="24"/>
        </w:rPr>
        <w:t xml:space="preserve">Сбор и анализ обратной связи от благополучателей. Практики СО НКО: </w:t>
      </w:r>
      <w:r w:rsidR="00184803">
        <w:rPr>
          <w:rFonts w:ascii="Arial" w:hAnsi="Arial" w:cs="Arial"/>
          <w:szCs w:val="24"/>
        </w:rPr>
        <w:t>Результаты исследования</w:t>
      </w:r>
      <w:r w:rsidRPr="00C46685">
        <w:rPr>
          <w:rFonts w:ascii="Arial" w:hAnsi="Arial" w:cs="Arial"/>
          <w:szCs w:val="24"/>
        </w:rPr>
        <w:t xml:space="preserve">. АНО «Эволюция и филантропия», 2019. </w:t>
      </w:r>
      <w:hyperlink r:id="rId77" w:history="1">
        <w:r w:rsidR="00184803" w:rsidRPr="0000747A">
          <w:rPr>
            <w:rStyle w:val="a3"/>
            <w:rFonts w:ascii="Arial" w:hAnsi="Arial" w:cs="Arial"/>
            <w:szCs w:val="24"/>
          </w:rPr>
          <w:t>https://ep.org.ru/wp-content/uploads/2019/05/sbornik_2019_final_print.pdf</w:t>
        </w:r>
      </w:hyperlink>
      <w:r w:rsidR="00184803" w:rsidRPr="00184803">
        <w:rPr>
          <w:rFonts w:ascii="Arial" w:hAnsi="Arial" w:cs="Arial"/>
          <w:szCs w:val="24"/>
        </w:rPr>
        <w:t xml:space="preserve"> </w:t>
      </w:r>
    </w:p>
    <w:p w:rsidR="00EA5FBD" w:rsidRPr="00680E12" w:rsidRDefault="00EA5FBD" w:rsidP="001C0FCE">
      <w:pPr>
        <w:pStyle w:val="a8"/>
        <w:numPr>
          <w:ilvl w:val="0"/>
          <w:numId w:val="5"/>
        </w:numPr>
        <w:rPr>
          <w:rFonts w:ascii="Arial" w:hAnsi="Arial" w:cs="Arial"/>
          <w:szCs w:val="24"/>
        </w:rPr>
      </w:pPr>
      <w:r w:rsidRPr="00C46685">
        <w:rPr>
          <w:rFonts w:ascii="Arial" w:hAnsi="Arial" w:cs="Arial"/>
          <w:szCs w:val="24"/>
        </w:rPr>
        <w:t xml:space="preserve">Стандарт </w:t>
      </w:r>
      <w:r w:rsidRPr="00680E12">
        <w:rPr>
          <w:rFonts w:ascii="Arial" w:hAnsi="Arial" w:cs="Arial"/>
          <w:szCs w:val="24"/>
        </w:rPr>
        <w:t xml:space="preserve">доказательности практик в сфере детства, </w:t>
      </w:r>
      <w:hyperlink r:id="rId78" w:history="1">
        <w:r w:rsidRPr="00680E12">
          <w:rPr>
            <w:rStyle w:val="a3"/>
            <w:rFonts w:ascii="Arial" w:hAnsi="Arial" w:cs="Arial"/>
            <w:szCs w:val="24"/>
          </w:rPr>
          <w:t>http://ozenka.info/about/dokazatelniy_podhod/standart_dokazatelnosti_praktik/402_file_2.pdf</w:t>
        </w:r>
      </w:hyperlink>
      <w:r w:rsidRPr="00680E12">
        <w:rPr>
          <w:rFonts w:ascii="Arial" w:hAnsi="Arial" w:cs="Arial"/>
          <w:szCs w:val="24"/>
        </w:rPr>
        <w:t xml:space="preserve"> </w:t>
      </w:r>
    </w:p>
    <w:p w:rsidR="00EA5FBD" w:rsidRPr="00C46685" w:rsidRDefault="00EA5FBD" w:rsidP="00EA5FBD">
      <w:pPr>
        <w:pStyle w:val="a8"/>
        <w:numPr>
          <w:ilvl w:val="0"/>
          <w:numId w:val="5"/>
        </w:numPr>
        <w:rPr>
          <w:rFonts w:ascii="Arial" w:hAnsi="Arial" w:cs="Arial"/>
          <w:szCs w:val="24"/>
        </w:rPr>
      </w:pPr>
      <w:r w:rsidRPr="00C46685">
        <w:rPr>
          <w:rFonts w:ascii="Arial" w:hAnsi="Arial" w:cs="Arial"/>
          <w:szCs w:val="24"/>
        </w:rPr>
        <w:t>Хатри Г.П. Мониторинг результативности в общественном секторе: Пер. с англ. — М.: Фонд «Институт экономики города», 2005,</w:t>
      </w:r>
      <w:r w:rsidRPr="00C46685">
        <w:rPr>
          <w:szCs w:val="24"/>
        </w:rPr>
        <w:t xml:space="preserve"> </w:t>
      </w:r>
      <w:hyperlink r:id="rId79" w:history="1">
        <w:r w:rsidRPr="00C46685">
          <w:rPr>
            <w:rStyle w:val="a3"/>
            <w:rFonts w:ascii="Arial" w:hAnsi="Arial" w:cs="Arial"/>
            <w:szCs w:val="24"/>
          </w:rPr>
          <w:t>http://www.urbaneconomics.ru/sites/default/files/3485_import.pdf</w:t>
        </w:r>
      </w:hyperlink>
      <w:r w:rsidRPr="00C46685">
        <w:rPr>
          <w:rFonts w:ascii="Arial" w:hAnsi="Arial" w:cs="Arial"/>
          <w:szCs w:val="24"/>
        </w:rPr>
        <w:t xml:space="preserve"> </w:t>
      </w:r>
    </w:p>
    <w:p w:rsidR="00EA5FBD" w:rsidRPr="00680E12" w:rsidRDefault="00EA5FBD" w:rsidP="00680E12">
      <w:pPr>
        <w:pStyle w:val="a8"/>
        <w:numPr>
          <w:ilvl w:val="0"/>
          <w:numId w:val="5"/>
        </w:numPr>
        <w:rPr>
          <w:rFonts w:ascii="Arial" w:hAnsi="Arial" w:cs="Arial"/>
          <w:szCs w:val="24"/>
        </w:rPr>
      </w:pPr>
      <w:r w:rsidRPr="00680E12">
        <w:rPr>
          <w:rFonts w:ascii="Arial" w:hAnsi="Arial" w:cs="Arial"/>
          <w:szCs w:val="24"/>
        </w:rPr>
        <w:t xml:space="preserve">Шамрова Д. Базовый анализ количественных и качественных данных в оценке программ, </w:t>
      </w:r>
      <w:hyperlink r:id="rId80" w:history="1">
        <w:r w:rsidRPr="00680E12">
          <w:rPr>
            <w:rStyle w:val="a3"/>
            <w:rFonts w:ascii="Arial" w:hAnsi="Arial" w:cs="Arial"/>
            <w:szCs w:val="24"/>
          </w:rPr>
          <w:t>https://bit.ly/2Vw6qIG</w:t>
        </w:r>
      </w:hyperlink>
      <w:r w:rsidRPr="00680E12">
        <w:rPr>
          <w:rFonts w:ascii="Arial" w:hAnsi="Arial" w:cs="Arial"/>
          <w:szCs w:val="24"/>
        </w:rPr>
        <w:t xml:space="preserve"> </w:t>
      </w:r>
    </w:p>
    <w:p w:rsidR="00C46685" w:rsidRPr="00680E12" w:rsidRDefault="00C46685" w:rsidP="00FE1E75">
      <w:pPr>
        <w:rPr>
          <w:rFonts w:ascii="Arial" w:hAnsi="Arial" w:cs="Arial"/>
          <w:b/>
          <w:sz w:val="24"/>
          <w:szCs w:val="24"/>
        </w:rPr>
      </w:pPr>
    </w:p>
    <w:p w:rsidR="000C511B" w:rsidRPr="00C46685" w:rsidRDefault="000C511B" w:rsidP="00C638F6">
      <w:pPr>
        <w:rPr>
          <w:rFonts w:ascii="Arial" w:hAnsi="Arial" w:cs="Arial"/>
          <w:sz w:val="24"/>
          <w:szCs w:val="24"/>
        </w:rPr>
      </w:pPr>
    </w:p>
    <w:p w:rsidR="003621CF" w:rsidRDefault="003621CF">
      <w:pPr>
        <w:rPr>
          <w:rFonts w:ascii="Arial" w:eastAsiaTheme="majorEastAsia" w:hAnsi="Arial" w:cs="Arial"/>
          <w:b/>
          <w:bCs/>
          <w:color w:val="365F91" w:themeColor="accent1" w:themeShade="BF"/>
          <w:sz w:val="24"/>
          <w:szCs w:val="24"/>
          <w:lang w:eastAsia="ru-RU"/>
        </w:rPr>
      </w:pPr>
      <w:r>
        <w:rPr>
          <w:rFonts w:ascii="Arial" w:hAnsi="Arial" w:cs="Arial"/>
          <w:sz w:val="24"/>
          <w:szCs w:val="24"/>
        </w:rPr>
        <w:br w:type="page"/>
      </w:r>
    </w:p>
    <w:p w:rsidR="003621CF" w:rsidRPr="003621CF" w:rsidRDefault="003621CF" w:rsidP="003621CF">
      <w:pPr>
        <w:pStyle w:val="1"/>
        <w:rPr>
          <w:rFonts w:ascii="Arial" w:hAnsi="Arial" w:cs="Arial"/>
          <w:sz w:val="24"/>
          <w:szCs w:val="24"/>
        </w:rPr>
      </w:pPr>
      <w:bookmarkStart w:id="28" w:name="_Toc8659587"/>
      <w:r>
        <w:rPr>
          <w:rFonts w:ascii="Arial" w:hAnsi="Arial" w:cs="Arial"/>
          <w:sz w:val="24"/>
          <w:szCs w:val="24"/>
        </w:rPr>
        <w:t>П</w:t>
      </w:r>
      <w:r w:rsidRPr="003621CF">
        <w:rPr>
          <w:rFonts w:ascii="Arial" w:hAnsi="Arial" w:cs="Arial"/>
          <w:sz w:val="24"/>
          <w:szCs w:val="24"/>
        </w:rPr>
        <w:t>риложение 4. Результаты и показатели вовлечения благополучателей</w:t>
      </w:r>
      <w:r>
        <w:rPr>
          <w:rStyle w:val="ac"/>
          <w:rFonts w:ascii="Arial" w:hAnsi="Arial" w:cs="Arial"/>
          <w:sz w:val="24"/>
          <w:szCs w:val="24"/>
        </w:rPr>
        <w:footnoteReference w:id="42"/>
      </w:r>
      <w:bookmarkEnd w:id="28"/>
    </w:p>
    <w:p w:rsidR="003621CF" w:rsidRPr="003621CF" w:rsidRDefault="003621CF" w:rsidP="003621CF">
      <w:pPr>
        <w:spacing w:after="0" w:line="240" w:lineRule="auto"/>
        <w:rPr>
          <w:rFonts w:ascii="Arial" w:hAnsi="Arial" w:cs="Arial"/>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701"/>
        <w:gridCol w:w="1701"/>
        <w:gridCol w:w="2693"/>
      </w:tblGrid>
      <w:tr w:rsidR="003621CF" w:rsidRPr="003621CF" w:rsidTr="00184803">
        <w:trPr>
          <w:trHeight w:val="75"/>
          <w:tblHeader/>
        </w:trPr>
        <w:tc>
          <w:tcPr>
            <w:tcW w:w="1526" w:type="dxa"/>
            <w:tcBorders>
              <w:left w:val="nil"/>
              <w:bottom w:val="single" w:sz="4" w:space="0" w:color="FFFFFF"/>
              <w:right w:val="single" w:sz="4" w:space="0" w:color="FFFFFF"/>
            </w:tcBorders>
            <w:shd w:val="clear" w:color="auto" w:fill="7030A0"/>
            <w:vAlign w:val="center"/>
          </w:tcPr>
          <w:p w:rsidR="003621CF" w:rsidRPr="003621CF" w:rsidRDefault="003621CF" w:rsidP="00657177">
            <w:pPr>
              <w:autoSpaceDE w:val="0"/>
              <w:autoSpaceDN w:val="0"/>
              <w:adjustRightInd w:val="0"/>
              <w:spacing w:after="0" w:line="240" w:lineRule="auto"/>
              <w:jc w:val="center"/>
              <w:rPr>
                <w:rFonts w:ascii="Arial Narrow" w:hAnsi="Arial Narrow" w:cs="Arial"/>
                <w:color w:val="FFFFFF"/>
                <w:sz w:val="20"/>
                <w:szCs w:val="20"/>
                <w:lang w:eastAsia="ru-RU"/>
              </w:rPr>
            </w:pPr>
            <w:r w:rsidRPr="003621CF">
              <w:rPr>
                <w:rFonts w:ascii="Arial Narrow" w:hAnsi="Arial Narrow" w:cs="Arial"/>
                <w:bCs/>
                <w:color w:val="FFFFFF"/>
                <w:sz w:val="20"/>
                <w:szCs w:val="20"/>
                <w:lang w:eastAsia="ru-RU"/>
              </w:rPr>
              <w:t>Примерные цели</w:t>
            </w:r>
          </w:p>
        </w:tc>
        <w:tc>
          <w:tcPr>
            <w:tcW w:w="1843" w:type="dxa"/>
            <w:tcBorders>
              <w:left w:val="single" w:sz="4" w:space="0" w:color="FFFFFF"/>
              <w:bottom w:val="single" w:sz="4" w:space="0" w:color="FFFFFF"/>
              <w:right w:val="single" w:sz="4" w:space="0" w:color="FFFFFF"/>
            </w:tcBorders>
            <w:shd w:val="clear" w:color="auto" w:fill="7030A0"/>
            <w:vAlign w:val="center"/>
          </w:tcPr>
          <w:p w:rsidR="003621CF" w:rsidRPr="003621CF" w:rsidRDefault="003621CF" w:rsidP="00657177">
            <w:pPr>
              <w:autoSpaceDE w:val="0"/>
              <w:autoSpaceDN w:val="0"/>
              <w:adjustRightInd w:val="0"/>
              <w:spacing w:after="0" w:line="240" w:lineRule="auto"/>
              <w:jc w:val="center"/>
              <w:rPr>
                <w:rFonts w:ascii="Arial Narrow" w:hAnsi="Arial Narrow" w:cs="Arial"/>
                <w:bCs/>
                <w:color w:val="FFFFFF"/>
                <w:sz w:val="20"/>
                <w:szCs w:val="20"/>
                <w:lang w:eastAsia="ru-RU"/>
              </w:rPr>
            </w:pPr>
            <w:r w:rsidRPr="003621CF">
              <w:rPr>
                <w:rFonts w:ascii="Arial Narrow" w:hAnsi="Arial Narrow" w:cs="Arial"/>
                <w:bCs/>
                <w:color w:val="FFFFFF"/>
                <w:sz w:val="20"/>
                <w:szCs w:val="20"/>
                <w:lang w:eastAsia="ru-RU"/>
              </w:rPr>
              <w:t>Результаты краткосрочного характера</w:t>
            </w:r>
          </w:p>
          <w:p w:rsidR="003621CF" w:rsidRPr="003621CF" w:rsidRDefault="003621CF" w:rsidP="00657177">
            <w:pPr>
              <w:autoSpaceDE w:val="0"/>
              <w:autoSpaceDN w:val="0"/>
              <w:adjustRightInd w:val="0"/>
              <w:spacing w:after="0" w:line="240" w:lineRule="auto"/>
              <w:jc w:val="center"/>
              <w:rPr>
                <w:rFonts w:ascii="Arial Narrow" w:hAnsi="Arial Narrow" w:cs="Arial"/>
                <w:color w:val="FFFFFF"/>
                <w:sz w:val="20"/>
                <w:szCs w:val="20"/>
                <w:lang w:eastAsia="ru-RU"/>
              </w:rPr>
            </w:pPr>
            <w:r w:rsidRPr="003621CF">
              <w:rPr>
                <w:rFonts w:ascii="Arial Narrow" w:hAnsi="Arial Narrow" w:cs="Arial"/>
                <w:bCs/>
                <w:color w:val="FFFFFF"/>
                <w:sz w:val="20"/>
                <w:szCs w:val="20"/>
                <w:lang w:eastAsia="ru-RU"/>
              </w:rPr>
              <w:t>(</w:t>
            </w:r>
            <w:r w:rsidRPr="003621CF">
              <w:rPr>
                <w:rFonts w:ascii="Arial Narrow" w:hAnsi="Arial Narrow" w:cs="Arial"/>
                <w:bCs/>
                <w:color w:val="FFFFFF"/>
                <w:sz w:val="20"/>
                <w:szCs w:val="20"/>
                <w:lang w:val="en-US" w:eastAsia="ru-RU"/>
              </w:rPr>
              <w:t>o</w:t>
            </w:r>
            <w:r w:rsidRPr="003621CF">
              <w:rPr>
                <w:rFonts w:ascii="Arial Narrow" w:hAnsi="Arial Narrow" w:cs="Arial"/>
                <w:bCs/>
                <w:color w:val="FFFFFF"/>
                <w:sz w:val="20"/>
                <w:szCs w:val="20"/>
                <w:lang w:eastAsia="ru-RU"/>
              </w:rPr>
              <w:t>utputs)</w:t>
            </w:r>
          </w:p>
        </w:tc>
        <w:tc>
          <w:tcPr>
            <w:tcW w:w="1701" w:type="dxa"/>
            <w:tcBorders>
              <w:left w:val="single" w:sz="4" w:space="0" w:color="FFFFFF"/>
              <w:bottom w:val="single" w:sz="4" w:space="0" w:color="FFFFFF"/>
              <w:right w:val="single" w:sz="4" w:space="0" w:color="FFFFFF"/>
            </w:tcBorders>
            <w:shd w:val="clear" w:color="auto" w:fill="7030A0"/>
            <w:vAlign w:val="center"/>
          </w:tcPr>
          <w:p w:rsidR="003621CF" w:rsidRPr="003621CF" w:rsidRDefault="003621CF" w:rsidP="00657177">
            <w:pPr>
              <w:autoSpaceDE w:val="0"/>
              <w:autoSpaceDN w:val="0"/>
              <w:adjustRightInd w:val="0"/>
              <w:spacing w:after="0" w:line="240" w:lineRule="auto"/>
              <w:jc w:val="center"/>
              <w:rPr>
                <w:rFonts w:ascii="Arial Narrow" w:hAnsi="Arial Narrow" w:cs="Arial"/>
                <w:color w:val="FFFFFF"/>
                <w:sz w:val="20"/>
                <w:szCs w:val="20"/>
                <w:lang w:val="en-US" w:eastAsia="ru-RU"/>
              </w:rPr>
            </w:pPr>
            <w:r w:rsidRPr="003621CF">
              <w:rPr>
                <w:rFonts w:ascii="Arial Narrow" w:hAnsi="Arial Narrow" w:cs="Arial"/>
                <w:bCs/>
                <w:color w:val="FFFFFF"/>
                <w:sz w:val="20"/>
                <w:szCs w:val="20"/>
                <w:lang w:eastAsia="ru-RU"/>
              </w:rPr>
              <w:t>Промежуточные изменения (</w:t>
            </w:r>
            <w:r w:rsidRPr="003621CF">
              <w:rPr>
                <w:rFonts w:ascii="Arial Narrow" w:hAnsi="Arial Narrow" w:cs="Arial"/>
                <w:bCs/>
                <w:color w:val="FFFFFF"/>
                <w:sz w:val="20"/>
                <w:szCs w:val="20"/>
                <w:lang w:val="en-US" w:eastAsia="ru-RU"/>
              </w:rPr>
              <w:t>o</w:t>
            </w:r>
            <w:r w:rsidRPr="003621CF">
              <w:rPr>
                <w:rFonts w:ascii="Arial Narrow" w:hAnsi="Arial Narrow" w:cs="Arial"/>
                <w:bCs/>
                <w:color w:val="FFFFFF"/>
                <w:sz w:val="20"/>
                <w:szCs w:val="20"/>
                <w:lang w:eastAsia="ru-RU"/>
              </w:rPr>
              <w:t>utcomes</w:t>
            </w:r>
            <w:r w:rsidRPr="003621CF">
              <w:rPr>
                <w:rFonts w:ascii="Arial Narrow" w:hAnsi="Arial Narrow" w:cs="Arial"/>
                <w:bCs/>
                <w:color w:val="FFFFFF"/>
                <w:sz w:val="20"/>
                <w:szCs w:val="20"/>
                <w:lang w:val="en-US" w:eastAsia="ru-RU"/>
              </w:rPr>
              <w:t>)</w:t>
            </w:r>
          </w:p>
        </w:tc>
        <w:tc>
          <w:tcPr>
            <w:tcW w:w="1701" w:type="dxa"/>
            <w:tcBorders>
              <w:left w:val="single" w:sz="4" w:space="0" w:color="FFFFFF"/>
              <w:bottom w:val="single" w:sz="4" w:space="0" w:color="FFFFFF"/>
              <w:right w:val="single" w:sz="4" w:space="0" w:color="FFFFFF"/>
            </w:tcBorders>
            <w:shd w:val="clear" w:color="auto" w:fill="7030A0"/>
            <w:vAlign w:val="center"/>
          </w:tcPr>
          <w:p w:rsidR="003621CF" w:rsidRPr="003621CF" w:rsidRDefault="003621CF" w:rsidP="00657177">
            <w:pPr>
              <w:autoSpaceDE w:val="0"/>
              <w:autoSpaceDN w:val="0"/>
              <w:adjustRightInd w:val="0"/>
              <w:spacing w:after="0" w:line="240" w:lineRule="auto"/>
              <w:jc w:val="center"/>
              <w:rPr>
                <w:rFonts w:ascii="Arial Narrow" w:hAnsi="Arial Narrow" w:cs="Arial"/>
                <w:color w:val="FFFFFF"/>
                <w:sz w:val="20"/>
                <w:szCs w:val="20"/>
                <w:lang w:val="en-US" w:eastAsia="ru-RU"/>
              </w:rPr>
            </w:pPr>
            <w:r w:rsidRPr="003621CF">
              <w:rPr>
                <w:rFonts w:ascii="Arial Narrow" w:hAnsi="Arial Narrow" w:cs="Arial"/>
                <w:bCs/>
                <w:color w:val="FFFFFF"/>
                <w:sz w:val="20"/>
                <w:szCs w:val="20"/>
                <w:lang w:eastAsia="ru-RU"/>
              </w:rPr>
              <w:t>Долгосрочные</w:t>
            </w:r>
            <w:r w:rsidRPr="003621CF">
              <w:rPr>
                <w:rFonts w:ascii="Arial Narrow" w:hAnsi="Arial Narrow" w:cs="Arial"/>
                <w:bCs/>
                <w:color w:val="FFFFFF"/>
                <w:sz w:val="20"/>
                <w:szCs w:val="20"/>
                <w:lang w:val="en-US" w:eastAsia="ru-RU"/>
              </w:rPr>
              <w:t xml:space="preserve"> </w:t>
            </w:r>
            <w:r w:rsidRPr="003621CF">
              <w:rPr>
                <w:rFonts w:ascii="Arial Narrow" w:hAnsi="Arial Narrow" w:cs="Arial"/>
                <w:bCs/>
                <w:color w:val="FFFFFF"/>
                <w:sz w:val="20"/>
                <w:szCs w:val="20"/>
                <w:lang w:eastAsia="ru-RU"/>
              </w:rPr>
              <w:t>эффекты</w:t>
            </w:r>
            <w:r w:rsidRPr="003621CF">
              <w:rPr>
                <w:rFonts w:ascii="Arial Narrow" w:hAnsi="Arial Narrow" w:cs="Arial"/>
                <w:bCs/>
                <w:color w:val="FFFFFF"/>
                <w:sz w:val="20"/>
                <w:szCs w:val="20"/>
                <w:lang w:val="en-US" w:eastAsia="ru-RU"/>
              </w:rPr>
              <w:t xml:space="preserve"> (longer-term outcomes)</w:t>
            </w:r>
          </w:p>
        </w:tc>
        <w:tc>
          <w:tcPr>
            <w:tcW w:w="2693" w:type="dxa"/>
            <w:tcBorders>
              <w:left w:val="single" w:sz="4" w:space="0" w:color="FFFFFF"/>
              <w:bottom w:val="single" w:sz="4" w:space="0" w:color="FFFFFF"/>
            </w:tcBorders>
            <w:shd w:val="clear" w:color="auto" w:fill="7030A0"/>
            <w:vAlign w:val="center"/>
          </w:tcPr>
          <w:p w:rsidR="003621CF" w:rsidRPr="003621CF" w:rsidRDefault="003621CF" w:rsidP="00657177">
            <w:pPr>
              <w:autoSpaceDE w:val="0"/>
              <w:autoSpaceDN w:val="0"/>
              <w:adjustRightInd w:val="0"/>
              <w:spacing w:after="0" w:line="240" w:lineRule="auto"/>
              <w:jc w:val="center"/>
              <w:rPr>
                <w:rFonts w:ascii="Arial Narrow" w:hAnsi="Arial Narrow" w:cs="Arial"/>
                <w:bCs/>
                <w:color w:val="FFFFFF"/>
                <w:sz w:val="20"/>
                <w:szCs w:val="20"/>
                <w:lang w:eastAsia="ru-RU"/>
              </w:rPr>
            </w:pPr>
            <w:r w:rsidRPr="003621CF">
              <w:rPr>
                <w:rFonts w:ascii="Arial Narrow" w:hAnsi="Arial Narrow" w:cs="Arial"/>
                <w:bCs/>
                <w:color w:val="FFFFFF"/>
                <w:sz w:val="20"/>
                <w:szCs w:val="20"/>
                <w:lang w:eastAsia="ru-RU"/>
              </w:rPr>
              <w:t>Примеры</w:t>
            </w:r>
          </w:p>
          <w:p w:rsidR="003621CF" w:rsidRPr="003621CF" w:rsidRDefault="003621CF" w:rsidP="00657177">
            <w:pPr>
              <w:autoSpaceDE w:val="0"/>
              <w:autoSpaceDN w:val="0"/>
              <w:adjustRightInd w:val="0"/>
              <w:spacing w:after="0" w:line="240" w:lineRule="auto"/>
              <w:jc w:val="center"/>
              <w:rPr>
                <w:rFonts w:ascii="Arial Narrow" w:hAnsi="Arial Narrow" w:cs="Arial"/>
                <w:color w:val="FFFFFF"/>
                <w:sz w:val="20"/>
                <w:szCs w:val="20"/>
                <w:lang w:eastAsia="ru-RU"/>
              </w:rPr>
            </w:pPr>
            <w:r w:rsidRPr="003621CF">
              <w:rPr>
                <w:rFonts w:ascii="Arial Narrow" w:hAnsi="Arial Narrow" w:cs="Arial"/>
                <w:bCs/>
                <w:color w:val="FFFFFF"/>
                <w:sz w:val="20"/>
                <w:szCs w:val="20"/>
                <w:lang w:eastAsia="ru-RU"/>
              </w:rPr>
              <w:t>(многие имеют отношение к нескольким целям)</w:t>
            </w:r>
          </w:p>
        </w:tc>
      </w:tr>
      <w:tr w:rsidR="003621CF" w:rsidRPr="003621CF" w:rsidTr="00184803">
        <w:trPr>
          <w:trHeight w:val="626"/>
        </w:trPr>
        <w:tc>
          <w:tcPr>
            <w:tcW w:w="1526"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r w:rsidRPr="003621CF">
              <w:rPr>
                <w:rFonts w:ascii="Arial Narrow" w:hAnsi="Arial Narrow" w:cs="Arial"/>
                <w:bCs/>
                <w:color w:val="000000"/>
                <w:sz w:val="20"/>
                <w:szCs w:val="20"/>
                <w:lang w:eastAsia="ru-RU"/>
              </w:rPr>
              <w:t>Интринсивные (внутренние) индивидуальные результаты</w:t>
            </w:r>
          </w:p>
        </w:tc>
        <w:tc>
          <w:tcPr>
            <w:tcW w:w="184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вовлеченных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Количество вовлеченных сотрудников</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Состав вовлеченных благополучателей (возраст/этническая принадлежность/ дееспособность/ пол)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проведенных мероприятий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Соотношение приглашенных и добровольных участников (потребителей услуг)</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Доля потребителей услуг, осознавших ценность своего участия</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2060"/>
                <w:sz w:val="20"/>
                <w:szCs w:val="20"/>
                <w:lang w:eastAsia="ru-RU"/>
              </w:rPr>
              <w:t xml:space="preserve"> </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Повысилась самооценка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Информация, поступающая от клиентов, влияет на подходы сотрудников к работе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Повысилась самооценка сотрудников организации</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Увеличилось количество «выпускников» программ (благополучателей, получивших полный комплекс услуг) </w:t>
            </w:r>
          </w:p>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Улучшились показатели благополучия клиентов и сотрудников </w:t>
            </w:r>
          </w:p>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Другие самостоятельно обозначенные результаты </w:t>
            </w:r>
          </w:p>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p>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p>
        </w:tc>
        <w:tc>
          <w:tcPr>
            <w:tcW w:w="269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w:t>
            </w:r>
            <w:r w:rsidRPr="003621CF">
              <w:rPr>
                <w:rFonts w:ascii="Arial Narrow" w:hAnsi="Arial Narrow" w:cs="Arial"/>
                <w:i/>
                <w:color w:val="000000"/>
                <w:sz w:val="20"/>
                <w:szCs w:val="20"/>
                <w:lang w:eastAsia="ru-RU"/>
              </w:rPr>
              <w:t>Рамочная концепция, утвержденная британской Комиссией по качеству медицинских и социальных услуг (</w:t>
            </w:r>
            <w:r w:rsidRPr="003621CF">
              <w:rPr>
                <w:rFonts w:ascii="Arial Narrow" w:hAnsi="Arial Narrow" w:cs="Arial"/>
                <w:i/>
                <w:iCs/>
                <w:color w:val="000000"/>
                <w:sz w:val="20"/>
                <w:szCs w:val="20"/>
                <w:lang w:val="en-US" w:eastAsia="ru-RU"/>
              </w:rPr>
              <w:t>The</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Care</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Quality</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Commission</w:t>
            </w:r>
            <w:r w:rsidRPr="003621CF">
              <w:rPr>
                <w:rFonts w:ascii="Arial Narrow" w:hAnsi="Arial Narrow" w:cs="Arial"/>
                <w:i/>
                <w:iCs/>
                <w:color w:val="000000"/>
                <w:sz w:val="20"/>
                <w:szCs w:val="20"/>
                <w:lang w:eastAsia="ru-RU"/>
              </w:rPr>
              <w:t>)</w:t>
            </w:r>
            <w:r w:rsidRPr="003621CF">
              <w:rPr>
                <w:rFonts w:ascii="Arial Narrow" w:hAnsi="Arial Narrow" w:cs="Arial"/>
                <w:iCs/>
                <w:color w:val="000000"/>
                <w:sz w:val="20"/>
                <w:szCs w:val="20"/>
                <w:lang w:eastAsia="ru-RU"/>
              </w:rPr>
              <w:t xml:space="preserve"> – адаптирует</w:t>
            </w:r>
            <w:r w:rsidRPr="003621CF">
              <w:rPr>
                <w:rFonts w:ascii="Arial Narrow" w:hAnsi="Arial Narrow" w:cs="Arial"/>
                <w:color w:val="000000"/>
                <w:sz w:val="20"/>
                <w:szCs w:val="20"/>
                <w:lang w:eastAsia="ru-RU"/>
              </w:rPr>
              <w:t xml:space="preserve"> общие стандарты оказания медицинской и  социальной помощи к обязательствам взаимодействия с благополучателями. Разработанная на основе «Лидерского спектра сферы услуг» (</w:t>
            </w:r>
            <w:r w:rsidRPr="003621CF">
              <w:rPr>
                <w:rFonts w:ascii="Arial Narrow" w:hAnsi="Arial Narrow" w:cs="Arial"/>
                <w:color w:val="000000"/>
                <w:sz w:val="20"/>
                <w:szCs w:val="20"/>
                <w:lang w:val="en-US" w:eastAsia="ru-RU"/>
              </w:rPr>
              <w:t>The</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Service</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Leadership</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Spectrum</w:t>
            </w:r>
            <w:r w:rsidRPr="003621CF">
              <w:rPr>
                <w:rFonts w:ascii="Arial Narrow" w:hAnsi="Arial Narrow" w:cs="Arial"/>
                <w:color w:val="000000"/>
                <w:sz w:val="20"/>
                <w:szCs w:val="20"/>
                <w:lang w:eastAsia="ru-RU"/>
              </w:rPr>
              <w:t xml:space="preserve">), созданного по инициативе национальной НКО </w:t>
            </w:r>
            <w:r w:rsidRPr="003621CF">
              <w:rPr>
                <w:rFonts w:ascii="Arial Narrow" w:hAnsi="Arial Narrow" w:cs="Arial"/>
                <w:color w:val="000000"/>
                <w:sz w:val="20"/>
                <w:szCs w:val="20"/>
                <w:lang w:val="en-US" w:eastAsia="ru-RU"/>
              </w:rPr>
              <w:t>Together</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UK</w:t>
            </w:r>
            <w:r w:rsidRPr="003621CF">
              <w:rPr>
                <w:rFonts w:ascii="Arial Narrow" w:hAnsi="Arial Narrow" w:cs="Arial"/>
                <w:color w:val="000000"/>
                <w:sz w:val="20"/>
                <w:szCs w:val="20"/>
                <w:lang w:eastAsia="ru-RU"/>
              </w:rPr>
              <w:t xml:space="preserve"> («Вместе»), концепция позволяет ранжировать прогресс организации по целому ряду направлений, начиная с отметки «нуждается в улучшении», и заканчивая «продвинутым уровнем».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w:t>
            </w:r>
            <w:r w:rsidRPr="003621CF">
              <w:rPr>
                <w:rFonts w:ascii="Arial Narrow" w:hAnsi="Arial Narrow" w:cs="Arial"/>
                <w:i/>
                <w:color w:val="000000"/>
                <w:sz w:val="20"/>
                <w:szCs w:val="20"/>
                <w:lang w:eastAsia="ru-RU"/>
              </w:rPr>
              <w:t>Мониторинг и оценка вовлеченности пользователей и провайдеров услуг» (</w:t>
            </w:r>
            <w:r w:rsidRPr="003621CF">
              <w:rPr>
                <w:rFonts w:ascii="Arial Narrow" w:hAnsi="Arial Narrow" w:cs="Arial"/>
                <w:i/>
                <w:iCs/>
                <w:color w:val="000000"/>
                <w:sz w:val="20"/>
                <w:szCs w:val="20"/>
                <w:lang w:val="en-US" w:eastAsia="ru-RU"/>
              </w:rPr>
              <w:t>Monitoring</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and</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evaluating</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service</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user</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and</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carer</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involvement</w:t>
            </w:r>
            <w:r w:rsidRPr="003621CF">
              <w:rPr>
                <w:rFonts w:ascii="Arial Narrow" w:hAnsi="Arial Narrow" w:cs="Arial"/>
                <w:i/>
                <w:iCs/>
                <w:color w:val="000000"/>
                <w:sz w:val="20"/>
                <w:szCs w:val="20"/>
                <w:lang w:eastAsia="ru-RU"/>
              </w:rPr>
              <w:t xml:space="preserve">) – </w:t>
            </w:r>
            <w:r w:rsidRPr="003621CF">
              <w:rPr>
                <w:rFonts w:ascii="Arial Narrow" w:hAnsi="Arial Narrow" w:cs="Arial"/>
                <w:color w:val="000000"/>
                <w:sz w:val="20"/>
                <w:szCs w:val="20"/>
                <w:lang w:eastAsia="ru-RU"/>
              </w:rPr>
              <w:t>пособие, разработанное с участием благополучателей и поставщиков услуг; впоследствии отредактировано американским Национальным институтом психического здоровья (</w:t>
            </w:r>
            <w:r w:rsidRPr="003621CF">
              <w:rPr>
                <w:rFonts w:ascii="Arial Narrow" w:hAnsi="Arial Narrow" w:cs="Arial"/>
                <w:color w:val="000000"/>
                <w:sz w:val="20"/>
                <w:szCs w:val="20"/>
                <w:lang w:val="en-US" w:eastAsia="ru-RU"/>
              </w:rPr>
              <w:t>The</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National</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Institute</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of</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Mental</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Health</w:t>
            </w:r>
            <w:r w:rsidRPr="003621CF">
              <w:rPr>
                <w:rFonts w:ascii="Arial Narrow" w:hAnsi="Arial Narrow" w:cs="Arial"/>
                <w:color w:val="000000"/>
                <w:sz w:val="20"/>
                <w:szCs w:val="20"/>
                <w:lang w:eastAsia="ru-RU"/>
              </w:rPr>
              <w:t xml:space="preserve">). Публикация предлагает несколько методик, предназначенных для оценки вовлеченности клиентов, а также анкету для завершающего этапа коммуникации/обратной связи.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w:t>
            </w:r>
            <w:r w:rsidRPr="003621CF">
              <w:rPr>
                <w:rFonts w:ascii="Arial Narrow" w:hAnsi="Arial Narrow" w:cs="Arial"/>
                <w:i/>
                <w:color w:val="000000"/>
                <w:sz w:val="20"/>
                <w:szCs w:val="20"/>
                <w:lang w:eastAsia="ru-RU"/>
              </w:rPr>
              <w:t>«Вовлеченнометр» (</w:t>
            </w:r>
            <w:r w:rsidRPr="003621CF">
              <w:rPr>
                <w:rFonts w:ascii="Arial Narrow" w:hAnsi="Arial Narrow" w:cs="Arial"/>
                <w:i/>
                <w:iCs/>
                <w:color w:val="000000"/>
                <w:sz w:val="20"/>
                <w:szCs w:val="20"/>
                <w:lang w:val="en-US" w:eastAsia="ru-RU"/>
              </w:rPr>
              <w:t>Involvometer</w:t>
            </w:r>
            <w:r w:rsidRPr="003621CF">
              <w:rPr>
                <w:rFonts w:ascii="Arial Narrow" w:hAnsi="Arial Narrow" w:cs="Arial"/>
                <w:i/>
                <w:iCs/>
                <w:color w:val="000000"/>
                <w:sz w:val="20"/>
                <w:szCs w:val="20"/>
                <w:lang w:eastAsia="ru-RU"/>
              </w:rPr>
              <w:t xml:space="preserve">) </w:t>
            </w:r>
            <w:r w:rsidRPr="003621CF">
              <w:rPr>
                <w:rFonts w:ascii="Arial Narrow" w:hAnsi="Arial Narrow" w:cs="Arial"/>
                <w:iCs/>
                <w:color w:val="000000"/>
                <w:sz w:val="20"/>
                <w:szCs w:val="20"/>
                <w:lang w:eastAsia="ru-RU"/>
              </w:rPr>
              <w:t>– ресурс обратной связи, с помощью которого потребители услуг могут рассказать о своем опыте участия в работе НКО</w:t>
            </w:r>
            <w:r w:rsidRPr="003621CF">
              <w:rPr>
                <w:rFonts w:ascii="Arial Narrow" w:hAnsi="Arial Narrow" w:cs="Arial"/>
                <w:color w:val="000000"/>
                <w:sz w:val="20"/>
                <w:szCs w:val="20"/>
                <w:lang w:eastAsia="ru-RU"/>
              </w:rPr>
              <w:t>. Изначально разработанный П. Триведи (</w:t>
            </w:r>
            <w:r w:rsidRPr="003621CF">
              <w:rPr>
                <w:rFonts w:ascii="Arial Narrow" w:hAnsi="Arial Narrow" w:cs="Arial"/>
                <w:color w:val="000000"/>
                <w:sz w:val="20"/>
                <w:szCs w:val="20"/>
                <w:lang w:val="en-US" w:eastAsia="ru-RU"/>
              </w:rPr>
              <w:t>P</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Trivedi</w:t>
            </w:r>
            <w:r w:rsidRPr="003621CF">
              <w:rPr>
                <w:rFonts w:ascii="Arial Narrow" w:hAnsi="Arial Narrow" w:cs="Arial"/>
                <w:color w:val="000000"/>
                <w:sz w:val="20"/>
                <w:szCs w:val="20"/>
                <w:lang w:eastAsia="ru-RU"/>
              </w:rPr>
              <w:t xml:space="preserve">), ресурс был преобразован институтом </w:t>
            </w:r>
            <w:r w:rsidRPr="003621CF">
              <w:rPr>
                <w:rFonts w:ascii="Arial Narrow" w:hAnsi="Arial Narrow" w:cs="Arial"/>
                <w:color w:val="000000"/>
                <w:sz w:val="20"/>
                <w:szCs w:val="20"/>
                <w:lang w:val="en-US" w:eastAsia="ru-RU"/>
              </w:rPr>
              <w:t>NIMH</w:t>
            </w:r>
            <w:r w:rsidRPr="003621CF">
              <w:rPr>
                <w:rFonts w:ascii="Arial Narrow" w:hAnsi="Arial Narrow" w:cs="Arial"/>
                <w:color w:val="000000"/>
                <w:sz w:val="20"/>
                <w:szCs w:val="20"/>
                <w:lang w:eastAsia="ru-RU"/>
              </w:rPr>
              <w:t xml:space="preserve"> в несложную и понятную анкету. </w:t>
            </w:r>
          </w:p>
        </w:tc>
      </w:tr>
      <w:tr w:rsidR="003621CF" w:rsidRPr="003621CF" w:rsidTr="00184803">
        <w:trPr>
          <w:trHeight w:val="903"/>
        </w:trPr>
        <w:tc>
          <w:tcPr>
            <w:tcW w:w="1526"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bCs/>
                <w:color w:val="000000"/>
                <w:sz w:val="20"/>
                <w:szCs w:val="20"/>
                <w:lang w:eastAsia="ru-RU"/>
              </w:rPr>
              <w:t>Расширение спектра интринсивных индивидуальных результатов</w:t>
            </w:r>
          </w:p>
        </w:tc>
        <w:tc>
          <w:tcPr>
            <w:tcW w:w="184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вовлеченных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Количество вовлеченных сотрудников</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Состав вовлеченных благополучателей (возраст/этническая принадлежность/ дееспособность/ пол)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проведенных мероприятий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Соотношение приглашенных благополучателей и добровольных участников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Процент потребителей услуг, получивших доступ к тренингам по развитию навыков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lang w:val="en-US"/>
              </w:rPr>
              <w:t xml:space="preserve">• </w:t>
            </w:r>
            <w:r w:rsidRPr="003621CF">
              <w:rPr>
                <w:rFonts w:ascii="Arial Narrow" w:hAnsi="Arial Narrow" w:cs="Arial"/>
                <w:sz w:val="20"/>
                <w:szCs w:val="20"/>
              </w:rPr>
              <w:t>Спектр тренингов, доступных благополучателям</w:t>
            </w:r>
            <w:r w:rsidRPr="003621CF">
              <w:rPr>
                <w:rFonts w:ascii="Arial Narrow" w:hAnsi="Arial Narrow" w:cs="Arial"/>
                <w:sz w:val="20"/>
                <w:szCs w:val="20"/>
                <w:lang w:val="en-US"/>
              </w:rPr>
              <w:t xml:space="preserve"> </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Вовлеченные благополучатели повысили уровень знаний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Потребители услуг улучшили свои навыки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Сформировались возможности для дальнейшего обучения и развития </w:t>
            </w:r>
          </w:p>
          <w:p w:rsidR="003621CF" w:rsidRPr="003621CF" w:rsidRDefault="003621CF" w:rsidP="006630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Количество благополучателей, завершивших обучение в ходе тренингов</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Благополучатели осваивают роли с более высоким уровнем ответственности и влияния, т.е. – двигаются вперед от «потребителя услуги» к «эксперту» и далее к «лидеру» </w:t>
            </w:r>
          </w:p>
          <w:p w:rsidR="003621CF" w:rsidRPr="003621CF" w:rsidRDefault="003621CF" w:rsidP="00657177">
            <w:pPr>
              <w:autoSpaceDE w:val="0"/>
              <w:autoSpaceDN w:val="0"/>
              <w:adjustRightInd w:val="0"/>
              <w:spacing w:before="60" w:after="60" w:line="240" w:lineRule="auto"/>
              <w:rPr>
                <w:rFonts w:ascii="Arial Narrow" w:hAnsi="Arial Narrow" w:cs="Arial"/>
                <w:color w:val="002060"/>
                <w:sz w:val="20"/>
                <w:szCs w:val="20"/>
                <w:lang w:eastAsia="ru-RU"/>
              </w:rPr>
            </w:pPr>
            <w:r w:rsidRPr="003621CF">
              <w:rPr>
                <w:rFonts w:ascii="Arial Narrow" w:hAnsi="Arial Narrow" w:cs="Arial"/>
                <w:color w:val="000000"/>
                <w:sz w:val="20"/>
                <w:szCs w:val="20"/>
                <w:lang w:eastAsia="ru-RU"/>
              </w:rPr>
              <w:t xml:space="preserve">• Осваиваются другие способы вовлечения стейкхолдеров, включая взаимодействие с более широкой местной аудиторией </w:t>
            </w:r>
          </w:p>
        </w:tc>
        <w:tc>
          <w:tcPr>
            <w:tcW w:w="269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630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w:t>
            </w:r>
            <w:r w:rsidRPr="003621CF">
              <w:rPr>
                <w:rFonts w:ascii="Arial Narrow" w:hAnsi="Arial Narrow" w:cs="Arial"/>
                <w:i/>
                <w:color w:val="000000"/>
                <w:sz w:val="20"/>
                <w:szCs w:val="20"/>
                <w:lang w:eastAsia="ru-RU"/>
              </w:rPr>
              <w:t>Паспорт вовлеченности (</w:t>
            </w:r>
            <w:r w:rsidRPr="003621CF">
              <w:rPr>
                <w:rFonts w:ascii="Arial Narrow" w:hAnsi="Arial Narrow" w:cs="Arial"/>
                <w:i/>
                <w:color w:val="000000"/>
                <w:sz w:val="20"/>
                <w:szCs w:val="20"/>
                <w:lang w:val="en-US" w:eastAsia="ru-RU"/>
              </w:rPr>
              <w:t>The</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Involvement</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Passport</w:t>
            </w:r>
            <w:r w:rsidRPr="003621CF">
              <w:rPr>
                <w:rFonts w:ascii="Arial Narrow" w:hAnsi="Arial Narrow" w:cs="Arial"/>
                <w:i/>
                <w:color w:val="000000"/>
                <w:sz w:val="20"/>
                <w:szCs w:val="20"/>
                <w:lang w:eastAsia="ru-RU"/>
              </w:rPr>
              <w:t>)</w:t>
            </w:r>
            <w:r w:rsidRPr="003621CF">
              <w:rPr>
                <w:rFonts w:ascii="Arial Narrow" w:hAnsi="Arial Narrow" w:cs="Arial"/>
                <w:color w:val="000000"/>
                <w:sz w:val="20"/>
                <w:szCs w:val="20"/>
                <w:lang w:eastAsia="ru-RU"/>
              </w:rPr>
              <w:t xml:space="preserve"> – пособие по оценке опыта вовлечения благополучателей в работу организации. В нем представлены: анкеты, предназначенные для распространения среди потребителей услуг и включающие ключевые маркеры качества, а также специальные разделы, предлагающие благополучателям и провайдерам услуг преобразовать историю участия в новые возможности. </w:t>
            </w:r>
          </w:p>
        </w:tc>
      </w:tr>
      <w:tr w:rsidR="003621CF" w:rsidRPr="003621CF" w:rsidTr="00184803">
        <w:trPr>
          <w:trHeight w:val="899"/>
        </w:trPr>
        <w:tc>
          <w:tcPr>
            <w:tcW w:w="1526"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bCs/>
                <w:color w:val="000000"/>
                <w:sz w:val="20"/>
                <w:szCs w:val="20"/>
                <w:lang w:eastAsia="ru-RU"/>
              </w:rPr>
              <w:t xml:space="preserve">Коллективные интринсивные результаты процессного уровня  </w:t>
            </w:r>
          </w:p>
        </w:tc>
        <w:tc>
          <w:tcPr>
            <w:tcW w:w="184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вовлеченных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Состав вовлеченных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благополучателей, взаимодействующих с другими клиентами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Возможности для встреч с людьми/социальные контакты </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Наблюдается развитие социальных сетей и сообществ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Формируется капитал местных сообществ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Благополучатели помогают другим пользователям услуг и сами получают поддержку </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Потребители услуг демонстрируют положительную динамику показателей благополучия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Вовлечение сообщества меняет культуру в масштабах сектора</w:t>
            </w:r>
          </w:p>
        </w:tc>
        <w:tc>
          <w:tcPr>
            <w:tcW w:w="269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after="0" w:line="240" w:lineRule="auto"/>
              <w:rPr>
                <w:rFonts w:ascii="Arial Narrow" w:hAnsi="Arial Narrow" w:cs="Arial"/>
                <w:sz w:val="20"/>
                <w:szCs w:val="20"/>
                <w:lang w:eastAsia="ru-RU"/>
              </w:rPr>
            </w:pPr>
          </w:p>
        </w:tc>
      </w:tr>
      <w:tr w:rsidR="003621CF" w:rsidRPr="003621CF" w:rsidTr="00184803">
        <w:trPr>
          <w:trHeight w:val="342"/>
        </w:trPr>
        <w:tc>
          <w:tcPr>
            <w:tcW w:w="1526"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r w:rsidRPr="003621CF">
              <w:rPr>
                <w:rFonts w:ascii="Arial Narrow" w:hAnsi="Arial Narrow" w:cs="Arial"/>
                <w:bCs/>
                <w:color w:val="000000"/>
                <w:sz w:val="20"/>
                <w:szCs w:val="20"/>
                <w:lang w:eastAsia="ru-RU"/>
              </w:rPr>
              <w:t xml:space="preserve">Экстринсивные (внешние) индивидуальные результаты благо-получателей </w:t>
            </w:r>
          </w:p>
        </w:tc>
        <w:tc>
          <w:tcPr>
            <w:tcW w:w="184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вовлеченных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Состав вовлеченных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Процент потребителей услуг, понимающих особенности процесса, в который их вовлекли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Спектр тренингов, доступных благополучателям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Количество благополучателей, завершивших обучение в ходе тренингов</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Благополучатели повысили уровень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знаний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навыков</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доверия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вовлеченности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Сотрудники организации: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повысили уровень знаний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расширили представление об опыте потребителей услуг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стали демонстрировать более значительную ответственность и преданность делу </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Благополучатели демонстрируют улучшение результатов (состояние здоровья, способность действовать)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Наблюдается улучшение опыта потребителей услуг</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Повышается самооценка клиентов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Возрастает количество «выпускников» программ (благополучателей, получивших полный комплекс услуг)</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p>
        </w:tc>
        <w:tc>
          <w:tcPr>
            <w:tcW w:w="269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w:t>
            </w:r>
            <w:r w:rsidRPr="003621CF">
              <w:rPr>
                <w:rFonts w:ascii="Arial Narrow" w:hAnsi="Arial Narrow" w:cs="Arial"/>
                <w:i/>
                <w:color w:val="000000"/>
                <w:sz w:val="20"/>
                <w:szCs w:val="20"/>
                <w:lang w:eastAsia="ru-RU"/>
              </w:rPr>
              <w:t>Показатели активности пациентов (</w:t>
            </w:r>
            <w:r w:rsidRPr="003621CF">
              <w:rPr>
                <w:rFonts w:ascii="Arial Narrow" w:hAnsi="Arial Narrow" w:cs="Arial"/>
                <w:i/>
                <w:color w:val="000000"/>
                <w:sz w:val="20"/>
                <w:szCs w:val="20"/>
                <w:lang w:val="en-US" w:eastAsia="ru-RU"/>
              </w:rPr>
              <w:t>Patient</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Activation</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Measure</w:t>
            </w:r>
            <w:r w:rsidRPr="003621CF">
              <w:rPr>
                <w:rFonts w:ascii="Arial Narrow" w:hAnsi="Arial Narrow" w:cs="Arial"/>
                <w:i/>
                <w:color w:val="000000"/>
                <w:sz w:val="20"/>
                <w:szCs w:val="20"/>
                <w:lang w:eastAsia="ru-RU"/>
              </w:rPr>
              <w:t>)</w:t>
            </w:r>
            <w:r w:rsidRPr="003621CF">
              <w:rPr>
                <w:rFonts w:ascii="Arial Narrow" w:hAnsi="Arial Narrow" w:cs="Arial"/>
                <w:color w:val="000000"/>
                <w:sz w:val="20"/>
                <w:szCs w:val="20"/>
                <w:lang w:eastAsia="ru-RU"/>
              </w:rPr>
              <w:t xml:space="preserve"> – используются британской Национальной службой здравоохранения (</w:t>
            </w:r>
            <w:r w:rsidRPr="003621CF">
              <w:rPr>
                <w:rFonts w:ascii="Arial Narrow" w:hAnsi="Arial Narrow" w:cs="Arial"/>
                <w:color w:val="000000"/>
                <w:sz w:val="20"/>
                <w:szCs w:val="20"/>
                <w:lang w:val="en-US" w:eastAsia="ru-RU"/>
              </w:rPr>
              <w:t>The</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National</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Health</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Service</w:t>
            </w:r>
            <w:r w:rsidRPr="003621CF">
              <w:rPr>
                <w:rFonts w:ascii="Arial Narrow" w:hAnsi="Arial Narrow" w:cs="Arial"/>
                <w:color w:val="000000"/>
                <w:sz w:val="20"/>
                <w:szCs w:val="20"/>
                <w:lang w:eastAsia="ru-RU"/>
              </w:rPr>
              <w:t xml:space="preserve">) для распознавания навыков и определения степени доверия и уровня знаний, имеющихся у пациента для управления процессом обслуживания. Располагая такими сведениями, специалисты медицинских учреждений могут персонифицировать свой подход к работе с каждым клиентом.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w:t>
            </w:r>
            <w:r w:rsidRPr="003621CF">
              <w:rPr>
                <w:rFonts w:ascii="Arial Narrow" w:hAnsi="Arial Narrow" w:cs="Arial"/>
                <w:i/>
                <w:color w:val="000000"/>
                <w:sz w:val="20"/>
                <w:szCs w:val="20"/>
                <w:lang w:eastAsia="ru-RU"/>
              </w:rPr>
              <w:t xml:space="preserve">Инструменты, разработанные британской НКО </w:t>
            </w:r>
            <w:r w:rsidRPr="003621CF">
              <w:rPr>
                <w:rFonts w:ascii="Arial Narrow" w:hAnsi="Arial Narrow" w:cs="Arial"/>
                <w:i/>
                <w:color w:val="000000"/>
                <w:sz w:val="20"/>
                <w:szCs w:val="20"/>
                <w:lang w:val="en-US" w:eastAsia="ru-RU"/>
              </w:rPr>
              <w:t>Together</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Working</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for</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Wellbeing</w:t>
            </w:r>
            <w:r w:rsidRPr="003621CF">
              <w:rPr>
                <w:rFonts w:ascii="Arial Narrow" w:hAnsi="Arial Narrow" w:cs="Arial"/>
                <w:i/>
                <w:color w:val="000000"/>
                <w:sz w:val="20"/>
                <w:szCs w:val="20"/>
                <w:lang w:eastAsia="ru-RU"/>
              </w:rPr>
              <w:t xml:space="preserve"> («Благополучие общими силами») и Фондом психического здоровья (</w:t>
            </w:r>
            <w:r w:rsidRPr="003621CF">
              <w:rPr>
                <w:rFonts w:ascii="Arial Narrow" w:hAnsi="Arial Narrow" w:cs="Arial"/>
                <w:i/>
                <w:color w:val="000000"/>
                <w:sz w:val="20"/>
                <w:szCs w:val="20"/>
                <w:lang w:val="en-US" w:eastAsia="ru-RU"/>
              </w:rPr>
              <w:t>The</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Mental</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Health</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Foundation</w:t>
            </w:r>
            <w:r w:rsidRPr="003621CF">
              <w:rPr>
                <w:rFonts w:ascii="Arial Narrow" w:hAnsi="Arial Narrow" w:cs="Arial"/>
                <w:i/>
                <w:color w:val="000000"/>
                <w:sz w:val="20"/>
                <w:szCs w:val="20"/>
                <w:lang w:eastAsia="ru-RU"/>
              </w:rPr>
              <w:t xml:space="preserve">) для </w:t>
            </w:r>
            <w:r w:rsidRPr="003621CF">
              <w:rPr>
                <w:rFonts w:ascii="Arial Narrow" w:hAnsi="Arial Narrow" w:cs="Arial"/>
                <w:i/>
                <w:color w:val="000000"/>
                <w:sz w:val="20"/>
                <w:szCs w:val="20"/>
                <w:lang w:val="en-US" w:eastAsia="ru-RU"/>
              </w:rPr>
              <w:t>Priory</w:t>
            </w:r>
            <w:r w:rsidRPr="003621CF">
              <w:rPr>
                <w:rFonts w:ascii="Arial Narrow" w:hAnsi="Arial Narrow" w:cs="Arial"/>
                <w:i/>
                <w:color w:val="000000"/>
                <w:sz w:val="20"/>
                <w:szCs w:val="20"/>
                <w:lang w:eastAsia="ru-RU"/>
              </w:rPr>
              <w:t xml:space="preserve"> </w:t>
            </w:r>
            <w:r w:rsidRPr="003621CF">
              <w:rPr>
                <w:rFonts w:ascii="Arial Narrow" w:hAnsi="Arial Narrow" w:cs="Arial"/>
                <w:i/>
                <w:color w:val="000000"/>
                <w:sz w:val="20"/>
                <w:szCs w:val="20"/>
                <w:lang w:val="en-US" w:eastAsia="ru-RU"/>
              </w:rPr>
              <w:t>Group</w:t>
            </w:r>
            <w:r w:rsidRPr="003621CF">
              <w:rPr>
                <w:rFonts w:ascii="Arial Narrow" w:hAnsi="Arial Narrow" w:cs="Arial"/>
                <w:i/>
                <w:color w:val="000000"/>
                <w:sz w:val="20"/>
                <w:szCs w:val="20"/>
                <w:lang w:eastAsia="ru-RU"/>
              </w:rPr>
              <w:t>, провайдера услуг для людей с ментальными нарушениями</w:t>
            </w:r>
            <w:r w:rsidRPr="003621CF">
              <w:rPr>
                <w:rFonts w:ascii="Arial Narrow" w:hAnsi="Arial Narrow" w:cs="Arial"/>
                <w:color w:val="000000"/>
                <w:sz w:val="20"/>
                <w:szCs w:val="20"/>
                <w:lang w:eastAsia="ru-RU"/>
              </w:rPr>
              <w:t xml:space="preserve"> – удобный для пользователя инструментарий, предназначенный для оценки вовлеченности пациентов в процесс организации/управления процессом обслуживания. Подходит для детей, молодежи и людей с проблемами    </w:t>
            </w:r>
            <w:r w:rsidRPr="003621CF">
              <w:rPr>
                <w:rFonts w:ascii="Arial Narrow" w:hAnsi="Arial Narrow" w:cs="Arial"/>
                <w:bCs/>
                <w:color w:val="000000"/>
                <w:sz w:val="20"/>
                <w:szCs w:val="20"/>
                <w:lang w:eastAsia="ru-RU"/>
              </w:rPr>
              <w:t>недостаточной обучаемости</w:t>
            </w:r>
            <w:r w:rsidRPr="003621CF">
              <w:rPr>
                <w:rFonts w:ascii="Arial Narrow" w:hAnsi="Arial Narrow" w:cs="Arial"/>
                <w:color w:val="000000"/>
                <w:sz w:val="20"/>
                <w:szCs w:val="20"/>
                <w:lang w:eastAsia="ru-RU"/>
              </w:rPr>
              <w:t xml:space="preserve">. </w:t>
            </w:r>
          </w:p>
        </w:tc>
      </w:tr>
      <w:tr w:rsidR="003621CF" w:rsidRPr="003621CF" w:rsidTr="00184803">
        <w:trPr>
          <w:trHeight w:val="628"/>
        </w:trPr>
        <w:tc>
          <w:tcPr>
            <w:tcW w:w="1526"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ind w:right="-108"/>
              <w:rPr>
                <w:rFonts w:ascii="Arial Narrow" w:hAnsi="Arial Narrow" w:cs="Arial"/>
                <w:color w:val="000000"/>
                <w:sz w:val="20"/>
                <w:szCs w:val="20"/>
                <w:lang w:eastAsia="ru-RU"/>
              </w:rPr>
            </w:pPr>
            <w:r w:rsidRPr="003621CF">
              <w:rPr>
                <w:rFonts w:ascii="Arial Narrow" w:hAnsi="Arial Narrow" w:cs="Arial"/>
                <w:bCs/>
                <w:color w:val="000000"/>
                <w:sz w:val="20"/>
                <w:szCs w:val="20"/>
                <w:lang w:eastAsia="ru-RU"/>
              </w:rPr>
              <w:t>Результаты, демонстрирующие эффективность организации и ее услуг</w:t>
            </w:r>
          </w:p>
        </w:tc>
        <w:tc>
          <w:tcPr>
            <w:tcW w:w="184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вовлеченных стейкхолдеров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Состав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Количество мероприятий с участием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sz w:val="20"/>
                <w:szCs w:val="20"/>
              </w:rPr>
            </w:pPr>
            <w:r w:rsidRPr="003621CF">
              <w:rPr>
                <w:rFonts w:ascii="Arial Narrow" w:hAnsi="Arial Narrow" w:cs="Arial"/>
                <w:color w:val="000000"/>
                <w:sz w:val="20"/>
                <w:szCs w:val="20"/>
                <w:lang w:eastAsia="ru-RU"/>
              </w:rPr>
              <w:t>• Процент подразделений организации и ее проектов, вовлекающих в свою работу потребителей услуг</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Количество благополучателей, которые в той или иной мере влияют на разные аспекты деятельности организации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Процент инициатив, в которых ведущая роль благополучателей сохраняется до конца жизненного цикла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Процент подразделений/ проектов организации, вовлекающих потребителей услуг различными методами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Процент продуктов и  услуг, включающих поддержание обратной связи с клиентами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Процент благополучателей, имеющих возможность вовлекать в оценку получаемых услуг других клиентов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Процент услуг, предоставляемых в сотрудничестве с благополучателями </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Решения, измененные под влиянием потребителей услуг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Более эффективные решения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Мнения вовлеченных благополучателей формулируются более четко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Изменения, внесенные в продукты и услуги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Комплекс социальных результатов (</w:t>
            </w:r>
            <w:r w:rsidRPr="003621CF">
              <w:rPr>
                <w:rFonts w:ascii="Arial Narrow" w:hAnsi="Arial Narrow" w:cs="Arial"/>
                <w:sz w:val="20"/>
                <w:szCs w:val="20"/>
                <w:lang w:val="en-US"/>
              </w:rPr>
              <w:t>outcomes</w:t>
            </w:r>
            <w:r w:rsidRPr="003621CF">
              <w:rPr>
                <w:rFonts w:ascii="Arial Narrow" w:hAnsi="Arial Narrow" w:cs="Arial"/>
                <w:sz w:val="20"/>
                <w:szCs w:val="20"/>
              </w:rPr>
              <w:t xml:space="preserve">), обновленный с учетом потребностей благополучателей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Вклад потребителей услуг помогает организации взаимодействовать с окружением более эффективно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Улучшились способы применения индивидуальных инструментов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Сотрудники лучше понимают потребности клиентов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Сотрудники действуют более уверенно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Сотрудники более мотивированы к исполнению своих обязанностей </w:t>
            </w:r>
          </w:p>
          <w:p w:rsidR="003621CF" w:rsidRPr="003621CF" w:rsidRDefault="003621CF" w:rsidP="006630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Члены команды уделяют больше внимания лидерству и вкладу благополучателей</w:t>
            </w:r>
            <w:r w:rsidR="00663077">
              <w:rPr>
                <w:rFonts w:ascii="Arial Narrow" w:hAnsi="Arial Narrow" w:cs="Arial"/>
                <w:sz w:val="20"/>
                <w:szCs w:val="20"/>
              </w:rPr>
              <w:t>.</w:t>
            </w:r>
          </w:p>
        </w:tc>
        <w:tc>
          <w:tcPr>
            <w:tcW w:w="1701"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sz w:val="20"/>
                <w:szCs w:val="20"/>
              </w:rPr>
              <w:t xml:space="preserve">• Улучшение результатов благополучателей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Обновленная культура совместного управления, где центральное место отводится потребителям услуг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Политика, более точно отражающая взгляды и опыт потребителей услуг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Повышение практической полезности услуг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Более эффективная работа организации</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Более значительный охват целевой аудитории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Более конструктивное взаимодействие организации с общественностью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Улучшение отношения к организации со стороны общественности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Повышение доверия к сектору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Улучшение способности воздействовать на окружение и коллег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Вовлечение благополучателей - привычная практика организаций, работающих в одной нише</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Более эффективные кампании и более значительное влияние на процесс нормотворчества </w:t>
            </w:r>
          </w:p>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p>
        </w:tc>
        <w:tc>
          <w:tcPr>
            <w:tcW w:w="2693" w:type="dxa"/>
            <w:tcBorders>
              <w:top w:val="single" w:sz="4" w:space="0" w:color="FFFFFF"/>
              <w:left w:val="single" w:sz="4" w:space="0" w:color="FFFFFF"/>
              <w:bottom w:val="single" w:sz="4" w:space="0" w:color="FFFFFF"/>
              <w:right w:val="single" w:sz="4" w:space="0" w:color="FFFFFF"/>
            </w:tcBorders>
            <w:shd w:val="clear" w:color="auto" w:fill="F2F2F2"/>
          </w:tcPr>
          <w:p w:rsidR="003621CF" w:rsidRPr="003621CF" w:rsidRDefault="003621CF" w:rsidP="00657177">
            <w:pPr>
              <w:autoSpaceDE w:val="0"/>
              <w:autoSpaceDN w:val="0"/>
              <w:adjustRightInd w:val="0"/>
              <w:spacing w:before="60" w:after="60" w:line="240" w:lineRule="auto"/>
              <w:rPr>
                <w:rFonts w:ascii="Arial Narrow" w:hAnsi="Arial Narrow" w:cs="Arial"/>
                <w:color w:val="000000"/>
                <w:sz w:val="20"/>
                <w:szCs w:val="20"/>
                <w:lang w:eastAsia="ru-RU"/>
              </w:rPr>
            </w:pPr>
            <w:r w:rsidRPr="003621CF">
              <w:rPr>
                <w:rFonts w:ascii="Arial Narrow" w:hAnsi="Arial Narrow" w:cs="Arial"/>
                <w:color w:val="000000"/>
                <w:sz w:val="20"/>
                <w:szCs w:val="20"/>
                <w:lang w:eastAsia="ru-RU"/>
              </w:rPr>
              <w:t xml:space="preserve">• </w:t>
            </w:r>
            <w:r w:rsidRPr="003621CF">
              <w:rPr>
                <w:rFonts w:ascii="Arial Narrow" w:hAnsi="Arial Narrow" w:cs="Arial"/>
                <w:i/>
                <w:color w:val="000000"/>
                <w:sz w:val="20"/>
                <w:szCs w:val="20"/>
                <w:lang w:eastAsia="ru-RU"/>
              </w:rPr>
              <w:t>Национальные стандарты вовлечения благополучателей «4Пс» [принципы - постановка цели – присутствие – процесс - социальный эффект] (</w:t>
            </w:r>
            <w:r w:rsidRPr="003621CF">
              <w:rPr>
                <w:rFonts w:ascii="Arial Narrow" w:hAnsi="Arial Narrow" w:cs="Arial"/>
                <w:i/>
                <w:color w:val="000000"/>
                <w:sz w:val="20"/>
                <w:szCs w:val="20"/>
                <w:lang w:val="en-US" w:eastAsia="ru-RU"/>
              </w:rPr>
              <w:t>The</w:t>
            </w:r>
            <w:r w:rsidRPr="003621CF">
              <w:rPr>
                <w:rFonts w:ascii="Arial Narrow" w:hAnsi="Arial Narrow" w:cs="Arial"/>
                <w:color w:val="000000"/>
                <w:sz w:val="20"/>
                <w:szCs w:val="20"/>
                <w:lang w:eastAsia="ru-RU"/>
              </w:rPr>
              <w:t xml:space="preserve"> </w:t>
            </w:r>
            <w:r w:rsidRPr="003621CF">
              <w:rPr>
                <w:rFonts w:ascii="Arial Narrow" w:hAnsi="Arial Narrow" w:cs="Arial"/>
                <w:i/>
                <w:iCs/>
                <w:color w:val="000000"/>
                <w:sz w:val="20"/>
                <w:szCs w:val="20"/>
                <w:lang w:eastAsia="ru-RU"/>
              </w:rPr>
              <w:t>4</w:t>
            </w:r>
            <w:r w:rsidRPr="003621CF">
              <w:rPr>
                <w:rFonts w:ascii="Arial Narrow" w:hAnsi="Arial Narrow" w:cs="Arial"/>
                <w:i/>
                <w:iCs/>
                <w:color w:val="000000"/>
                <w:sz w:val="20"/>
                <w:szCs w:val="20"/>
                <w:lang w:val="en-US" w:eastAsia="ru-RU"/>
              </w:rPr>
              <w:t>PI</w:t>
            </w:r>
            <w:r w:rsidRPr="003621CF">
              <w:rPr>
                <w:rFonts w:ascii="Arial Narrow" w:hAnsi="Arial Narrow" w:cs="Arial"/>
                <w:i/>
                <w:iCs/>
                <w:color w:val="000000"/>
                <w:sz w:val="20"/>
                <w:szCs w:val="20"/>
                <w:lang w:eastAsia="ru-RU"/>
              </w:rPr>
              <w:t>’</w:t>
            </w:r>
            <w:r w:rsidRPr="003621CF">
              <w:rPr>
                <w:rFonts w:ascii="Arial Narrow" w:hAnsi="Arial Narrow" w:cs="Arial"/>
                <w:i/>
                <w:iCs/>
                <w:color w:val="000000"/>
                <w:sz w:val="20"/>
                <w:szCs w:val="20"/>
                <w:lang w:val="en-US" w:eastAsia="ru-RU"/>
              </w:rPr>
              <w:t>s</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National</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Involvement</w:t>
            </w:r>
            <w:r w:rsidRPr="003621CF">
              <w:rPr>
                <w:rFonts w:ascii="Arial Narrow" w:hAnsi="Arial Narrow" w:cs="Arial"/>
                <w:i/>
                <w:iCs/>
                <w:color w:val="000000"/>
                <w:sz w:val="20"/>
                <w:szCs w:val="20"/>
                <w:lang w:eastAsia="ru-RU"/>
              </w:rPr>
              <w:t xml:space="preserve"> </w:t>
            </w:r>
            <w:r w:rsidRPr="003621CF">
              <w:rPr>
                <w:rFonts w:ascii="Arial Narrow" w:hAnsi="Arial Narrow" w:cs="Arial"/>
                <w:i/>
                <w:iCs/>
                <w:color w:val="000000"/>
                <w:sz w:val="20"/>
                <w:szCs w:val="20"/>
                <w:lang w:val="en-US" w:eastAsia="ru-RU"/>
              </w:rPr>
              <w:t>Standards</w:t>
            </w:r>
            <w:r w:rsidRPr="003621CF">
              <w:rPr>
                <w:rFonts w:ascii="Arial Narrow" w:hAnsi="Arial Narrow" w:cs="Arial"/>
                <w:i/>
                <w:iCs/>
                <w:color w:val="000000"/>
                <w:sz w:val="20"/>
                <w:szCs w:val="20"/>
                <w:lang w:eastAsia="ru-RU"/>
              </w:rPr>
              <w:t xml:space="preserve">) – </w:t>
            </w:r>
            <w:r w:rsidRPr="003621CF">
              <w:rPr>
                <w:rFonts w:ascii="Arial Narrow" w:hAnsi="Arial Narrow" w:cs="Arial"/>
                <w:iCs/>
                <w:color w:val="000000"/>
                <w:sz w:val="20"/>
                <w:szCs w:val="20"/>
                <w:lang w:eastAsia="ru-RU"/>
              </w:rPr>
              <w:t>широко применяемая рамочная концепция, разработанная британским Национальным альянсом за взаимодействие с потребителями услуг (</w:t>
            </w:r>
            <w:r w:rsidRPr="003621CF">
              <w:rPr>
                <w:rFonts w:ascii="Arial Narrow" w:hAnsi="Arial Narrow" w:cs="Arial"/>
                <w:color w:val="000000"/>
                <w:sz w:val="20"/>
                <w:szCs w:val="20"/>
                <w:lang w:val="en-US" w:eastAsia="ru-RU"/>
              </w:rPr>
              <w:t>The</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National</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Involvement</w:t>
            </w:r>
            <w:r w:rsidRPr="003621CF">
              <w:rPr>
                <w:rFonts w:ascii="Arial Narrow" w:hAnsi="Arial Narrow" w:cs="Arial"/>
                <w:color w:val="000000"/>
                <w:sz w:val="20"/>
                <w:szCs w:val="20"/>
                <w:lang w:eastAsia="ru-RU"/>
              </w:rPr>
              <w:t xml:space="preserve"> </w:t>
            </w:r>
            <w:r w:rsidRPr="003621CF">
              <w:rPr>
                <w:rFonts w:ascii="Arial Narrow" w:hAnsi="Arial Narrow" w:cs="Arial"/>
                <w:color w:val="000000"/>
                <w:sz w:val="20"/>
                <w:szCs w:val="20"/>
                <w:lang w:val="en-US" w:eastAsia="ru-RU"/>
              </w:rPr>
              <w:t>Partnership</w:t>
            </w:r>
            <w:r w:rsidRPr="003621CF">
              <w:rPr>
                <w:rFonts w:ascii="Arial Narrow" w:hAnsi="Arial Narrow" w:cs="Arial"/>
                <w:color w:val="000000"/>
                <w:sz w:val="20"/>
                <w:szCs w:val="20"/>
                <w:lang w:eastAsia="ru-RU"/>
              </w:rPr>
              <w:t xml:space="preserve">) и предназначенная для активной работы по вовлечению благополучателей. В ней обозначены принципы, процессы взаимодействия, а также общие методы измерения и оценки социальной эффективности.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w:t>
            </w:r>
            <w:r w:rsidRPr="003621CF">
              <w:rPr>
                <w:rFonts w:ascii="Arial Narrow" w:hAnsi="Arial Narrow" w:cs="Arial"/>
                <w:i/>
                <w:sz w:val="20"/>
                <w:szCs w:val="20"/>
              </w:rPr>
              <w:t>«Показатели вовлеченности» (</w:t>
            </w:r>
            <w:r w:rsidRPr="003621CF">
              <w:rPr>
                <w:rFonts w:ascii="Arial Narrow" w:hAnsi="Arial Narrow" w:cs="Arial"/>
                <w:i/>
                <w:iCs/>
                <w:sz w:val="20"/>
                <w:szCs w:val="20"/>
                <w:lang w:val="en-US"/>
              </w:rPr>
              <w:t>Indicators</w:t>
            </w:r>
            <w:r w:rsidRPr="003621CF">
              <w:rPr>
                <w:rFonts w:ascii="Arial Narrow" w:hAnsi="Arial Narrow" w:cs="Arial"/>
                <w:i/>
                <w:iCs/>
                <w:sz w:val="20"/>
                <w:szCs w:val="20"/>
              </w:rPr>
              <w:t xml:space="preserve"> </w:t>
            </w:r>
            <w:r w:rsidRPr="003621CF">
              <w:rPr>
                <w:rFonts w:ascii="Arial Narrow" w:hAnsi="Arial Narrow" w:cs="Arial"/>
                <w:i/>
                <w:iCs/>
                <w:sz w:val="20"/>
                <w:szCs w:val="20"/>
                <w:lang w:val="en-US"/>
              </w:rPr>
              <w:t>for</w:t>
            </w:r>
            <w:r w:rsidRPr="003621CF">
              <w:rPr>
                <w:rFonts w:ascii="Arial Narrow" w:hAnsi="Arial Narrow" w:cs="Arial"/>
                <w:i/>
                <w:iCs/>
                <w:sz w:val="20"/>
                <w:szCs w:val="20"/>
              </w:rPr>
              <w:t xml:space="preserve"> </w:t>
            </w:r>
            <w:r w:rsidRPr="003621CF">
              <w:rPr>
                <w:rFonts w:ascii="Arial Narrow" w:hAnsi="Arial Narrow" w:cs="Arial"/>
                <w:i/>
                <w:iCs/>
                <w:sz w:val="20"/>
                <w:szCs w:val="20"/>
                <w:lang w:val="en-US"/>
              </w:rPr>
              <w:t>Involvement</w:t>
            </w:r>
            <w:r w:rsidRPr="003621CF">
              <w:rPr>
                <w:rFonts w:ascii="Arial Narrow" w:hAnsi="Arial Narrow" w:cs="Arial"/>
                <w:i/>
                <w:iCs/>
                <w:sz w:val="20"/>
                <w:szCs w:val="20"/>
              </w:rPr>
              <w:t xml:space="preserve">) </w:t>
            </w:r>
            <w:r w:rsidRPr="003621CF">
              <w:rPr>
                <w:rFonts w:ascii="Arial Narrow" w:hAnsi="Arial Narrow" w:cs="Arial"/>
                <w:iCs/>
                <w:sz w:val="20"/>
                <w:szCs w:val="20"/>
              </w:rPr>
              <w:t xml:space="preserve">– руководство по практическому применению Национальных стандартов «4Пс». Оснащено показателями, предназначенными для мониторинга организационной стратегии вовлечения благополучателей.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color w:val="002060"/>
                <w:sz w:val="20"/>
                <w:szCs w:val="20"/>
              </w:rPr>
              <w:t xml:space="preserve">• </w:t>
            </w:r>
            <w:r w:rsidRPr="003621CF">
              <w:rPr>
                <w:rFonts w:ascii="Arial Narrow" w:hAnsi="Arial Narrow" w:cs="Arial"/>
                <w:i/>
                <w:sz w:val="20"/>
                <w:szCs w:val="20"/>
              </w:rPr>
              <w:t>«Лидерский спектр сферы услуг» (</w:t>
            </w:r>
            <w:r w:rsidRPr="003621CF">
              <w:rPr>
                <w:rFonts w:ascii="Arial Narrow" w:hAnsi="Arial Narrow" w:cs="Arial"/>
                <w:i/>
                <w:sz w:val="20"/>
                <w:szCs w:val="20"/>
                <w:lang w:val="en-US"/>
              </w:rPr>
              <w:t>The</w:t>
            </w:r>
            <w:r w:rsidRPr="003621CF">
              <w:rPr>
                <w:rFonts w:ascii="Arial Narrow" w:hAnsi="Arial Narrow" w:cs="Arial"/>
                <w:i/>
                <w:sz w:val="20"/>
                <w:szCs w:val="20"/>
              </w:rPr>
              <w:t xml:space="preserve"> </w:t>
            </w:r>
            <w:r w:rsidRPr="003621CF">
              <w:rPr>
                <w:rFonts w:ascii="Arial Narrow" w:hAnsi="Arial Narrow" w:cs="Arial"/>
                <w:i/>
                <w:sz w:val="20"/>
                <w:szCs w:val="20"/>
                <w:lang w:val="en-US"/>
              </w:rPr>
              <w:t>Service</w:t>
            </w:r>
            <w:r w:rsidRPr="003621CF">
              <w:rPr>
                <w:rFonts w:ascii="Arial Narrow" w:hAnsi="Arial Narrow" w:cs="Arial"/>
                <w:i/>
                <w:sz w:val="20"/>
                <w:szCs w:val="20"/>
              </w:rPr>
              <w:t xml:space="preserve"> </w:t>
            </w:r>
            <w:r w:rsidRPr="003621CF">
              <w:rPr>
                <w:rFonts w:ascii="Arial Narrow" w:hAnsi="Arial Narrow" w:cs="Arial"/>
                <w:i/>
                <w:sz w:val="20"/>
                <w:szCs w:val="20"/>
                <w:lang w:val="en-US"/>
              </w:rPr>
              <w:t>Leadership</w:t>
            </w:r>
            <w:r w:rsidRPr="003621CF">
              <w:rPr>
                <w:rFonts w:ascii="Arial Narrow" w:hAnsi="Arial Narrow" w:cs="Arial"/>
                <w:i/>
                <w:sz w:val="20"/>
                <w:szCs w:val="20"/>
              </w:rPr>
              <w:t xml:space="preserve"> </w:t>
            </w:r>
            <w:r w:rsidRPr="003621CF">
              <w:rPr>
                <w:rFonts w:ascii="Arial Narrow" w:hAnsi="Arial Narrow" w:cs="Arial"/>
                <w:i/>
                <w:sz w:val="20"/>
                <w:szCs w:val="20"/>
                <w:lang w:val="en-US"/>
              </w:rPr>
              <w:t>Spectrum</w:t>
            </w:r>
            <w:r w:rsidRPr="003621CF">
              <w:rPr>
                <w:rFonts w:ascii="Arial Narrow" w:hAnsi="Arial Narrow" w:cs="Arial"/>
                <w:i/>
                <w:sz w:val="20"/>
                <w:szCs w:val="20"/>
              </w:rPr>
              <w:t xml:space="preserve">), разработанный НКО </w:t>
            </w:r>
            <w:r w:rsidRPr="003621CF">
              <w:rPr>
                <w:rFonts w:ascii="Arial Narrow" w:hAnsi="Arial Narrow" w:cs="Arial"/>
                <w:i/>
                <w:sz w:val="20"/>
                <w:szCs w:val="20"/>
                <w:lang w:val="en-US"/>
              </w:rPr>
              <w:t>Together</w:t>
            </w:r>
            <w:r w:rsidRPr="003621CF">
              <w:rPr>
                <w:rFonts w:ascii="Arial Narrow" w:hAnsi="Arial Narrow" w:cs="Arial"/>
                <w:i/>
                <w:sz w:val="20"/>
                <w:szCs w:val="20"/>
              </w:rPr>
              <w:t xml:space="preserve"> </w:t>
            </w:r>
            <w:r w:rsidRPr="003621CF">
              <w:rPr>
                <w:rFonts w:ascii="Arial Narrow" w:hAnsi="Arial Narrow" w:cs="Arial"/>
                <w:i/>
                <w:sz w:val="20"/>
                <w:szCs w:val="20"/>
                <w:lang w:val="en-US"/>
              </w:rPr>
              <w:t>UK</w:t>
            </w:r>
            <w:r w:rsidRPr="003621CF">
              <w:rPr>
                <w:rFonts w:ascii="Arial Narrow" w:hAnsi="Arial Narrow" w:cs="Arial"/>
                <w:i/>
                <w:sz w:val="20"/>
                <w:szCs w:val="20"/>
              </w:rPr>
              <w:t xml:space="preserve"> – </w:t>
            </w:r>
            <w:r w:rsidRPr="003621CF">
              <w:rPr>
                <w:rFonts w:ascii="Arial Narrow" w:hAnsi="Arial Narrow" w:cs="Arial"/>
                <w:sz w:val="20"/>
                <w:szCs w:val="20"/>
              </w:rPr>
              <w:t xml:space="preserve">руководство по контролю прогресса организации в вопросах лидерства благополучателей. Включает комплекс показателей, сгруппированных для разных этапов деятельности, начиная с «первых шагов по вовлечению потребителей услуг» и заканчивая «оказанием услуг на условиях лидерства благополучателей».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w:t>
            </w:r>
            <w:r w:rsidRPr="003621CF">
              <w:rPr>
                <w:rFonts w:ascii="Arial Narrow" w:hAnsi="Arial Narrow" w:cs="Arial"/>
                <w:i/>
                <w:sz w:val="20"/>
                <w:szCs w:val="20"/>
              </w:rPr>
              <w:t>Инструментарий для непрерывного повышения качества образовательной деятельности в сфере психического здоровья (</w:t>
            </w:r>
            <w:r w:rsidRPr="003621CF">
              <w:rPr>
                <w:rFonts w:ascii="Arial Narrow" w:hAnsi="Arial Narrow" w:cs="Arial"/>
                <w:i/>
                <w:sz w:val="20"/>
                <w:szCs w:val="20"/>
                <w:lang w:val="en-US"/>
              </w:rPr>
              <w:t>The</w:t>
            </w:r>
            <w:r w:rsidRPr="003621CF">
              <w:rPr>
                <w:rFonts w:ascii="Arial Narrow" w:hAnsi="Arial Narrow" w:cs="Arial"/>
                <w:i/>
                <w:sz w:val="20"/>
                <w:szCs w:val="20"/>
              </w:rPr>
              <w:t xml:space="preserve"> </w:t>
            </w:r>
            <w:r w:rsidRPr="003621CF">
              <w:rPr>
                <w:rFonts w:ascii="Arial Narrow" w:hAnsi="Arial Narrow" w:cs="Arial"/>
                <w:i/>
                <w:sz w:val="20"/>
                <w:szCs w:val="20"/>
                <w:lang w:val="en-US"/>
              </w:rPr>
              <w:t>National</w:t>
            </w:r>
            <w:r w:rsidRPr="003621CF">
              <w:rPr>
                <w:rFonts w:ascii="Arial Narrow" w:hAnsi="Arial Narrow" w:cs="Arial"/>
                <w:i/>
                <w:sz w:val="20"/>
                <w:szCs w:val="20"/>
              </w:rPr>
              <w:t xml:space="preserve"> </w:t>
            </w:r>
            <w:r w:rsidRPr="003621CF">
              <w:rPr>
                <w:rFonts w:ascii="Arial Narrow" w:hAnsi="Arial Narrow" w:cs="Arial"/>
                <w:i/>
                <w:sz w:val="20"/>
                <w:szCs w:val="20"/>
                <w:lang w:val="en-US"/>
              </w:rPr>
              <w:t>Continuous</w:t>
            </w:r>
            <w:r w:rsidRPr="003621CF">
              <w:rPr>
                <w:rFonts w:ascii="Arial Narrow" w:hAnsi="Arial Narrow" w:cs="Arial"/>
                <w:i/>
                <w:sz w:val="20"/>
                <w:szCs w:val="20"/>
              </w:rPr>
              <w:t xml:space="preserve"> </w:t>
            </w:r>
            <w:r w:rsidRPr="003621CF">
              <w:rPr>
                <w:rFonts w:ascii="Arial Narrow" w:hAnsi="Arial Narrow" w:cs="Arial"/>
                <w:i/>
                <w:sz w:val="20"/>
                <w:szCs w:val="20"/>
                <w:lang w:val="en-US"/>
              </w:rPr>
              <w:t>Quality</w:t>
            </w:r>
            <w:r w:rsidRPr="003621CF">
              <w:rPr>
                <w:rFonts w:ascii="Arial Narrow" w:hAnsi="Arial Narrow" w:cs="Arial"/>
                <w:i/>
                <w:sz w:val="20"/>
                <w:szCs w:val="20"/>
              </w:rPr>
              <w:t xml:space="preserve"> </w:t>
            </w:r>
            <w:r w:rsidRPr="003621CF">
              <w:rPr>
                <w:rFonts w:ascii="Arial Narrow" w:hAnsi="Arial Narrow" w:cs="Arial"/>
                <w:i/>
                <w:sz w:val="20"/>
                <w:szCs w:val="20"/>
                <w:lang w:val="en-US"/>
              </w:rPr>
              <w:t>Improvement</w:t>
            </w:r>
            <w:r w:rsidRPr="003621CF">
              <w:rPr>
                <w:rFonts w:ascii="Arial Narrow" w:hAnsi="Arial Narrow" w:cs="Arial"/>
                <w:i/>
                <w:sz w:val="20"/>
                <w:szCs w:val="20"/>
              </w:rPr>
              <w:t xml:space="preserve"> </w:t>
            </w:r>
            <w:r w:rsidRPr="003621CF">
              <w:rPr>
                <w:rFonts w:ascii="Arial Narrow" w:hAnsi="Arial Narrow" w:cs="Arial"/>
                <w:i/>
                <w:sz w:val="20"/>
                <w:szCs w:val="20"/>
                <w:lang w:val="en-US"/>
              </w:rPr>
              <w:t>Tool</w:t>
            </w:r>
            <w:r w:rsidRPr="003621CF">
              <w:rPr>
                <w:rFonts w:ascii="Arial Narrow" w:hAnsi="Arial Narrow" w:cs="Arial"/>
                <w:i/>
                <w:sz w:val="20"/>
                <w:szCs w:val="20"/>
              </w:rPr>
              <w:t xml:space="preserve"> </w:t>
            </w:r>
            <w:r w:rsidRPr="003621CF">
              <w:rPr>
                <w:rFonts w:ascii="Arial Narrow" w:hAnsi="Arial Narrow" w:cs="Arial"/>
                <w:i/>
                <w:sz w:val="20"/>
                <w:szCs w:val="20"/>
                <w:lang w:val="en-US"/>
              </w:rPr>
              <w:t>for</w:t>
            </w:r>
            <w:r w:rsidRPr="003621CF">
              <w:rPr>
                <w:rFonts w:ascii="Arial Narrow" w:hAnsi="Arial Narrow" w:cs="Arial"/>
                <w:i/>
                <w:sz w:val="20"/>
                <w:szCs w:val="20"/>
              </w:rPr>
              <w:t xml:space="preserve"> </w:t>
            </w:r>
            <w:r w:rsidRPr="003621CF">
              <w:rPr>
                <w:rFonts w:ascii="Arial Narrow" w:hAnsi="Arial Narrow" w:cs="Arial"/>
                <w:i/>
                <w:sz w:val="20"/>
                <w:szCs w:val="20"/>
                <w:lang w:val="en-US"/>
              </w:rPr>
              <w:t>Mental</w:t>
            </w:r>
            <w:r w:rsidRPr="003621CF">
              <w:rPr>
                <w:rFonts w:ascii="Arial Narrow" w:hAnsi="Arial Narrow" w:cs="Arial"/>
                <w:i/>
                <w:sz w:val="20"/>
                <w:szCs w:val="20"/>
              </w:rPr>
              <w:t xml:space="preserve"> </w:t>
            </w:r>
            <w:r w:rsidRPr="003621CF">
              <w:rPr>
                <w:rFonts w:ascii="Arial Narrow" w:hAnsi="Arial Narrow" w:cs="Arial"/>
                <w:i/>
                <w:sz w:val="20"/>
                <w:szCs w:val="20"/>
                <w:lang w:val="en-US"/>
              </w:rPr>
              <w:t>Health</w:t>
            </w:r>
            <w:r w:rsidRPr="003621CF">
              <w:rPr>
                <w:rFonts w:ascii="Arial Narrow" w:hAnsi="Arial Narrow" w:cs="Arial"/>
                <w:i/>
                <w:sz w:val="20"/>
                <w:szCs w:val="20"/>
              </w:rPr>
              <w:t xml:space="preserve"> </w:t>
            </w:r>
            <w:r w:rsidRPr="003621CF">
              <w:rPr>
                <w:rFonts w:ascii="Arial Narrow" w:hAnsi="Arial Narrow" w:cs="Arial"/>
                <w:i/>
                <w:sz w:val="20"/>
                <w:szCs w:val="20"/>
                <w:lang w:val="en-US"/>
              </w:rPr>
              <w:t>Education</w:t>
            </w:r>
            <w:r w:rsidRPr="003621CF">
              <w:rPr>
                <w:rFonts w:ascii="Arial Narrow" w:hAnsi="Arial Narrow" w:cs="Arial"/>
                <w:i/>
                <w:sz w:val="20"/>
                <w:szCs w:val="20"/>
              </w:rPr>
              <w:t>)</w:t>
            </w:r>
            <w:r w:rsidRPr="003621CF">
              <w:rPr>
                <w:rFonts w:ascii="Arial Narrow" w:hAnsi="Arial Narrow" w:cs="Arial"/>
                <w:sz w:val="20"/>
                <w:szCs w:val="20"/>
              </w:rPr>
              <w:t xml:space="preserve"> – удобный для использования инструмент, разработанный британским Департаментом здравоохранения (</w:t>
            </w:r>
            <w:r w:rsidRPr="003621CF">
              <w:rPr>
                <w:rFonts w:ascii="Arial Narrow" w:hAnsi="Arial Narrow" w:cs="Arial"/>
                <w:sz w:val="20"/>
                <w:szCs w:val="20"/>
                <w:lang w:val="en-US"/>
              </w:rPr>
              <w:t>The</w:t>
            </w:r>
            <w:r w:rsidRPr="003621CF">
              <w:rPr>
                <w:rFonts w:ascii="Arial Narrow" w:hAnsi="Arial Narrow" w:cs="Arial"/>
                <w:sz w:val="20"/>
                <w:szCs w:val="20"/>
              </w:rPr>
              <w:t xml:space="preserve"> </w:t>
            </w:r>
            <w:r w:rsidRPr="003621CF">
              <w:rPr>
                <w:rFonts w:ascii="Arial Narrow" w:hAnsi="Arial Narrow" w:cs="Arial"/>
                <w:sz w:val="20"/>
                <w:szCs w:val="20"/>
                <w:lang w:val="en-US"/>
              </w:rPr>
              <w:t>Department</w:t>
            </w:r>
            <w:r w:rsidRPr="003621CF">
              <w:rPr>
                <w:rFonts w:ascii="Arial Narrow" w:hAnsi="Arial Narrow" w:cs="Arial"/>
                <w:sz w:val="20"/>
                <w:szCs w:val="20"/>
              </w:rPr>
              <w:t xml:space="preserve"> </w:t>
            </w:r>
            <w:r w:rsidRPr="003621CF">
              <w:rPr>
                <w:rFonts w:ascii="Arial Narrow" w:hAnsi="Arial Narrow" w:cs="Arial"/>
                <w:sz w:val="20"/>
                <w:szCs w:val="20"/>
                <w:lang w:val="en-US"/>
              </w:rPr>
              <w:t>of</w:t>
            </w:r>
            <w:r w:rsidRPr="003621CF">
              <w:rPr>
                <w:rFonts w:ascii="Arial Narrow" w:hAnsi="Arial Narrow" w:cs="Arial"/>
                <w:sz w:val="20"/>
                <w:szCs w:val="20"/>
              </w:rPr>
              <w:t xml:space="preserve"> </w:t>
            </w:r>
            <w:r w:rsidRPr="003621CF">
              <w:rPr>
                <w:rFonts w:ascii="Arial Narrow" w:hAnsi="Arial Narrow" w:cs="Arial"/>
                <w:sz w:val="20"/>
                <w:szCs w:val="20"/>
                <w:lang w:val="en-US"/>
              </w:rPr>
              <w:t>Health</w:t>
            </w:r>
            <w:r w:rsidRPr="003621CF">
              <w:rPr>
                <w:rFonts w:ascii="Arial Narrow" w:hAnsi="Arial Narrow" w:cs="Arial"/>
                <w:sz w:val="20"/>
                <w:szCs w:val="20"/>
              </w:rPr>
              <w:t xml:space="preserve">) с целью оценки качества образовательных программ для специалистов по целому ряду параметров, включая эффективность вовлечения благополучателей.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w:t>
            </w:r>
            <w:r w:rsidRPr="003621CF">
              <w:rPr>
                <w:rFonts w:ascii="Arial Narrow" w:hAnsi="Arial Narrow" w:cs="Arial"/>
                <w:i/>
                <w:sz w:val="20"/>
                <w:szCs w:val="20"/>
              </w:rPr>
              <w:t>Мониторинг с учетом интересов клиентов (</w:t>
            </w:r>
            <w:r w:rsidRPr="003621CF">
              <w:rPr>
                <w:rFonts w:ascii="Arial Narrow" w:hAnsi="Arial Narrow" w:cs="Arial"/>
                <w:i/>
                <w:sz w:val="20"/>
                <w:szCs w:val="20"/>
                <w:lang w:val="en-US"/>
              </w:rPr>
              <w:t>User</w:t>
            </w:r>
            <w:r w:rsidRPr="003621CF">
              <w:rPr>
                <w:rFonts w:ascii="Arial Narrow" w:hAnsi="Arial Narrow" w:cs="Arial"/>
                <w:i/>
                <w:sz w:val="20"/>
                <w:szCs w:val="20"/>
              </w:rPr>
              <w:t xml:space="preserve"> </w:t>
            </w:r>
            <w:r w:rsidRPr="003621CF">
              <w:rPr>
                <w:rFonts w:ascii="Arial Narrow" w:hAnsi="Arial Narrow" w:cs="Arial"/>
                <w:i/>
                <w:sz w:val="20"/>
                <w:szCs w:val="20"/>
                <w:lang w:val="en-US"/>
              </w:rPr>
              <w:t>Focused</w:t>
            </w:r>
            <w:r w:rsidRPr="003621CF">
              <w:rPr>
                <w:rFonts w:ascii="Arial Narrow" w:hAnsi="Arial Narrow" w:cs="Arial"/>
                <w:i/>
                <w:sz w:val="20"/>
                <w:szCs w:val="20"/>
              </w:rPr>
              <w:t xml:space="preserve"> </w:t>
            </w:r>
            <w:r w:rsidRPr="003621CF">
              <w:rPr>
                <w:rFonts w:ascii="Arial Narrow" w:hAnsi="Arial Narrow" w:cs="Arial"/>
                <w:i/>
                <w:sz w:val="20"/>
                <w:szCs w:val="20"/>
                <w:lang w:val="en-US"/>
              </w:rPr>
              <w:t>Monitoring</w:t>
            </w:r>
            <w:r w:rsidRPr="003621CF">
              <w:rPr>
                <w:rFonts w:ascii="Arial Narrow" w:hAnsi="Arial Narrow" w:cs="Arial"/>
                <w:i/>
                <w:sz w:val="20"/>
                <w:szCs w:val="20"/>
              </w:rPr>
              <w:t>)</w:t>
            </w:r>
            <w:r w:rsidRPr="003621CF">
              <w:rPr>
                <w:rFonts w:ascii="Arial Narrow" w:hAnsi="Arial Narrow" w:cs="Arial"/>
                <w:sz w:val="20"/>
                <w:szCs w:val="20"/>
              </w:rPr>
              <w:t xml:space="preserve"> – подход к оценке услуг, основанный на лидерстве потребителей услуг. В данном случае благополучатели являются поставщиками информации и играют ведущую роль в вопросах сбора, анализа и интерпретации данных – как количественных, так и качественных.</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w:t>
            </w:r>
            <w:r w:rsidRPr="003621CF">
              <w:rPr>
                <w:rFonts w:ascii="Arial Narrow" w:hAnsi="Arial Narrow" w:cs="Arial"/>
                <w:i/>
                <w:sz w:val="20"/>
                <w:szCs w:val="20"/>
              </w:rPr>
              <w:t>«Формирование представления о социальном эффекте» (</w:t>
            </w:r>
            <w:r w:rsidRPr="003621CF">
              <w:rPr>
                <w:rFonts w:ascii="Arial Narrow" w:hAnsi="Arial Narrow" w:cs="Arial"/>
                <w:i/>
                <w:sz w:val="20"/>
                <w:szCs w:val="20"/>
                <w:lang w:val="en-US"/>
              </w:rPr>
              <w:t>Exploring</w:t>
            </w:r>
            <w:r w:rsidRPr="003621CF">
              <w:rPr>
                <w:rFonts w:ascii="Arial Narrow" w:hAnsi="Arial Narrow" w:cs="Arial"/>
                <w:i/>
                <w:sz w:val="20"/>
                <w:szCs w:val="20"/>
              </w:rPr>
              <w:t xml:space="preserve"> </w:t>
            </w:r>
            <w:r w:rsidRPr="003621CF">
              <w:rPr>
                <w:rFonts w:ascii="Arial Narrow" w:hAnsi="Arial Narrow" w:cs="Arial"/>
                <w:i/>
                <w:sz w:val="20"/>
                <w:szCs w:val="20"/>
                <w:lang w:val="en-US"/>
              </w:rPr>
              <w:t>Impact</w:t>
            </w:r>
            <w:r w:rsidRPr="003621CF">
              <w:rPr>
                <w:rFonts w:ascii="Arial Narrow" w:hAnsi="Arial Narrow" w:cs="Arial"/>
                <w:i/>
                <w:sz w:val="20"/>
                <w:szCs w:val="20"/>
              </w:rPr>
              <w:t>)</w:t>
            </w:r>
            <w:r w:rsidRPr="003621CF">
              <w:rPr>
                <w:rFonts w:ascii="Arial Narrow" w:hAnsi="Arial Narrow" w:cs="Arial"/>
                <w:sz w:val="20"/>
                <w:szCs w:val="20"/>
              </w:rPr>
              <w:t xml:space="preserve"> – обзор литературы, подготовленный консультантом британской организации </w:t>
            </w:r>
            <w:r w:rsidRPr="003621CF">
              <w:rPr>
                <w:rFonts w:ascii="Arial Narrow" w:hAnsi="Arial Narrow" w:cs="Arial"/>
                <w:sz w:val="20"/>
                <w:szCs w:val="20"/>
                <w:lang w:val="en-US"/>
              </w:rPr>
              <w:t>Twocan</w:t>
            </w:r>
            <w:r w:rsidRPr="003621CF">
              <w:rPr>
                <w:rFonts w:ascii="Arial Narrow" w:hAnsi="Arial Narrow" w:cs="Arial"/>
                <w:sz w:val="20"/>
                <w:szCs w:val="20"/>
              </w:rPr>
              <w:t xml:space="preserve"> </w:t>
            </w:r>
            <w:r w:rsidRPr="003621CF">
              <w:rPr>
                <w:rFonts w:ascii="Arial Narrow" w:hAnsi="Arial Narrow" w:cs="Arial"/>
                <w:sz w:val="20"/>
                <w:szCs w:val="20"/>
                <w:lang w:val="en-US"/>
              </w:rPr>
              <w:t>Associates</w:t>
            </w:r>
            <w:r w:rsidRPr="003621CF">
              <w:rPr>
                <w:rFonts w:ascii="Arial Narrow" w:hAnsi="Arial Narrow" w:cs="Arial"/>
                <w:sz w:val="20"/>
                <w:szCs w:val="20"/>
              </w:rPr>
              <w:t xml:space="preserve"> Кристин Стейли (</w:t>
            </w:r>
            <w:r w:rsidRPr="003621CF">
              <w:rPr>
                <w:rFonts w:ascii="Arial Narrow" w:hAnsi="Arial Narrow" w:cs="Arial"/>
                <w:sz w:val="20"/>
                <w:szCs w:val="20"/>
                <w:lang w:val="en-US"/>
              </w:rPr>
              <w:t>Kristina</w:t>
            </w:r>
            <w:r w:rsidRPr="003621CF">
              <w:rPr>
                <w:rFonts w:ascii="Arial Narrow" w:hAnsi="Arial Narrow" w:cs="Arial"/>
                <w:sz w:val="20"/>
                <w:szCs w:val="20"/>
              </w:rPr>
              <w:t xml:space="preserve"> </w:t>
            </w:r>
            <w:r w:rsidRPr="003621CF">
              <w:rPr>
                <w:rFonts w:ascii="Arial Narrow" w:hAnsi="Arial Narrow" w:cs="Arial"/>
                <w:sz w:val="20"/>
                <w:szCs w:val="20"/>
                <w:lang w:val="en-US"/>
              </w:rPr>
              <w:t>Staley</w:t>
            </w:r>
            <w:r w:rsidRPr="003621CF">
              <w:rPr>
                <w:rFonts w:ascii="Arial Narrow" w:hAnsi="Arial Narrow" w:cs="Arial"/>
                <w:sz w:val="20"/>
                <w:szCs w:val="20"/>
              </w:rPr>
              <w:t xml:space="preserve">). Статья посвящена социальному эффекту, возникающему вследствие вовлечения благополучателей в деятельность по оказанию медицинских и социальных услуг. Основное внимание уделяется эффектам от участия клиентов в исследованиях, а также пользе, которую получают потребители услуг и более широкая аудитория местных жителей. </w:t>
            </w:r>
          </w:p>
          <w:p w:rsidR="003621CF" w:rsidRPr="003621CF" w:rsidRDefault="003621CF" w:rsidP="00657177">
            <w:pPr>
              <w:pStyle w:val="Default"/>
              <w:spacing w:before="60" w:after="60" w:line="240" w:lineRule="auto"/>
              <w:rPr>
                <w:rFonts w:ascii="Arial Narrow" w:hAnsi="Arial Narrow" w:cs="Arial"/>
                <w:sz w:val="20"/>
                <w:szCs w:val="20"/>
              </w:rPr>
            </w:pPr>
            <w:r w:rsidRPr="003621CF">
              <w:rPr>
                <w:rFonts w:ascii="Arial Narrow" w:hAnsi="Arial Narrow" w:cs="Arial"/>
                <w:sz w:val="20"/>
                <w:szCs w:val="20"/>
              </w:rPr>
              <w:t xml:space="preserve">• </w:t>
            </w:r>
            <w:r w:rsidRPr="003621CF">
              <w:rPr>
                <w:rFonts w:ascii="Arial Narrow" w:hAnsi="Arial Narrow" w:cs="Arial"/>
                <w:i/>
                <w:sz w:val="20"/>
                <w:szCs w:val="20"/>
              </w:rPr>
              <w:t xml:space="preserve">Руководство по вовлечению благополучателей, разработанное британской добровольческой НКО </w:t>
            </w:r>
            <w:r w:rsidRPr="003621CF">
              <w:rPr>
                <w:rFonts w:ascii="Arial Narrow" w:hAnsi="Arial Narrow" w:cs="Arial"/>
                <w:i/>
                <w:sz w:val="20"/>
                <w:szCs w:val="20"/>
                <w:lang w:val="en-US"/>
              </w:rPr>
              <w:t>Clinks</w:t>
            </w:r>
            <w:r w:rsidRPr="003621CF">
              <w:rPr>
                <w:rFonts w:ascii="Arial Narrow" w:hAnsi="Arial Narrow" w:cs="Arial"/>
                <w:sz w:val="20"/>
                <w:szCs w:val="20"/>
              </w:rPr>
              <w:t xml:space="preserve">  - пособие по развитию взаимодействия с клиентами и совместной деятельности по оказанию услуг в секторе благотворительных организаций. Включает разделы, посвященные принципам и практике вовлечения потребителей услуг, а также предлагает  показатели эффективности и методы оценки. </w:t>
            </w:r>
          </w:p>
        </w:tc>
      </w:tr>
    </w:tbl>
    <w:p w:rsidR="007B158E" w:rsidRPr="00C46685" w:rsidRDefault="007B158E">
      <w:pPr>
        <w:rPr>
          <w:rFonts w:ascii="Arial" w:hAnsi="Arial" w:cs="Arial"/>
          <w:color w:val="FF0000"/>
          <w:sz w:val="24"/>
          <w:szCs w:val="24"/>
        </w:rPr>
      </w:pPr>
    </w:p>
    <w:p w:rsidR="003621CF" w:rsidRDefault="003621CF">
      <w:pPr>
        <w:rPr>
          <w:rFonts w:ascii="Arial" w:eastAsiaTheme="majorEastAsia" w:hAnsi="Arial" w:cs="Arial"/>
          <w:b/>
          <w:bCs/>
          <w:color w:val="365F91" w:themeColor="accent1" w:themeShade="BF"/>
          <w:sz w:val="24"/>
          <w:szCs w:val="24"/>
          <w:lang w:eastAsia="ru-RU"/>
        </w:rPr>
      </w:pPr>
      <w:r>
        <w:rPr>
          <w:rFonts w:ascii="Arial" w:hAnsi="Arial" w:cs="Arial"/>
          <w:sz w:val="24"/>
          <w:szCs w:val="24"/>
        </w:rPr>
        <w:br w:type="page"/>
      </w:r>
    </w:p>
    <w:p w:rsidR="00E83DC4" w:rsidRPr="00C46685" w:rsidRDefault="00E83DC4" w:rsidP="009A03CF">
      <w:pPr>
        <w:pStyle w:val="1"/>
        <w:spacing w:after="240"/>
        <w:rPr>
          <w:rFonts w:ascii="Arial" w:hAnsi="Arial" w:cs="Arial"/>
          <w:sz w:val="24"/>
          <w:szCs w:val="24"/>
        </w:rPr>
      </w:pPr>
      <w:bookmarkStart w:id="29" w:name="_Toc8659588"/>
      <w:r w:rsidRPr="00C46685">
        <w:rPr>
          <w:rFonts w:ascii="Arial" w:hAnsi="Arial" w:cs="Arial"/>
          <w:sz w:val="24"/>
          <w:szCs w:val="24"/>
        </w:rPr>
        <w:t>СЛОВАРИК: термины, используемые в Руководстве</w:t>
      </w:r>
      <w:r w:rsidR="00A00559" w:rsidRPr="00C46685">
        <w:rPr>
          <w:rFonts w:ascii="Arial" w:hAnsi="Arial" w:cs="Arial"/>
          <w:sz w:val="24"/>
          <w:szCs w:val="24"/>
        </w:rPr>
        <w:t>, «простыми словами»</w:t>
      </w:r>
      <w:bookmarkEnd w:id="29"/>
    </w:p>
    <w:p w:rsidR="00B058D3" w:rsidRPr="00C46685" w:rsidRDefault="00E83DC4" w:rsidP="005660BC">
      <w:pPr>
        <w:jc w:val="both"/>
        <w:rPr>
          <w:rFonts w:ascii="Arial" w:hAnsi="Arial" w:cs="Arial"/>
          <w:sz w:val="24"/>
          <w:szCs w:val="24"/>
        </w:rPr>
      </w:pPr>
      <w:r w:rsidRPr="00C46685">
        <w:rPr>
          <w:rFonts w:ascii="Arial" w:hAnsi="Arial" w:cs="Arial"/>
          <w:b/>
          <w:color w:val="548DD4" w:themeColor="text2" w:themeTint="99"/>
          <w:sz w:val="24"/>
          <w:szCs w:val="24"/>
        </w:rPr>
        <w:t>Бенчмаркинг</w:t>
      </w:r>
      <w:r w:rsidR="003F2D46" w:rsidRPr="00C46685">
        <w:rPr>
          <w:rFonts w:ascii="Arial" w:hAnsi="Arial" w:cs="Arial"/>
          <w:b/>
          <w:color w:val="548DD4" w:themeColor="text2" w:themeTint="99"/>
          <w:sz w:val="24"/>
          <w:szCs w:val="24"/>
        </w:rPr>
        <w:t xml:space="preserve"> </w:t>
      </w:r>
      <w:r w:rsidR="003F2D46" w:rsidRPr="00C46685">
        <w:rPr>
          <w:rFonts w:ascii="Arial" w:hAnsi="Arial" w:cs="Arial"/>
          <w:sz w:val="24"/>
          <w:szCs w:val="24"/>
        </w:rPr>
        <w:t>(от англ. "bench" – "уровень", "mark" – "отметка")</w:t>
      </w:r>
      <w:r w:rsidR="005660BC" w:rsidRPr="00C46685">
        <w:rPr>
          <w:rFonts w:ascii="Arial" w:hAnsi="Arial" w:cs="Arial"/>
          <w:sz w:val="24"/>
          <w:szCs w:val="24"/>
        </w:rPr>
        <w:t xml:space="preserve"> –</w:t>
      </w:r>
      <w:r w:rsidR="00A00559" w:rsidRPr="00C46685">
        <w:rPr>
          <w:rFonts w:ascii="Arial" w:hAnsi="Arial" w:cs="Arial"/>
          <w:sz w:val="24"/>
          <w:szCs w:val="24"/>
        </w:rPr>
        <w:t xml:space="preserve"> </w:t>
      </w:r>
      <w:r w:rsidR="005660BC" w:rsidRPr="00C46685">
        <w:rPr>
          <w:rFonts w:ascii="Arial" w:hAnsi="Arial" w:cs="Arial"/>
          <w:sz w:val="24"/>
          <w:szCs w:val="24"/>
        </w:rPr>
        <w:t xml:space="preserve">изучение успешного опыта коллег (других НКО, проектов и пр.) или организаций из других сфер деятельности, для применения его в собственной организации (проекте). Цель бенчмаркинга – найти </w:t>
      </w:r>
      <w:r w:rsidR="00B058D3" w:rsidRPr="00C46685">
        <w:rPr>
          <w:rFonts w:ascii="Arial" w:hAnsi="Arial" w:cs="Arial"/>
          <w:sz w:val="24"/>
          <w:szCs w:val="24"/>
        </w:rPr>
        <w:t>«</w:t>
      </w:r>
      <w:r w:rsidR="005660BC" w:rsidRPr="00C46685">
        <w:rPr>
          <w:rFonts w:ascii="Arial" w:hAnsi="Arial" w:cs="Arial"/>
          <w:sz w:val="24"/>
          <w:szCs w:val="24"/>
        </w:rPr>
        <w:t>образец для подражания</w:t>
      </w:r>
      <w:r w:rsidR="00B058D3" w:rsidRPr="00C46685">
        <w:rPr>
          <w:rFonts w:ascii="Arial" w:hAnsi="Arial" w:cs="Arial"/>
          <w:sz w:val="24"/>
          <w:szCs w:val="24"/>
        </w:rPr>
        <w:t>» (</w:t>
      </w:r>
      <w:r w:rsidR="00B058D3" w:rsidRPr="00C46685">
        <w:rPr>
          <w:rFonts w:ascii="Arial" w:hAnsi="Arial" w:cs="Arial"/>
          <w:b/>
          <w:color w:val="548DD4" w:themeColor="text2" w:themeTint="99"/>
          <w:sz w:val="24"/>
          <w:szCs w:val="24"/>
        </w:rPr>
        <w:t>бенчмарк</w:t>
      </w:r>
      <w:r w:rsidR="00B058D3" w:rsidRPr="00C46685">
        <w:rPr>
          <w:rFonts w:ascii="Arial" w:hAnsi="Arial" w:cs="Arial"/>
          <w:sz w:val="24"/>
          <w:szCs w:val="24"/>
        </w:rPr>
        <w:t>)</w:t>
      </w:r>
      <w:r w:rsidR="005660BC" w:rsidRPr="00C46685">
        <w:rPr>
          <w:rFonts w:ascii="Arial" w:hAnsi="Arial" w:cs="Arial"/>
          <w:sz w:val="24"/>
          <w:szCs w:val="24"/>
        </w:rPr>
        <w:t xml:space="preserve">, </w:t>
      </w:r>
      <w:r w:rsidR="00B058D3" w:rsidRPr="00C46685">
        <w:rPr>
          <w:rFonts w:ascii="Arial" w:hAnsi="Arial" w:cs="Arial"/>
          <w:sz w:val="24"/>
          <w:szCs w:val="24"/>
        </w:rPr>
        <w:t xml:space="preserve">следить за его действиями, сравнивать себя с ним, что помогает </w:t>
      </w:r>
      <w:r w:rsidR="005660BC" w:rsidRPr="00C46685">
        <w:rPr>
          <w:rFonts w:ascii="Arial" w:hAnsi="Arial" w:cs="Arial"/>
          <w:sz w:val="24"/>
          <w:szCs w:val="24"/>
        </w:rPr>
        <w:t xml:space="preserve">избежать ошибок, </w:t>
      </w:r>
      <w:r w:rsidR="00B058D3" w:rsidRPr="00C46685">
        <w:rPr>
          <w:rFonts w:ascii="Arial" w:hAnsi="Arial" w:cs="Arial"/>
          <w:sz w:val="24"/>
          <w:szCs w:val="24"/>
        </w:rPr>
        <w:t xml:space="preserve">«подсмотреть» и </w:t>
      </w:r>
      <w:r w:rsidR="005660BC" w:rsidRPr="00C46685">
        <w:rPr>
          <w:rFonts w:ascii="Arial" w:hAnsi="Arial" w:cs="Arial"/>
          <w:sz w:val="24"/>
          <w:szCs w:val="24"/>
        </w:rPr>
        <w:t>адаптировать успешные при</w:t>
      </w:r>
      <w:r w:rsidR="00B058D3" w:rsidRPr="00C46685">
        <w:rPr>
          <w:rFonts w:ascii="Arial" w:hAnsi="Arial" w:cs="Arial"/>
          <w:sz w:val="24"/>
          <w:szCs w:val="24"/>
        </w:rPr>
        <w:t>е</w:t>
      </w:r>
      <w:r w:rsidR="005660BC" w:rsidRPr="00C46685">
        <w:rPr>
          <w:rFonts w:ascii="Arial" w:hAnsi="Arial" w:cs="Arial"/>
          <w:sz w:val="24"/>
          <w:szCs w:val="24"/>
        </w:rPr>
        <w:t xml:space="preserve">мы работы </w:t>
      </w:r>
      <w:r w:rsidR="00B058D3" w:rsidRPr="00C46685">
        <w:rPr>
          <w:rFonts w:ascii="Arial" w:hAnsi="Arial" w:cs="Arial"/>
          <w:sz w:val="24"/>
          <w:szCs w:val="24"/>
        </w:rPr>
        <w:t>и пр</w:t>
      </w:r>
      <w:r w:rsidR="005660BC" w:rsidRPr="00C46685">
        <w:rPr>
          <w:rFonts w:ascii="Arial" w:hAnsi="Arial" w:cs="Arial"/>
          <w:sz w:val="24"/>
          <w:szCs w:val="24"/>
        </w:rPr>
        <w:t xml:space="preserve">. </w:t>
      </w:r>
    </w:p>
    <w:p w:rsidR="00A00559" w:rsidRPr="00C46685" w:rsidRDefault="00E83DC4" w:rsidP="00A00559">
      <w:pPr>
        <w:jc w:val="both"/>
        <w:rPr>
          <w:rFonts w:ascii="Arial" w:hAnsi="Arial" w:cs="Arial"/>
          <w:sz w:val="24"/>
          <w:szCs w:val="24"/>
        </w:rPr>
      </w:pPr>
      <w:r w:rsidRPr="00C46685">
        <w:rPr>
          <w:rFonts w:ascii="Arial" w:hAnsi="Arial" w:cs="Arial"/>
          <w:b/>
          <w:color w:val="548DD4" w:themeColor="text2" w:themeTint="99"/>
          <w:sz w:val="24"/>
          <w:szCs w:val="24"/>
        </w:rPr>
        <w:t>Благополучател</w:t>
      </w:r>
      <w:r w:rsidR="0073687E" w:rsidRPr="00C46685">
        <w:rPr>
          <w:rFonts w:ascii="Arial" w:hAnsi="Arial" w:cs="Arial"/>
          <w:b/>
          <w:color w:val="548DD4" w:themeColor="text2" w:themeTint="99"/>
          <w:sz w:val="24"/>
          <w:szCs w:val="24"/>
        </w:rPr>
        <w:t>и</w:t>
      </w:r>
      <w:r w:rsidR="00A00559" w:rsidRPr="00C46685">
        <w:rPr>
          <w:rFonts w:ascii="Arial" w:hAnsi="Arial" w:cs="Arial"/>
          <w:b/>
          <w:color w:val="548DD4" w:themeColor="text2" w:themeTint="99"/>
          <w:sz w:val="24"/>
          <w:szCs w:val="24"/>
        </w:rPr>
        <w:t xml:space="preserve"> </w:t>
      </w:r>
      <w:r w:rsidR="00A00559" w:rsidRPr="00C46685">
        <w:rPr>
          <w:rFonts w:ascii="Arial" w:hAnsi="Arial" w:cs="Arial"/>
          <w:sz w:val="24"/>
          <w:szCs w:val="24"/>
        </w:rPr>
        <w:t>– все те</w:t>
      </w:r>
      <w:r w:rsidR="0073687E" w:rsidRPr="00C46685">
        <w:rPr>
          <w:rFonts w:ascii="Arial" w:hAnsi="Arial" w:cs="Arial"/>
          <w:sz w:val="24"/>
          <w:szCs w:val="24"/>
        </w:rPr>
        <w:t>, ради кого</w:t>
      </w:r>
      <w:r w:rsidR="00A00559" w:rsidRPr="00C46685">
        <w:rPr>
          <w:rFonts w:ascii="Arial" w:hAnsi="Arial" w:cs="Arial"/>
          <w:sz w:val="24"/>
          <w:szCs w:val="24"/>
        </w:rPr>
        <w:t xml:space="preserve"> осуществляется проект</w:t>
      </w:r>
      <w:r w:rsidR="0073687E" w:rsidRPr="00C46685">
        <w:rPr>
          <w:rFonts w:ascii="Arial" w:hAnsi="Arial" w:cs="Arial"/>
          <w:sz w:val="24"/>
          <w:szCs w:val="24"/>
        </w:rPr>
        <w:t xml:space="preserve">; </w:t>
      </w:r>
      <w:r w:rsidR="00A00559" w:rsidRPr="00C46685">
        <w:rPr>
          <w:rFonts w:ascii="Arial" w:hAnsi="Arial" w:cs="Arial"/>
          <w:sz w:val="24"/>
          <w:szCs w:val="24"/>
        </w:rPr>
        <w:t>для кого планируется принести пользу</w:t>
      </w:r>
      <w:r w:rsidR="0073687E" w:rsidRPr="00C46685">
        <w:rPr>
          <w:rFonts w:ascii="Arial" w:hAnsi="Arial" w:cs="Arial"/>
          <w:sz w:val="24"/>
          <w:szCs w:val="24"/>
        </w:rPr>
        <w:t xml:space="preserve">. </w:t>
      </w:r>
      <w:r w:rsidR="00A00559" w:rsidRPr="00C46685">
        <w:rPr>
          <w:rFonts w:ascii="Arial" w:hAnsi="Arial" w:cs="Arial"/>
          <w:sz w:val="24"/>
          <w:szCs w:val="24"/>
        </w:rPr>
        <w:t>В зависимости от проекта, это могут быть физические лица, группы людей, организации, институции, общество в целом.</w:t>
      </w:r>
    </w:p>
    <w:p w:rsidR="00E83DC4" w:rsidRPr="00C46685" w:rsidRDefault="00E83DC4" w:rsidP="00C40088">
      <w:pPr>
        <w:jc w:val="both"/>
        <w:rPr>
          <w:rFonts w:ascii="Arial" w:hAnsi="Arial" w:cs="Arial"/>
          <w:sz w:val="24"/>
          <w:szCs w:val="24"/>
        </w:rPr>
      </w:pPr>
      <w:r w:rsidRPr="00C46685">
        <w:rPr>
          <w:rFonts w:ascii="Arial" w:hAnsi="Arial" w:cs="Arial"/>
          <w:b/>
          <w:color w:val="548DD4" w:themeColor="text2" w:themeTint="99"/>
          <w:sz w:val="24"/>
          <w:szCs w:val="24"/>
        </w:rPr>
        <w:t>Закрытый вопрос</w:t>
      </w:r>
      <w:r w:rsidRPr="00C46685">
        <w:rPr>
          <w:rFonts w:ascii="Arial" w:hAnsi="Arial" w:cs="Arial"/>
          <w:sz w:val="24"/>
          <w:szCs w:val="24"/>
        </w:rPr>
        <w:t xml:space="preserve"> </w:t>
      </w:r>
      <w:r w:rsidR="0073687E" w:rsidRPr="00C46685">
        <w:rPr>
          <w:rFonts w:ascii="Arial" w:hAnsi="Arial" w:cs="Arial"/>
          <w:sz w:val="24"/>
          <w:szCs w:val="24"/>
        </w:rPr>
        <w:t xml:space="preserve">(в анкете, интервью, фокус-группе) </w:t>
      </w:r>
      <w:r w:rsidR="00C40088" w:rsidRPr="00C46685">
        <w:rPr>
          <w:rFonts w:ascii="Arial" w:hAnsi="Arial" w:cs="Arial"/>
          <w:sz w:val="24"/>
          <w:szCs w:val="24"/>
        </w:rPr>
        <w:t xml:space="preserve">– это вопрос, который подразумевает </w:t>
      </w:r>
      <w:r w:rsidRPr="00C46685">
        <w:rPr>
          <w:rFonts w:ascii="Arial" w:hAnsi="Arial" w:cs="Arial"/>
          <w:sz w:val="24"/>
          <w:szCs w:val="24"/>
        </w:rPr>
        <w:t>однозначный ответ («да», «нет», «редко», «</w:t>
      </w:r>
      <w:r w:rsidR="00C40088" w:rsidRPr="00C46685">
        <w:rPr>
          <w:rFonts w:ascii="Arial" w:hAnsi="Arial" w:cs="Arial"/>
          <w:sz w:val="24"/>
          <w:szCs w:val="24"/>
        </w:rPr>
        <w:t>хорошо</w:t>
      </w:r>
      <w:r w:rsidRPr="00C46685">
        <w:rPr>
          <w:rFonts w:ascii="Arial" w:hAnsi="Arial" w:cs="Arial"/>
          <w:sz w:val="24"/>
          <w:szCs w:val="24"/>
        </w:rPr>
        <w:t>»</w:t>
      </w:r>
      <w:r w:rsidR="00C40088" w:rsidRPr="00C46685">
        <w:rPr>
          <w:rFonts w:ascii="Arial" w:hAnsi="Arial" w:cs="Arial"/>
          <w:sz w:val="24"/>
          <w:szCs w:val="24"/>
        </w:rPr>
        <w:t>,</w:t>
      </w:r>
      <w:r w:rsidRPr="00C46685">
        <w:rPr>
          <w:rFonts w:ascii="Arial" w:hAnsi="Arial" w:cs="Arial"/>
          <w:sz w:val="24"/>
          <w:szCs w:val="24"/>
        </w:rPr>
        <w:t xml:space="preserve"> </w:t>
      </w:r>
      <w:r w:rsidR="00C40088" w:rsidRPr="00C46685">
        <w:rPr>
          <w:rFonts w:ascii="Arial" w:hAnsi="Arial" w:cs="Arial"/>
          <w:sz w:val="24"/>
          <w:szCs w:val="24"/>
        </w:rPr>
        <w:t xml:space="preserve">«2 раза», </w:t>
      </w:r>
      <w:r w:rsidRPr="00C46685">
        <w:rPr>
          <w:rFonts w:ascii="Arial" w:hAnsi="Arial" w:cs="Arial"/>
          <w:sz w:val="24"/>
          <w:szCs w:val="24"/>
        </w:rPr>
        <w:t>пр.)</w:t>
      </w:r>
      <w:r w:rsidR="00C40088" w:rsidRPr="00C46685">
        <w:rPr>
          <w:rFonts w:ascii="Arial" w:hAnsi="Arial" w:cs="Arial"/>
          <w:sz w:val="24"/>
          <w:szCs w:val="24"/>
        </w:rPr>
        <w:t>, выбор из списка предложенных вариантов</w:t>
      </w:r>
      <w:r w:rsidRPr="00C46685">
        <w:rPr>
          <w:rFonts w:ascii="Arial" w:hAnsi="Arial" w:cs="Arial"/>
          <w:sz w:val="24"/>
          <w:szCs w:val="24"/>
        </w:rPr>
        <w:t>. Например, «Вам понравилось участвовать в тре</w:t>
      </w:r>
      <w:r w:rsidR="00C40088" w:rsidRPr="00C46685">
        <w:rPr>
          <w:rFonts w:ascii="Arial" w:hAnsi="Arial" w:cs="Arial"/>
          <w:sz w:val="24"/>
          <w:szCs w:val="24"/>
        </w:rPr>
        <w:t>нинге?», «Как часто вы принимаете</w:t>
      </w:r>
      <w:r w:rsidRPr="00C46685">
        <w:rPr>
          <w:rFonts w:ascii="Arial" w:hAnsi="Arial" w:cs="Arial"/>
          <w:sz w:val="24"/>
          <w:szCs w:val="24"/>
        </w:rPr>
        <w:t xml:space="preserve"> участие в </w:t>
      </w:r>
      <w:r w:rsidR="00C40088" w:rsidRPr="00C46685">
        <w:rPr>
          <w:rFonts w:ascii="Arial" w:hAnsi="Arial" w:cs="Arial"/>
          <w:sz w:val="24"/>
          <w:szCs w:val="24"/>
        </w:rPr>
        <w:t>наших семинарах</w:t>
      </w:r>
      <w:r w:rsidRPr="00C46685">
        <w:rPr>
          <w:rFonts w:ascii="Arial" w:hAnsi="Arial" w:cs="Arial"/>
          <w:sz w:val="24"/>
          <w:szCs w:val="24"/>
        </w:rPr>
        <w:t>?».</w:t>
      </w:r>
      <w:r w:rsidR="00C40088" w:rsidRPr="00C46685">
        <w:rPr>
          <w:rFonts w:ascii="Arial" w:hAnsi="Arial" w:cs="Arial"/>
          <w:sz w:val="24"/>
          <w:szCs w:val="24"/>
        </w:rPr>
        <w:t xml:space="preserve"> Ср. «Открытый вопрос».</w:t>
      </w:r>
    </w:p>
    <w:p w:rsidR="00E83DC4" w:rsidRPr="00C46685" w:rsidRDefault="00E83DC4" w:rsidP="00E83DC4">
      <w:pPr>
        <w:jc w:val="both"/>
        <w:rPr>
          <w:rFonts w:ascii="Arial" w:hAnsi="Arial" w:cs="Arial"/>
          <w:sz w:val="24"/>
          <w:szCs w:val="24"/>
        </w:rPr>
      </w:pPr>
      <w:r w:rsidRPr="00C46685">
        <w:rPr>
          <w:rFonts w:ascii="Arial" w:hAnsi="Arial" w:cs="Arial"/>
          <w:b/>
          <w:color w:val="548DD4" w:themeColor="text2" w:themeTint="99"/>
          <w:sz w:val="24"/>
          <w:szCs w:val="24"/>
        </w:rPr>
        <w:t>Инсайт</w:t>
      </w:r>
      <w:r w:rsidRPr="00C46685">
        <w:rPr>
          <w:rFonts w:ascii="Arial" w:hAnsi="Arial" w:cs="Arial"/>
          <w:color w:val="548DD4" w:themeColor="text2" w:themeTint="99"/>
          <w:sz w:val="24"/>
          <w:szCs w:val="24"/>
        </w:rPr>
        <w:t xml:space="preserve"> </w:t>
      </w:r>
      <w:r w:rsidRPr="00C46685">
        <w:rPr>
          <w:rFonts w:ascii="Arial" w:hAnsi="Arial" w:cs="Arial"/>
          <w:sz w:val="24"/>
          <w:szCs w:val="24"/>
        </w:rPr>
        <w:t xml:space="preserve">– озарение, открытие, «ага!», осознание сути проблемы, потребности и пр. </w:t>
      </w:r>
    </w:p>
    <w:p w:rsidR="00E83DC4" w:rsidRPr="00C46685" w:rsidRDefault="00E83DC4" w:rsidP="00E83DC4">
      <w:pPr>
        <w:rPr>
          <w:rFonts w:ascii="Arial" w:hAnsi="Arial" w:cs="Arial"/>
          <w:b/>
          <w:sz w:val="24"/>
          <w:szCs w:val="24"/>
        </w:rPr>
      </w:pPr>
      <w:r w:rsidRPr="00C46685">
        <w:rPr>
          <w:rFonts w:ascii="Arial" w:hAnsi="Arial" w:cs="Arial"/>
          <w:b/>
          <w:color w:val="548DD4" w:themeColor="text2" w:themeTint="99"/>
          <w:sz w:val="24"/>
          <w:szCs w:val="24"/>
        </w:rPr>
        <w:t>Интервьюер</w:t>
      </w:r>
      <w:r w:rsidR="0073687E" w:rsidRPr="00C46685">
        <w:rPr>
          <w:rFonts w:ascii="Arial" w:hAnsi="Arial" w:cs="Arial"/>
          <w:b/>
          <w:color w:val="548DD4" w:themeColor="text2" w:themeTint="99"/>
          <w:sz w:val="24"/>
          <w:szCs w:val="24"/>
        </w:rPr>
        <w:t xml:space="preserve"> </w:t>
      </w:r>
      <w:r w:rsidR="0073687E" w:rsidRPr="00C46685">
        <w:rPr>
          <w:rFonts w:ascii="Arial" w:hAnsi="Arial" w:cs="Arial"/>
          <w:sz w:val="24"/>
          <w:szCs w:val="24"/>
        </w:rPr>
        <w:t>– тот, кто проводит интервью.</w:t>
      </w:r>
    </w:p>
    <w:p w:rsidR="001E049B" w:rsidRPr="00C46685" w:rsidRDefault="00E83DC4" w:rsidP="00331F82">
      <w:pPr>
        <w:jc w:val="both"/>
        <w:rPr>
          <w:rFonts w:ascii="Arial" w:eastAsia="Times New Roman" w:hAnsi="Arial" w:cs="Arial"/>
          <w:sz w:val="24"/>
          <w:szCs w:val="24"/>
          <w:lang w:eastAsia="ru-RU"/>
        </w:rPr>
      </w:pPr>
      <w:r w:rsidRPr="00C46685">
        <w:rPr>
          <w:rFonts w:ascii="Arial" w:hAnsi="Arial" w:cs="Arial"/>
          <w:b/>
          <w:color w:val="548DD4" w:themeColor="text2" w:themeTint="99"/>
          <w:sz w:val="24"/>
          <w:szCs w:val="24"/>
        </w:rPr>
        <w:t>Обратная связь</w:t>
      </w:r>
      <w:r w:rsidR="00284213" w:rsidRPr="00C46685">
        <w:rPr>
          <w:rFonts w:ascii="Arial" w:hAnsi="Arial" w:cs="Arial"/>
          <w:b/>
          <w:sz w:val="24"/>
          <w:szCs w:val="24"/>
        </w:rPr>
        <w:t xml:space="preserve"> </w:t>
      </w:r>
      <w:r w:rsidR="00284213" w:rsidRPr="00C46685">
        <w:rPr>
          <w:rFonts w:ascii="Arial" w:hAnsi="Arial" w:cs="Arial"/>
          <w:sz w:val="24"/>
          <w:szCs w:val="24"/>
        </w:rPr>
        <w:t>–</w:t>
      </w:r>
      <w:r w:rsidR="00284213" w:rsidRPr="00C46685">
        <w:rPr>
          <w:rFonts w:ascii="Arial" w:hAnsi="Arial" w:cs="Arial"/>
          <w:b/>
          <w:sz w:val="24"/>
          <w:szCs w:val="24"/>
        </w:rPr>
        <w:t xml:space="preserve"> </w:t>
      </w:r>
      <w:r w:rsidR="001E049B" w:rsidRPr="00C46685">
        <w:rPr>
          <w:rFonts w:ascii="Arial" w:eastAsia="Times New Roman" w:hAnsi="Arial" w:cs="Arial"/>
          <w:sz w:val="24"/>
          <w:szCs w:val="24"/>
          <w:lang w:eastAsia="ru-RU"/>
        </w:rPr>
        <w:t>те</w:t>
      </w:r>
      <w:r w:rsidR="00284213" w:rsidRPr="00C46685">
        <w:rPr>
          <w:rFonts w:ascii="Arial" w:eastAsia="Times New Roman" w:hAnsi="Arial" w:cs="Arial"/>
          <w:sz w:val="24"/>
          <w:szCs w:val="24"/>
          <w:lang w:eastAsia="ru-RU"/>
        </w:rPr>
        <w:t xml:space="preserve"> </w:t>
      </w:r>
      <w:r w:rsidR="001E049B" w:rsidRPr="00C46685">
        <w:rPr>
          <w:rFonts w:ascii="Arial" w:eastAsia="Times New Roman" w:hAnsi="Arial" w:cs="Arial"/>
          <w:sz w:val="24"/>
          <w:szCs w:val="24"/>
          <w:lang w:eastAsia="ru-RU"/>
        </w:rPr>
        <w:t xml:space="preserve">ожидания, представления, чувства, мнения </w:t>
      </w:r>
      <w:r w:rsidR="00284213" w:rsidRPr="00C46685">
        <w:rPr>
          <w:rFonts w:ascii="Arial" w:eastAsia="Times New Roman" w:hAnsi="Arial" w:cs="Arial"/>
          <w:sz w:val="24"/>
          <w:szCs w:val="24"/>
          <w:lang w:eastAsia="ru-RU"/>
        </w:rPr>
        <w:t>благополучателей</w:t>
      </w:r>
      <w:r w:rsidR="001E049B" w:rsidRPr="00C46685">
        <w:rPr>
          <w:rFonts w:ascii="Arial" w:eastAsia="Times New Roman" w:hAnsi="Arial" w:cs="Arial"/>
          <w:sz w:val="24"/>
          <w:szCs w:val="24"/>
          <w:lang w:eastAsia="ru-RU"/>
        </w:rPr>
        <w:t xml:space="preserve">: </w:t>
      </w:r>
    </w:p>
    <w:p w:rsidR="001E049B" w:rsidRPr="00C46685" w:rsidRDefault="001E049B" w:rsidP="007F1641">
      <w:pPr>
        <w:pStyle w:val="a8"/>
        <w:numPr>
          <w:ilvl w:val="0"/>
          <w:numId w:val="24"/>
        </w:numPr>
        <w:spacing w:after="120"/>
        <w:rPr>
          <w:rFonts w:ascii="Arial" w:eastAsia="Times New Roman" w:hAnsi="Arial" w:cs="Arial"/>
          <w:szCs w:val="24"/>
          <w:lang w:eastAsia="ru-RU"/>
        </w:rPr>
      </w:pPr>
      <w:r w:rsidRPr="00C46685">
        <w:rPr>
          <w:rFonts w:ascii="Arial" w:eastAsia="Times New Roman" w:hAnsi="Arial" w:cs="Arial"/>
          <w:szCs w:val="24"/>
          <w:lang w:eastAsia="ru-RU"/>
        </w:rPr>
        <w:t xml:space="preserve">которые </w:t>
      </w:r>
      <w:r w:rsidR="00284213" w:rsidRPr="00C46685">
        <w:rPr>
          <w:rFonts w:ascii="Arial" w:eastAsia="Times New Roman" w:hAnsi="Arial" w:cs="Arial"/>
          <w:szCs w:val="24"/>
          <w:lang w:eastAsia="ru-RU"/>
        </w:rPr>
        <w:t xml:space="preserve">они </w:t>
      </w:r>
      <w:r w:rsidRPr="00C46685">
        <w:rPr>
          <w:rFonts w:ascii="Arial" w:eastAsia="Times New Roman" w:hAnsi="Arial" w:cs="Arial"/>
          <w:szCs w:val="24"/>
          <w:lang w:eastAsia="ru-RU"/>
        </w:rPr>
        <w:t xml:space="preserve">имеют и испытывают по отношению к программе, услугам или организации в целом; </w:t>
      </w:r>
    </w:p>
    <w:p w:rsidR="001E049B" w:rsidRPr="00C46685" w:rsidRDefault="001E049B" w:rsidP="007F1641">
      <w:pPr>
        <w:pStyle w:val="a8"/>
        <w:numPr>
          <w:ilvl w:val="0"/>
          <w:numId w:val="24"/>
        </w:numPr>
        <w:spacing w:before="120" w:after="120"/>
        <w:rPr>
          <w:rFonts w:ascii="Arial" w:eastAsia="Times New Roman" w:hAnsi="Arial" w:cs="Arial"/>
          <w:szCs w:val="24"/>
          <w:lang w:eastAsia="ru-RU"/>
        </w:rPr>
      </w:pPr>
      <w:r w:rsidRPr="00C46685">
        <w:rPr>
          <w:rFonts w:ascii="Arial" w:eastAsia="Times New Roman" w:hAnsi="Arial" w:cs="Arial"/>
          <w:szCs w:val="24"/>
          <w:lang w:eastAsia="ru-RU"/>
        </w:rPr>
        <w:t xml:space="preserve">о которых организации важно знать и учитывать, чтобы улучшать свои программы (деятельность), принимать более взвешенные решения, достигать бОльших результатов и пр. </w:t>
      </w:r>
    </w:p>
    <w:p w:rsidR="00C40088" w:rsidRPr="00C46685" w:rsidRDefault="00E83DC4" w:rsidP="00C40088">
      <w:pPr>
        <w:jc w:val="both"/>
        <w:rPr>
          <w:rFonts w:ascii="Arial" w:hAnsi="Arial" w:cs="Arial"/>
          <w:sz w:val="24"/>
          <w:szCs w:val="24"/>
        </w:rPr>
      </w:pPr>
      <w:r w:rsidRPr="00C46685">
        <w:rPr>
          <w:rFonts w:ascii="Arial" w:hAnsi="Arial" w:cs="Arial"/>
          <w:b/>
          <w:color w:val="548DD4" w:themeColor="text2" w:themeTint="99"/>
          <w:sz w:val="24"/>
          <w:szCs w:val="24"/>
        </w:rPr>
        <w:t>Открытый вопрос</w:t>
      </w:r>
      <w:r w:rsidRPr="00C46685">
        <w:rPr>
          <w:rFonts w:ascii="Arial" w:hAnsi="Arial" w:cs="Arial"/>
          <w:sz w:val="24"/>
          <w:szCs w:val="24"/>
        </w:rPr>
        <w:t xml:space="preserve"> </w:t>
      </w:r>
      <w:r w:rsidR="00C40088" w:rsidRPr="00C46685">
        <w:rPr>
          <w:rFonts w:ascii="Arial" w:hAnsi="Arial" w:cs="Arial"/>
          <w:sz w:val="24"/>
          <w:szCs w:val="24"/>
        </w:rPr>
        <w:t xml:space="preserve">– это вопрос, предполагающий получение </w:t>
      </w:r>
      <w:r w:rsidRPr="00C46685">
        <w:rPr>
          <w:rFonts w:ascii="Arial" w:hAnsi="Arial" w:cs="Arial"/>
          <w:sz w:val="24"/>
          <w:szCs w:val="24"/>
        </w:rPr>
        <w:t>развер</w:t>
      </w:r>
      <w:r w:rsidR="00C40088" w:rsidRPr="00C46685">
        <w:rPr>
          <w:rFonts w:ascii="Arial" w:hAnsi="Arial" w:cs="Arial"/>
          <w:sz w:val="24"/>
          <w:szCs w:val="24"/>
        </w:rPr>
        <w:t>нутого</w:t>
      </w:r>
      <w:r w:rsidRPr="00C46685">
        <w:rPr>
          <w:rFonts w:ascii="Arial" w:hAnsi="Arial" w:cs="Arial"/>
          <w:sz w:val="24"/>
          <w:szCs w:val="24"/>
        </w:rPr>
        <w:t xml:space="preserve"> ответ</w:t>
      </w:r>
      <w:r w:rsidR="00C40088" w:rsidRPr="00C46685">
        <w:rPr>
          <w:rFonts w:ascii="Arial" w:hAnsi="Arial" w:cs="Arial"/>
          <w:sz w:val="24"/>
          <w:szCs w:val="24"/>
        </w:rPr>
        <w:t>а, своих слов</w:t>
      </w:r>
      <w:r w:rsidRPr="00C46685">
        <w:rPr>
          <w:rFonts w:ascii="Arial" w:hAnsi="Arial" w:cs="Arial"/>
          <w:sz w:val="24"/>
          <w:szCs w:val="24"/>
        </w:rPr>
        <w:t>. Пример открытого вопроса: «</w:t>
      </w:r>
      <w:r w:rsidR="00C40088" w:rsidRPr="00C46685">
        <w:rPr>
          <w:rFonts w:ascii="Arial" w:hAnsi="Arial" w:cs="Arial"/>
          <w:sz w:val="24"/>
          <w:szCs w:val="24"/>
        </w:rPr>
        <w:t>Какую основную мысль вы вынесли для себя после семинара</w:t>
      </w:r>
      <w:r w:rsidRPr="00C46685">
        <w:rPr>
          <w:rFonts w:ascii="Arial" w:hAnsi="Arial" w:cs="Arial"/>
          <w:sz w:val="24"/>
          <w:szCs w:val="24"/>
        </w:rPr>
        <w:t>?»</w:t>
      </w:r>
      <w:r w:rsidR="00C40088" w:rsidRPr="00C46685">
        <w:rPr>
          <w:rFonts w:ascii="Arial" w:hAnsi="Arial" w:cs="Arial"/>
          <w:sz w:val="24"/>
          <w:szCs w:val="24"/>
        </w:rPr>
        <w:t>, «Поясните, пожалуйста, почему вы поставили такую оценку», «Как вы считаете, что можно делать в нашей программе по-другому, лучше, удобнее?»</w:t>
      </w:r>
      <w:r w:rsidRPr="00C46685">
        <w:rPr>
          <w:rFonts w:ascii="Arial" w:hAnsi="Arial" w:cs="Arial"/>
          <w:sz w:val="24"/>
          <w:szCs w:val="24"/>
        </w:rPr>
        <w:t>. Открытые вопросы являются основным инструментом для проведения интервью</w:t>
      </w:r>
      <w:r w:rsidR="00C40088" w:rsidRPr="00C46685">
        <w:rPr>
          <w:rFonts w:ascii="Arial" w:hAnsi="Arial" w:cs="Arial"/>
          <w:sz w:val="24"/>
          <w:szCs w:val="24"/>
        </w:rPr>
        <w:t xml:space="preserve"> и фокус-групп</w:t>
      </w:r>
      <w:r w:rsidRPr="00C46685">
        <w:rPr>
          <w:rFonts w:ascii="Arial" w:hAnsi="Arial" w:cs="Arial"/>
          <w:sz w:val="24"/>
          <w:szCs w:val="24"/>
        </w:rPr>
        <w:t xml:space="preserve">. </w:t>
      </w:r>
      <w:r w:rsidR="00C40088" w:rsidRPr="00C46685">
        <w:rPr>
          <w:rFonts w:ascii="Arial" w:hAnsi="Arial" w:cs="Arial"/>
          <w:sz w:val="24"/>
          <w:szCs w:val="24"/>
        </w:rPr>
        <w:t>Ср. «Закрытый вопрос».</w:t>
      </w:r>
    </w:p>
    <w:p w:rsidR="00E83DC4" w:rsidRPr="00C46685" w:rsidRDefault="00E83DC4" w:rsidP="00894421">
      <w:pPr>
        <w:jc w:val="both"/>
        <w:rPr>
          <w:rFonts w:ascii="Arial" w:hAnsi="Arial" w:cs="Arial"/>
          <w:sz w:val="24"/>
          <w:szCs w:val="24"/>
        </w:rPr>
      </w:pPr>
      <w:r w:rsidRPr="00C46685">
        <w:rPr>
          <w:rFonts w:ascii="Arial" w:hAnsi="Arial" w:cs="Arial"/>
          <w:b/>
          <w:color w:val="548DD4" w:themeColor="text2" w:themeTint="99"/>
          <w:sz w:val="24"/>
          <w:szCs w:val="24"/>
        </w:rPr>
        <w:t>Респондент</w:t>
      </w:r>
      <w:r w:rsidR="0073687E" w:rsidRPr="00C46685">
        <w:rPr>
          <w:rFonts w:ascii="Arial" w:hAnsi="Arial" w:cs="Arial"/>
          <w:b/>
          <w:sz w:val="24"/>
          <w:szCs w:val="24"/>
        </w:rPr>
        <w:t xml:space="preserve"> </w:t>
      </w:r>
      <w:r w:rsidR="0073687E" w:rsidRPr="00C46685">
        <w:rPr>
          <w:rFonts w:ascii="Arial" w:hAnsi="Arial" w:cs="Arial"/>
          <w:sz w:val="24"/>
          <w:szCs w:val="24"/>
        </w:rPr>
        <w:t>– тот, кого опрашивают (интервью, заполнение анкеты и пр.).</w:t>
      </w:r>
    </w:p>
    <w:p w:rsidR="0073687E" w:rsidRPr="00C46685" w:rsidRDefault="00E83DC4" w:rsidP="0073687E">
      <w:pPr>
        <w:jc w:val="both"/>
        <w:rPr>
          <w:rFonts w:ascii="Arial" w:hAnsi="Arial" w:cs="Arial"/>
          <w:sz w:val="24"/>
          <w:szCs w:val="24"/>
        </w:rPr>
      </w:pPr>
      <w:r w:rsidRPr="00C46685">
        <w:rPr>
          <w:rFonts w:ascii="Arial" w:hAnsi="Arial" w:cs="Arial"/>
          <w:b/>
          <w:color w:val="548DD4" w:themeColor="text2" w:themeTint="99"/>
          <w:sz w:val="24"/>
          <w:szCs w:val="24"/>
        </w:rPr>
        <w:t>Социальный результат</w:t>
      </w:r>
      <w:r w:rsidRPr="00C46685">
        <w:rPr>
          <w:rFonts w:ascii="Arial" w:hAnsi="Arial" w:cs="Arial"/>
          <w:b/>
          <w:sz w:val="24"/>
          <w:szCs w:val="24"/>
        </w:rPr>
        <w:t xml:space="preserve"> </w:t>
      </w:r>
      <w:r w:rsidR="0073687E" w:rsidRPr="00C46685">
        <w:rPr>
          <w:rFonts w:ascii="Arial" w:hAnsi="Arial" w:cs="Arial"/>
          <w:sz w:val="24"/>
          <w:szCs w:val="24"/>
        </w:rPr>
        <w:t>– те изменения, которые происходят (планируется, что произойдут) в жизни благополучателей благодаря реализации проекта. Это могут быть изменения в уровне знаний и навыков; мнении или отношении к конкретным темам; изменение моделей поведения; социального статуса (материальное положение, трудоустройство, создание семьи; пр.); благополучия и пр. В ряде случаев социальным результатом может считаться отсутствие негативных изменений в жизни благополучателей (т.е. позитивным изменением считается не-ухудшение ситуации). Социальные результаты могут быть как позитивными, так и негативными; как запланированные, так и непреднамеренные.</w:t>
      </w:r>
    </w:p>
    <w:p w:rsidR="00150AE1" w:rsidRPr="00C46685" w:rsidRDefault="00E83DC4" w:rsidP="0082235D">
      <w:pPr>
        <w:jc w:val="both"/>
        <w:rPr>
          <w:rFonts w:ascii="Arial" w:hAnsi="Arial" w:cs="Arial"/>
          <w:sz w:val="24"/>
          <w:szCs w:val="24"/>
        </w:rPr>
      </w:pPr>
      <w:r w:rsidRPr="00C46685">
        <w:rPr>
          <w:rFonts w:ascii="Arial" w:hAnsi="Arial" w:cs="Arial"/>
          <w:b/>
          <w:color w:val="548DD4" w:themeColor="text2" w:themeTint="99"/>
          <w:sz w:val="24"/>
          <w:szCs w:val="24"/>
        </w:rPr>
        <w:t>Стейкхолдер</w:t>
      </w:r>
      <w:r w:rsidR="0082235D" w:rsidRPr="00C46685">
        <w:rPr>
          <w:rFonts w:ascii="Arial" w:hAnsi="Arial" w:cs="Arial"/>
          <w:b/>
          <w:color w:val="548DD4" w:themeColor="text2" w:themeTint="99"/>
          <w:sz w:val="24"/>
          <w:szCs w:val="24"/>
        </w:rPr>
        <w:t xml:space="preserve"> (заинтересованная</w:t>
      </w:r>
      <w:r w:rsidR="003F2D46" w:rsidRPr="00C46685">
        <w:rPr>
          <w:rFonts w:ascii="Arial" w:hAnsi="Arial" w:cs="Arial"/>
          <w:b/>
          <w:color w:val="548DD4" w:themeColor="text2" w:themeTint="99"/>
          <w:sz w:val="24"/>
          <w:szCs w:val="24"/>
        </w:rPr>
        <w:t xml:space="preserve"> или причастная</w:t>
      </w:r>
      <w:r w:rsidR="0082235D" w:rsidRPr="00C46685">
        <w:rPr>
          <w:rFonts w:ascii="Arial" w:hAnsi="Arial" w:cs="Arial"/>
          <w:b/>
          <w:color w:val="548DD4" w:themeColor="text2" w:themeTint="99"/>
          <w:sz w:val="24"/>
          <w:szCs w:val="24"/>
        </w:rPr>
        <w:t xml:space="preserve"> сторона</w:t>
      </w:r>
      <w:r w:rsidR="003F2D46" w:rsidRPr="00C46685">
        <w:rPr>
          <w:rFonts w:ascii="Arial" w:hAnsi="Arial" w:cs="Arial"/>
          <w:b/>
          <w:sz w:val="24"/>
          <w:szCs w:val="24"/>
        </w:rPr>
        <w:t xml:space="preserve"> </w:t>
      </w:r>
      <w:r w:rsidR="00331F82" w:rsidRPr="00331F82">
        <w:rPr>
          <w:rFonts w:ascii="Arial" w:hAnsi="Arial" w:cs="Arial"/>
          <w:sz w:val="24"/>
          <w:szCs w:val="24"/>
        </w:rPr>
        <w:t>(</w:t>
      </w:r>
      <w:r w:rsidR="003F2D46" w:rsidRPr="00C46685">
        <w:rPr>
          <w:rFonts w:ascii="Arial" w:hAnsi="Arial" w:cs="Arial"/>
          <w:sz w:val="24"/>
          <w:szCs w:val="24"/>
        </w:rPr>
        <w:t>от англ. stakeholder; букв. «владелец доли (получатель процента</w:t>
      </w:r>
      <w:r w:rsidR="0082235D" w:rsidRPr="00C46685">
        <w:rPr>
          <w:rFonts w:ascii="Arial" w:hAnsi="Arial" w:cs="Arial"/>
          <w:sz w:val="24"/>
          <w:szCs w:val="24"/>
        </w:rPr>
        <w:t>)</w:t>
      </w:r>
      <w:r w:rsidR="006466D0" w:rsidRPr="00C46685">
        <w:rPr>
          <w:rFonts w:ascii="Arial" w:hAnsi="Arial" w:cs="Arial"/>
          <w:sz w:val="24"/>
          <w:szCs w:val="24"/>
        </w:rPr>
        <w:t>»</w:t>
      </w:r>
      <w:r w:rsidR="00331F82">
        <w:rPr>
          <w:rFonts w:ascii="Arial" w:hAnsi="Arial" w:cs="Arial"/>
          <w:sz w:val="24"/>
          <w:szCs w:val="24"/>
        </w:rPr>
        <w:t>)</w:t>
      </w:r>
      <w:r w:rsidR="0082235D" w:rsidRPr="00C46685">
        <w:rPr>
          <w:rFonts w:ascii="Arial" w:hAnsi="Arial" w:cs="Arial"/>
          <w:sz w:val="24"/>
          <w:szCs w:val="24"/>
        </w:rPr>
        <w:t xml:space="preserve"> –</w:t>
      </w:r>
      <w:r w:rsidR="00C40088" w:rsidRPr="00C46685">
        <w:rPr>
          <w:rFonts w:ascii="Arial" w:hAnsi="Arial" w:cs="Arial"/>
          <w:sz w:val="24"/>
          <w:szCs w:val="24"/>
        </w:rPr>
        <w:t xml:space="preserve"> </w:t>
      </w:r>
      <w:r w:rsidR="0082235D" w:rsidRPr="00C46685">
        <w:rPr>
          <w:rFonts w:ascii="Arial" w:hAnsi="Arial" w:cs="Arial"/>
          <w:sz w:val="24"/>
          <w:szCs w:val="24"/>
        </w:rPr>
        <w:t>все</w:t>
      </w:r>
      <w:r w:rsidR="003F2D46" w:rsidRPr="00C46685">
        <w:rPr>
          <w:rFonts w:ascii="Arial" w:hAnsi="Arial" w:cs="Arial"/>
          <w:sz w:val="24"/>
          <w:szCs w:val="24"/>
        </w:rPr>
        <w:t xml:space="preserve"> те</w:t>
      </w:r>
      <w:r w:rsidR="0082235D" w:rsidRPr="00C46685">
        <w:rPr>
          <w:rFonts w:ascii="Arial" w:hAnsi="Arial" w:cs="Arial"/>
          <w:sz w:val="24"/>
          <w:szCs w:val="24"/>
        </w:rPr>
        <w:t xml:space="preserve">, </w:t>
      </w:r>
      <w:r w:rsidR="003F2D46" w:rsidRPr="00C46685">
        <w:rPr>
          <w:rFonts w:ascii="Arial" w:hAnsi="Arial" w:cs="Arial"/>
          <w:sz w:val="24"/>
          <w:szCs w:val="24"/>
        </w:rPr>
        <w:t>от кого зависит реализация проекта (например, доноры, сотрудники организации</w:t>
      </w:r>
      <w:r w:rsidR="00150AE1" w:rsidRPr="00C46685">
        <w:rPr>
          <w:rFonts w:ascii="Arial" w:hAnsi="Arial" w:cs="Arial"/>
          <w:sz w:val="24"/>
          <w:szCs w:val="24"/>
        </w:rPr>
        <w:t>, органы власти</w:t>
      </w:r>
      <w:r w:rsidR="003F2D46" w:rsidRPr="00C46685">
        <w:rPr>
          <w:rFonts w:ascii="Arial" w:hAnsi="Arial" w:cs="Arial"/>
          <w:sz w:val="24"/>
          <w:szCs w:val="24"/>
        </w:rPr>
        <w:t xml:space="preserve">), </w:t>
      </w:r>
      <w:r w:rsidR="00C40088" w:rsidRPr="00C46685">
        <w:rPr>
          <w:rFonts w:ascii="Arial" w:hAnsi="Arial" w:cs="Arial"/>
          <w:sz w:val="24"/>
          <w:szCs w:val="24"/>
        </w:rPr>
        <w:t xml:space="preserve">а также </w:t>
      </w:r>
      <w:r w:rsidR="003F2D46" w:rsidRPr="00C46685">
        <w:rPr>
          <w:rFonts w:ascii="Arial" w:hAnsi="Arial" w:cs="Arial"/>
          <w:sz w:val="24"/>
          <w:szCs w:val="24"/>
        </w:rPr>
        <w:t xml:space="preserve">те, у кого происходят </w:t>
      </w:r>
      <w:r w:rsidR="00C40088" w:rsidRPr="00C46685">
        <w:rPr>
          <w:rFonts w:ascii="Arial" w:hAnsi="Arial" w:cs="Arial"/>
          <w:sz w:val="24"/>
          <w:szCs w:val="24"/>
        </w:rPr>
        <w:t xml:space="preserve">(планируется, что произойдут) </w:t>
      </w:r>
      <w:r w:rsidR="003F2D46" w:rsidRPr="00C46685">
        <w:rPr>
          <w:rFonts w:ascii="Arial" w:hAnsi="Arial" w:cs="Arial"/>
          <w:sz w:val="24"/>
          <w:szCs w:val="24"/>
        </w:rPr>
        <w:t>изменения благодаря реализации проекта (например, благополучатели, родственники благополучателей</w:t>
      </w:r>
      <w:r w:rsidR="00150AE1" w:rsidRPr="00C46685">
        <w:rPr>
          <w:rFonts w:ascii="Arial" w:hAnsi="Arial" w:cs="Arial"/>
          <w:sz w:val="24"/>
          <w:szCs w:val="24"/>
        </w:rPr>
        <w:t>, волонтеры, специалисты</w:t>
      </w:r>
      <w:r w:rsidR="003F2D46" w:rsidRPr="00C46685">
        <w:rPr>
          <w:rFonts w:ascii="Arial" w:hAnsi="Arial" w:cs="Arial"/>
          <w:sz w:val="24"/>
          <w:szCs w:val="24"/>
        </w:rPr>
        <w:t xml:space="preserve"> и пр.).</w:t>
      </w:r>
      <w:r w:rsidR="00C40088" w:rsidRPr="00C46685">
        <w:rPr>
          <w:rFonts w:ascii="Arial" w:hAnsi="Arial" w:cs="Arial"/>
          <w:sz w:val="24"/>
          <w:szCs w:val="24"/>
        </w:rPr>
        <w:t xml:space="preserve"> В ряде проектов (особенно экологических) к числу стейкхолдеров относят также будущие поколения, природу.</w:t>
      </w:r>
      <w:r w:rsidR="00150AE1" w:rsidRPr="00C46685">
        <w:rPr>
          <w:rFonts w:ascii="Arial" w:hAnsi="Arial" w:cs="Arial"/>
          <w:sz w:val="24"/>
          <w:szCs w:val="24"/>
        </w:rPr>
        <w:t xml:space="preserve"> Стейкхолдерами могут быть отдельные лица, группы лиц или организации; они могут оказать как положительное, так и отрицательное влияние на проект; как прямое, так и косвенное; и наоборот – могут подвергнуться влиянию проекта позитивно / негативно; напрямую / косвенно.</w:t>
      </w:r>
    </w:p>
    <w:p w:rsidR="005207DF" w:rsidRPr="00C46685" w:rsidRDefault="00E83DC4" w:rsidP="0073687E">
      <w:pPr>
        <w:jc w:val="both"/>
        <w:rPr>
          <w:rFonts w:ascii="Arial" w:hAnsi="Arial" w:cs="Arial"/>
          <w:sz w:val="24"/>
          <w:szCs w:val="24"/>
        </w:rPr>
      </w:pPr>
      <w:r w:rsidRPr="00C46685">
        <w:rPr>
          <w:rFonts w:ascii="Arial" w:hAnsi="Arial" w:cs="Arial"/>
          <w:b/>
          <w:color w:val="548DD4" w:themeColor="text2" w:themeTint="99"/>
          <w:sz w:val="24"/>
          <w:szCs w:val="24"/>
        </w:rPr>
        <w:t xml:space="preserve">Фокус-группа </w:t>
      </w:r>
      <w:r w:rsidRPr="00C46685">
        <w:rPr>
          <w:rFonts w:ascii="Arial" w:hAnsi="Arial" w:cs="Arial"/>
          <w:sz w:val="24"/>
          <w:szCs w:val="24"/>
        </w:rPr>
        <w:t>–</w:t>
      </w:r>
      <w:r w:rsidR="00C40088" w:rsidRPr="00C46685">
        <w:rPr>
          <w:rFonts w:ascii="Arial" w:hAnsi="Arial" w:cs="Arial"/>
          <w:b/>
          <w:sz w:val="24"/>
          <w:szCs w:val="24"/>
        </w:rPr>
        <w:t xml:space="preserve"> </w:t>
      </w:r>
      <w:r w:rsidRPr="00C46685">
        <w:rPr>
          <w:rFonts w:ascii="Arial" w:hAnsi="Arial" w:cs="Arial"/>
          <w:sz w:val="24"/>
          <w:szCs w:val="24"/>
        </w:rPr>
        <w:t xml:space="preserve">метод сбора данных, </w:t>
      </w:r>
      <w:r w:rsidR="00C40088" w:rsidRPr="00C46685">
        <w:rPr>
          <w:rFonts w:ascii="Arial" w:hAnsi="Arial" w:cs="Arial"/>
          <w:sz w:val="24"/>
          <w:szCs w:val="24"/>
        </w:rPr>
        <w:t>подразумевающий организацию группового</w:t>
      </w:r>
      <w:r w:rsidR="00780EA8" w:rsidRPr="00C46685">
        <w:rPr>
          <w:rFonts w:ascii="Arial" w:hAnsi="Arial" w:cs="Arial"/>
          <w:sz w:val="24"/>
          <w:szCs w:val="24"/>
        </w:rPr>
        <w:t>,</w:t>
      </w:r>
      <w:r w:rsidR="00C40088" w:rsidRPr="00C46685">
        <w:rPr>
          <w:rFonts w:ascii="Arial" w:hAnsi="Arial" w:cs="Arial"/>
          <w:sz w:val="24"/>
          <w:szCs w:val="24"/>
        </w:rPr>
        <w:t xml:space="preserve"> детального </w:t>
      </w:r>
      <w:r w:rsidRPr="00C46685">
        <w:rPr>
          <w:rFonts w:ascii="Arial" w:hAnsi="Arial" w:cs="Arial"/>
          <w:sz w:val="24"/>
          <w:szCs w:val="24"/>
        </w:rPr>
        <w:t>обсуждения предложенной темы.</w:t>
      </w:r>
    </w:p>
    <w:p w:rsidR="009E5C55" w:rsidRPr="00C46685" w:rsidRDefault="009E5C55" w:rsidP="0073687E">
      <w:pPr>
        <w:jc w:val="both"/>
        <w:rPr>
          <w:rFonts w:ascii="Arial" w:hAnsi="Arial" w:cs="Arial"/>
          <w:sz w:val="24"/>
          <w:szCs w:val="24"/>
        </w:rPr>
      </w:pPr>
    </w:p>
    <w:sectPr w:rsidR="009E5C55" w:rsidRPr="00C46685" w:rsidSect="00184803">
      <w:footerReference w:type="default" r:id="rI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40A" w:rsidRDefault="0030640A" w:rsidP="0027022A">
      <w:pPr>
        <w:spacing w:after="0" w:line="240" w:lineRule="auto"/>
      </w:pPr>
      <w:r>
        <w:separator/>
      </w:r>
    </w:p>
  </w:endnote>
  <w:endnote w:type="continuationSeparator" w:id="0">
    <w:p w:rsidR="0030640A" w:rsidRDefault="0030640A" w:rsidP="0027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AG Rounded Thin">
    <w:altName w:val="Arial"/>
    <w:panose1 w:val="00000000000000000000"/>
    <w:charset w:val="00"/>
    <w:family w:val="swiss"/>
    <w:notTrueType/>
    <w:pitch w:val="default"/>
    <w:sig w:usb0="00000003" w:usb1="00000000" w:usb2="00000000" w:usb3="00000000" w:csb0="00000001" w:csb1="00000000"/>
  </w:font>
  <w:font w:name="Proxima Nova Rg">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494045"/>
      <w:docPartObj>
        <w:docPartGallery w:val="Page Numbers (Bottom of Page)"/>
        <w:docPartUnique/>
      </w:docPartObj>
    </w:sdtPr>
    <w:sdtEndPr>
      <w:rPr>
        <w:rFonts w:ascii="Arial" w:hAnsi="Arial" w:cs="Arial"/>
        <w:sz w:val="20"/>
      </w:rPr>
    </w:sdtEndPr>
    <w:sdtContent>
      <w:p w:rsidR="00F761B0" w:rsidRPr="0027022A" w:rsidRDefault="00F761B0" w:rsidP="0027022A">
        <w:pPr>
          <w:pStyle w:val="a6"/>
          <w:jc w:val="right"/>
          <w:rPr>
            <w:rFonts w:ascii="Arial" w:hAnsi="Arial" w:cs="Arial"/>
            <w:sz w:val="20"/>
          </w:rPr>
        </w:pPr>
        <w:r w:rsidRPr="0027022A">
          <w:rPr>
            <w:rFonts w:ascii="Arial" w:hAnsi="Arial" w:cs="Arial"/>
            <w:sz w:val="20"/>
          </w:rPr>
          <w:fldChar w:fldCharType="begin"/>
        </w:r>
        <w:r w:rsidRPr="0027022A">
          <w:rPr>
            <w:rFonts w:ascii="Arial" w:hAnsi="Arial" w:cs="Arial"/>
            <w:sz w:val="20"/>
          </w:rPr>
          <w:instrText>PAGE   \* MERGEFORMAT</w:instrText>
        </w:r>
        <w:r w:rsidRPr="0027022A">
          <w:rPr>
            <w:rFonts w:ascii="Arial" w:hAnsi="Arial" w:cs="Arial"/>
            <w:sz w:val="20"/>
          </w:rPr>
          <w:fldChar w:fldCharType="separate"/>
        </w:r>
        <w:r w:rsidR="009059E3">
          <w:rPr>
            <w:rFonts w:ascii="Arial" w:hAnsi="Arial" w:cs="Arial"/>
            <w:noProof/>
            <w:sz w:val="20"/>
          </w:rPr>
          <w:t>1</w:t>
        </w:r>
        <w:r w:rsidRPr="0027022A">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40A" w:rsidRDefault="0030640A" w:rsidP="0027022A">
      <w:pPr>
        <w:spacing w:after="0" w:line="240" w:lineRule="auto"/>
      </w:pPr>
      <w:r>
        <w:separator/>
      </w:r>
    </w:p>
  </w:footnote>
  <w:footnote w:type="continuationSeparator" w:id="0">
    <w:p w:rsidR="0030640A" w:rsidRDefault="0030640A" w:rsidP="0027022A">
      <w:pPr>
        <w:spacing w:after="0" w:line="240" w:lineRule="auto"/>
      </w:pPr>
      <w:r>
        <w:continuationSeparator/>
      </w:r>
    </w:p>
  </w:footnote>
  <w:footnote w:id="1">
    <w:p w:rsidR="00F761B0" w:rsidRDefault="00F761B0" w:rsidP="003F1D30">
      <w:pPr>
        <w:pStyle w:val="ad"/>
        <w:jc w:val="both"/>
      </w:pPr>
      <w:r>
        <w:rPr>
          <w:rStyle w:val="ac"/>
        </w:rPr>
        <w:footnoteRef/>
      </w:r>
      <w:r>
        <w:t xml:space="preserve"> </w:t>
      </w:r>
      <w:r w:rsidRPr="00512A80">
        <w:rPr>
          <w:rFonts w:ascii="Arial" w:hAnsi="Arial" w:cs="Arial"/>
        </w:rPr>
        <w:t xml:space="preserve">См. например, Кошелева Н. Оценка с участием детей. </w:t>
      </w:r>
      <w:hyperlink r:id="rId1" w:history="1">
        <w:r w:rsidRPr="00512A80">
          <w:rPr>
            <w:rStyle w:val="a3"/>
            <w:rFonts w:ascii="Arial" w:hAnsi="Arial" w:cs="Arial"/>
          </w:rPr>
          <w:t>http://www.ozenka.info/usefuldata/metodics/ocenka_s_uchastiem_detey/368_file_1.pdf</w:t>
        </w:r>
      </w:hyperlink>
      <w:r w:rsidRPr="00512A80">
        <w:rPr>
          <w:rFonts w:ascii="Arial" w:hAnsi="Arial" w:cs="Arial"/>
        </w:rPr>
        <w:t xml:space="preserve"> </w:t>
      </w:r>
    </w:p>
  </w:footnote>
  <w:footnote w:id="2">
    <w:p w:rsidR="00F761B0" w:rsidRPr="00C639AB" w:rsidRDefault="00F761B0" w:rsidP="0094257F">
      <w:pPr>
        <w:pStyle w:val="ad"/>
        <w:jc w:val="both"/>
        <w:rPr>
          <w:rFonts w:ascii="Arial" w:hAnsi="Arial" w:cs="Arial"/>
        </w:rPr>
      </w:pPr>
      <w:r>
        <w:rPr>
          <w:rStyle w:val="ac"/>
        </w:rPr>
        <w:footnoteRef/>
      </w:r>
      <w:r>
        <w:t xml:space="preserve"> </w:t>
      </w:r>
      <w:r w:rsidRPr="0094257F">
        <w:rPr>
          <w:rFonts w:ascii="Arial" w:hAnsi="Arial" w:cs="Arial"/>
        </w:rPr>
        <w:t xml:space="preserve">Стейкхолдеры </w:t>
      </w:r>
      <w:r>
        <w:rPr>
          <w:rFonts w:ascii="Arial" w:hAnsi="Arial" w:cs="Arial"/>
        </w:rPr>
        <w:t>–</w:t>
      </w:r>
      <w:r w:rsidRPr="0094257F">
        <w:rPr>
          <w:rFonts w:ascii="Arial" w:hAnsi="Arial" w:cs="Arial"/>
        </w:rPr>
        <w:t xml:space="preserve"> лицо, группа или организация, которая может влиять, на которую могут повлиять или которая может воспринимать себя подвергнутой влиянию решения, операции или результата проекта (</w:t>
      </w:r>
      <w:r>
        <w:rPr>
          <w:rFonts w:ascii="Arial" w:hAnsi="Arial" w:cs="Arial"/>
        </w:rPr>
        <w:t>Определение Руководства</w:t>
      </w:r>
      <w:r w:rsidRPr="00C639AB">
        <w:rPr>
          <w:rFonts w:ascii="Arial" w:hAnsi="Arial" w:cs="Arial"/>
        </w:rPr>
        <w:t xml:space="preserve"> к своду знаний по управлению проектами </w:t>
      </w:r>
      <w:r>
        <w:rPr>
          <w:rFonts w:ascii="Arial" w:hAnsi="Arial" w:cs="Arial"/>
        </w:rPr>
        <w:t>(Руководство PMBOK</w:t>
      </w:r>
      <w:r w:rsidRPr="00C639AB">
        <w:rPr>
          <w:rFonts w:ascii="Arial" w:hAnsi="Arial" w:cs="Arial"/>
        </w:rPr>
        <w:t>)</w:t>
      </w:r>
      <w:r>
        <w:rPr>
          <w:rFonts w:ascii="Arial" w:hAnsi="Arial" w:cs="Arial"/>
        </w:rPr>
        <w:t xml:space="preserve">, </w:t>
      </w:r>
      <w:hyperlink r:id="rId2" w:history="1">
        <w:r w:rsidRPr="00206C49">
          <w:rPr>
            <w:rStyle w:val="a3"/>
            <w:rFonts w:ascii="Arial" w:hAnsi="Arial" w:cs="Arial"/>
          </w:rPr>
          <w:t>http://pm-files.com/sites/default/files/file/C/C-1/C-1-1/pmbok_5th_2013_rus.pdf</w:t>
        </w:r>
      </w:hyperlink>
      <w:r>
        <w:rPr>
          <w:rFonts w:ascii="Arial" w:hAnsi="Arial" w:cs="Arial"/>
        </w:rPr>
        <w:t xml:space="preserve"> </w:t>
      </w:r>
    </w:p>
  </w:footnote>
  <w:footnote w:id="3">
    <w:p w:rsidR="00F761B0" w:rsidRDefault="00F761B0" w:rsidP="00E927F6">
      <w:pPr>
        <w:pStyle w:val="ad"/>
        <w:jc w:val="both"/>
      </w:pPr>
      <w:r>
        <w:rPr>
          <w:rStyle w:val="ac"/>
        </w:rPr>
        <w:footnoteRef/>
      </w:r>
      <w:r>
        <w:t xml:space="preserve"> </w:t>
      </w:r>
      <w:r w:rsidRPr="00E927F6">
        <w:rPr>
          <w:rFonts w:ascii="Arial" w:hAnsi="Arial" w:cs="Arial"/>
        </w:rPr>
        <w:t>См. также международные стандарты взаимодействия со стейкхолдер</w:t>
      </w:r>
      <w:r>
        <w:rPr>
          <w:rFonts w:ascii="Arial" w:hAnsi="Arial" w:cs="Arial"/>
        </w:rPr>
        <w:t xml:space="preserve">ами </w:t>
      </w:r>
      <w:r w:rsidRPr="00E927F6">
        <w:rPr>
          <w:rFonts w:ascii="Arial" w:hAnsi="Arial" w:cs="Arial"/>
        </w:rPr>
        <w:t>АА1000 SES-2015 (Stakeholders Engagement Standard)</w:t>
      </w:r>
      <w:r>
        <w:rPr>
          <w:rFonts w:ascii="Arial" w:hAnsi="Arial" w:cs="Arial"/>
        </w:rPr>
        <w:t xml:space="preserve">, </w:t>
      </w:r>
      <w:hyperlink r:id="rId3" w:history="1">
        <w:r w:rsidRPr="00E927F6">
          <w:rPr>
            <w:rStyle w:val="a3"/>
            <w:rFonts w:ascii="Arial" w:hAnsi="Arial" w:cs="Arial"/>
          </w:rPr>
          <w:t>https://www.nsun.org.uk/faqs/4pi-national-involvement-standards</w:t>
        </w:r>
      </w:hyperlink>
      <w:r w:rsidRPr="00E927F6">
        <w:rPr>
          <w:rStyle w:val="a3"/>
          <w:rFonts w:ascii="Arial" w:hAnsi="Arial" w:cs="Arial"/>
        </w:rPr>
        <w:t xml:space="preserve">, </w:t>
      </w:r>
      <w:hyperlink r:id="rId4" w:history="1">
        <w:r w:rsidRPr="00E927F6">
          <w:rPr>
            <w:rStyle w:val="a3"/>
            <w:rFonts w:ascii="Arial" w:hAnsi="Arial" w:cs="Arial"/>
          </w:rPr>
          <w:t>http://www.urbaneconomics.ru/sites/default/files/2196_import.pdf</w:t>
        </w:r>
      </w:hyperlink>
    </w:p>
  </w:footnote>
  <w:footnote w:id="4">
    <w:p w:rsidR="00F761B0" w:rsidRDefault="00F761B0" w:rsidP="00DE05D2">
      <w:pPr>
        <w:jc w:val="both"/>
      </w:pPr>
      <w:r w:rsidRPr="00AA6529">
        <w:rPr>
          <w:rStyle w:val="ac"/>
        </w:rPr>
        <w:footnoteRef/>
      </w:r>
      <w:r w:rsidRPr="00AA6529">
        <w:t xml:space="preserve"> </w:t>
      </w:r>
      <w:r w:rsidRPr="00AA6529">
        <w:rPr>
          <w:rFonts w:ascii="Arial" w:hAnsi="Arial" w:cs="Arial"/>
          <w:sz w:val="20"/>
        </w:rPr>
        <w:t>См. также список литературы: Взаимодействие с заинтересованными сторонами. Методическое руководство для НКО. Москва, 2008; вебинары по теме «Анализ стейкхолдеров».</w:t>
      </w:r>
    </w:p>
  </w:footnote>
  <w:footnote w:id="5">
    <w:p w:rsidR="00F761B0" w:rsidRDefault="00F761B0" w:rsidP="00C81387">
      <w:pPr>
        <w:spacing w:after="0"/>
      </w:pPr>
      <w:r>
        <w:rPr>
          <w:rStyle w:val="ac"/>
        </w:rPr>
        <w:footnoteRef/>
      </w:r>
      <w:r>
        <w:t xml:space="preserve"> </w:t>
      </w:r>
      <w:r w:rsidRPr="00E8486D">
        <w:rPr>
          <w:rFonts w:ascii="Arial" w:hAnsi="Arial" w:cs="Arial"/>
          <w:sz w:val="20"/>
        </w:rPr>
        <w:t>Цитируется по:</w:t>
      </w:r>
      <w:r>
        <w:t xml:space="preserve"> </w:t>
      </w:r>
      <w:r w:rsidRPr="00E8486D">
        <w:rPr>
          <w:rFonts w:ascii="Arial" w:hAnsi="Arial" w:cs="Arial"/>
          <w:sz w:val="20"/>
        </w:rPr>
        <w:t xml:space="preserve">Международный опыт получения и анализа обратной связи от стейкхолдеров, АНО «Эволюция и Филантропия», М.: 2018, </w:t>
      </w:r>
      <w:hyperlink r:id="rId5" w:history="1">
        <w:r w:rsidRPr="00E8486D">
          <w:rPr>
            <w:rStyle w:val="a3"/>
            <w:rFonts w:ascii="Arial" w:hAnsi="Arial" w:cs="Arial"/>
            <w:sz w:val="20"/>
          </w:rPr>
          <w:t>https://bit.ly/2EjGybG</w:t>
        </w:r>
      </w:hyperlink>
      <w:r w:rsidRPr="00E8486D">
        <w:rPr>
          <w:rFonts w:ascii="Arial" w:hAnsi="Arial" w:cs="Arial"/>
          <w:sz w:val="20"/>
        </w:rPr>
        <w:t xml:space="preserve"> </w:t>
      </w:r>
    </w:p>
  </w:footnote>
  <w:footnote w:id="6">
    <w:p w:rsidR="00F761B0" w:rsidRDefault="00F761B0" w:rsidP="00C81387">
      <w:pPr>
        <w:pStyle w:val="ad"/>
        <w:jc w:val="both"/>
      </w:pPr>
      <w:r>
        <w:rPr>
          <w:rStyle w:val="ac"/>
        </w:rPr>
        <w:footnoteRef/>
      </w:r>
      <w:r>
        <w:t xml:space="preserve"> </w:t>
      </w:r>
      <w:r w:rsidRPr="00121122">
        <w:rPr>
          <w:rFonts w:ascii="Arial" w:hAnsi="Arial" w:cs="Arial"/>
          <w:szCs w:val="24"/>
        </w:rPr>
        <w:t>С</w:t>
      </w:r>
      <w:r>
        <w:rPr>
          <w:rFonts w:ascii="Arial" w:hAnsi="Arial" w:cs="Arial"/>
          <w:szCs w:val="24"/>
        </w:rPr>
        <w:t>м. С</w:t>
      </w:r>
      <w:r w:rsidRPr="00121122">
        <w:rPr>
          <w:rFonts w:ascii="Arial" w:hAnsi="Arial" w:cs="Arial"/>
          <w:szCs w:val="24"/>
        </w:rPr>
        <w:t xml:space="preserve">бор и анализ обратной связи от благополучателей. Практики СО НКО: </w:t>
      </w:r>
      <w:r>
        <w:rPr>
          <w:rFonts w:ascii="Arial" w:hAnsi="Arial" w:cs="Arial"/>
          <w:szCs w:val="24"/>
        </w:rPr>
        <w:t xml:space="preserve">Результаты </w:t>
      </w:r>
      <w:r w:rsidRPr="00121122">
        <w:rPr>
          <w:rFonts w:ascii="Arial" w:hAnsi="Arial" w:cs="Arial"/>
          <w:szCs w:val="24"/>
        </w:rPr>
        <w:t>исследовани</w:t>
      </w:r>
      <w:r>
        <w:rPr>
          <w:rFonts w:ascii="Arial" w:hAnsi="Arial" w:cs="Arial"/>
          <w:szCs w:val="24"/>
        </w:rPr>
        <w:t>я</w:t>
      </w:r>
      <w:r w:rsidRPr="00121122">
        <w:rPr>
          <w:rFonts w:ascii="Arial" w:hAnsi="Arial" w:cs="Arial"/>
          <w:szCs w:val="24"/>
        </w:rPr>
        <w:t>. АНО «Эволюция и филантропия», 2019</w:t>
      </w:r>
      <w:r>
        <w:rPr>
          <w:rFonts w:ascii="Arial" w:hAnsi="Arial" w:cs="Arial"/>
          <w:szCs w:val="24"/>
        </w:rPr>
        <w:t xml:space="preserve">, </w:t>
      </w:r>
      <w:hyperlink r:id="rId6" w:history="1">
        <w:r w:rsidRPr="0000747A">
          <w:rPr>
            <w:rStyle w:val="a3"/>
            <w:rFonts w:ascii="Arial" w:hAnsi="Arial" w:cs="Arial"/>
            <w:szCs w:val="24"/>
          </w:rPr>
          <w:t>https://ep.org.ru/wp-content/uploads/2019/05/sbornik_2019_final_print.pdf</w:t>
        </w:r>
      </w:hyperlink>
      <w:r>
        <w:rPr>
          <w:rFonts w:ascii="Arial" w:hAnsi="Arial" w:cs="Arial"/>
          <w:szCs w:val="24"/>
        </w:rPr>
        <w:t>)</w:t>
      </w:r>
    </w:p>
  </w:footnote>
  <w:footnote w:id="7">
    <w:p w:rsidR="00F761B0" w:rsidRDefault="00F761B0">
      <w:pPr>
        <w:pStyle w:val="ad"/>
      </w:pPr>
      <w:r>
        <w:rPr>
          <w:rStyle w:val="ac"/>
        </w:rPr>
        <w:footnoteRef/>
      </w:r>
      <w:r>
        <w:t xml:space="preserve"> </w:t>
      </w:r>
      <w:r w:rsidRPr="00C81387">
        <w:rPr>
          <w:rFonts w:ascii="Arial" w:eastAsia="Times New Roman" w:hAnsi="Arial" w:cs="Arial"/>
          <w:lang w:eastAsia="ru-RU"/>
        </w:rPr>
        <w:t>Там же.</w:t>
      </w:r>
    </w:p>
  </w:footnote>
  <w:footnote w:id="8">
    <w:p w:rsidR="00F761B0" w:rsidRDefault="00F761B0">
      <w:pPr>
        <w:pStyle w:val="ad"/>
      </w:pPr>
      <w:r>
        <w:rPr>
          <w:rStyle w:val="ac"/>
        </w:rPr>
        <w:footnoteRef/>
      </w:r>
      <w:r>
        <w:t xml:space="preserve"> </w:t>
      </w:r>
      <w:r>
        <w:rPr>
          <w:rFonts w:ascii="Arial" w:eastAsia="Times New Roman" w:hAnsi="Arial" w:cs="Arial"/>
          <w:lang w:eastAsia="ru-RU"/>
        </w:rPr>
        <w:t>Роджер Харт – американский исследователь, эксперт ЮНИСЕФ.</w:t>
      </w:r>
    </w:p>
  </w:footnote>
  <w:footnote w:id="9">
    <w:p w:rsidR="00F761B0" w:rsidRDefault="00F761B0" w:rsidP="009523F7">
      <w:pPr>
        <w:pStyle w:val="ad"/>
        <w:jc w:val="both"/>
      </w:pPr>
      <w:r>
        <w:rPr>
          <w:rStyle w:val="ac"/>
        </w:rPr>
        <w:footnoteRef/>
      </w:r>
      <w:r>
        <w:t xml:space="preserve"> </w:t>
      </w:r>
      <w:r w:rsidRPr="009523F7">
        <w:rPr>
          <w:rFonts w:ascii="Arial" w:hAnsi="Arial" w:cs="Arial"/>
        </w:rPr>
        <w:t xml:space="preserve">Подробнее о лестнице Харта см., например, здесь: </w:t>
      </w:r>
      <w:hyperlink r:id="rId7" w:history="1">
        <w:r w:rsidRPr="009523F7">
          <w:rPr>
            <w:rStyle w:val="a3"/>
            <w:rFonts w:ascii="Arial" w:hAnsi="Arial" w:cs="Arial"/>
          </w:rPr>
          <w:t>http://library.ifla.org/109/19/140-potsonen-ru.pdf</w:t>
        </w:r>
      </w:hyperlink>
      <w:r w:rsidRPr="009523F7">
        <w:rPr>
          <w:rFonts w:ascii="Arial" w:hAnsi="Arial" w:cs="Arial"/>
        </w:rPr>
        <w:t xml:space="preserve">; об участии детей – здесь, </w:t>
      </w:r>
      <w:hyperlink r:id="rId8" w:history="1">
        <w:r w:rsidRPr="009523F7">
          <w:rPr>
            <w:rStyle w:val="a3"/>
            <w:rFonts w:ascii="Arial" w:hAnsi="Arial" w:cs="Arial"/>
          </w:rPr>
          <w:t>http://www.eycb.coe.int/compasito/ru/chapter_5/pdf/10.pdf</w:t>
        </w:r>
      </w:hyperlink>
    </w:p>
  </w:footnote>
  <w:footnote w:id="10">
    <w:p w:rsidR="00F761B0" w:rsidRDefault="00F761B0" w:rsidP="00121122">
      <w:pPr>
        <w:pStyle w:val="ad"/>
        <w:jc w:val="both"/>
      </w:pPr>
      <w:r>
        <w:rPr>
          <w:rStyle w:val="ac"/>
        </w:rPr>
        <w:footnoteRef/>
      </w:r>
      <w:r>
        <w:t xml:space="preserve"> </w:t>
      </w:r>
      <w:r w:rsidRPr="00121122">
        <w:rPr>
          <w:rFonts w:ascii="Arial" w:hAnsi="Arial" w:cs="Arial"/>
          <w:szCs w:val="24"/>
        </w:rPr>
        <w:t xml:space="preserve">При этом, как показывают данные исследования текущих практик в российских НКО, «НКО осознают, что обратная связь – важный элемент их коммуникаций с благополучателями» (Сбор и анализ обратной связи от благополучателей. Практики СО НКО: </w:t>
      </w:r>
      <w:r>
        <w:rPr>
          <w:rFonts w:ascii="Arial" w:hAnsi="Arial" w:cs="Arial"/>
          <w:szCs w:val="24"/>
        </w:rPr>
        <w:t xml:space="preserve">Результаты </w:t>
      </w:r>
      <w:r w:rsidRPr="00121122">
        <w:rPr>
          <w:rFonts w:ascii="Arial" w:hAnsi="Arial" w:cs="Arial"/>
          <w:szCs w:val="24"/>
        </w:rPr>
        <w:t>исследовани</w:t>
      </w:r>
      <w:r>
        <w:rPr>
          <w:rFonts w:ascii="Arial" w:hAnsi="Arial" w:cs="Arial"/>
          <w:szCs w:val="24"/>
        </w:rPr>
        <w:t>я</w:t>
      </w:r>
      <w:r w:rsidRPr="00121122">
        <w:rPr>
          <w:rFonts w:ascii="Arial" w:hAnsi="Arial" w:cs="Arial"/>
          <w:szCs w:val="24"/>
        </w:rPr>
        <w:t>. АНО «Эволюция и филантропия», 2019</w:t>
      </w:r>
      <w:r>
        <w:rPr>
          <w:rFonts w:ascii="Arial" w:hAnsi="Arial" w:cs="Arial"/>
          <w:szCs w:val="24"/>
        </w:rPr>
        <w:t xml:space="preserve">, </w:t>
      </w:r>
      <w:hyperlink r:id="rId9" w:history="1">
        <w:r w:rsidRPr="0000747A">
          <w:rPr>
            <w:rStyle w:val="a3"/>
            <w:rFonts w:ascii="Arial" w:hAnsi="Arial" w:cs="Arial"/>
            <w:szCs w:val="24"/>
          </w:rPr>
          <w:t>https://ep.org.ru/wp-content/uploads/2019/05/sbornik_2019_final_print.pdf</w:t>
        </w:r>
      </w:hyperlink>
      <w:r>
        <w:rPr>
          <w:rFonts w:ascii="Arial" w:hAnsi="Arial" w:cs="Arial"/>
          <w:szCs w:val="24"/>
        </w:rPr>
        <w:t>).</w:t>
      </w:r>
    </w:p>
  </w:footnote>
  <w:footnote w:id="11">
    <w:p w:rsidR="00F761B0" w:rsidRPr="00C03A63" w:rsidRDefault="00F761B0" w:rsidP="00443815">
      <w:pPr>
        <w:spacing w:after="0"/>
        <w:jc w:val="both"/>
      </w:pPr>
      <w:r>
        <w:rPr>
          <w:rStyle w:val="ac"/>
        </w:rPr>
        <w:footnoteRef/>
      </w:r>
      <w:r w:rsidRPr="0027386E">
        <w:rPr>
          <w:rFonts w:ascii="Arial" w:hAnsi="Arial" w:cs="Arial"/>
          <w:sz w:val="20"/>
          <w:szCs w:val="24"/>
        </w:rPr>
        <w:t xml:space="preserve"> </w:t>
      </w:r>
      <w:r>
        <w:rPr>
          <w:rFonts w:ascii="Arial" w:hAnsi="Arial" w:cs="Arial"/>
          <w:sz w:val="20"/>
          <w:szCs w:val="24"/>
        </w:rPr>
        <w:t xml:space="preserve">Так, </w:t>
      </w:r>
      <w:r w:rsidRPr="0027386E">
        <w:rPr>
          <w:rFonts w:ascii="Arial" w:hAnsi="Arial" w:cs="Arial"/>
          <w:sz w:val="20"/>
          <w:szCs w:val="24"/>
        </w:rPr>
        <w:t xml:space="preserve">благополучатели гуманитарной помощи могут повторно подвергаться негативному воздействию, ущемлению </w:t>
      </w:r>
      <w:r>
        <w:rPr>
          <w:rFonts w:ascii="Arial" w:hAnsi="Arial" w:cs="Arial"/>
          <w:sz w:val="20"/>
          <w:szCs w:val="24"/>
        </w:rPr>
        <w:t xml:space="preserve">своего </w:t>
      </w:r>
      <w:r w:rsidRPr="0027386E">
        <w:rPr>
          <w:rFonts w:ascii="Arial" w:hAnsi="Arial" w:cs="Arial"/>
          <w:sz w:val="20"/>
          <w:szCs w:val="24"/>
        </w:rPr>
        <w:t>достоинства уже в ходе получения помощи</w:t>
      </w:r>
      <w:r>
        <w:rPr>
          <w:rFonts w:ascii="Arial" w:hAnsi="Arial" w:cs="Arial"/>
          <w:sz w:val="20"/>
          <w:szCs w:val="24"/>
        </w:rPr>
        <w:t>:</w:t>
      </w:r>
      <w:r w:rsidRPr="0027386E">
        <w:rPr>
          <w:rFonts w:ascii="Arial" w:hAnsi="Arial" w:cs="Arial"/>
          <w:sz w:val="20"/>
          <w:szCs w:val="24"/>
        </w:rPr>
        <w:t xml:space="preserve"> например, </w:t>
      </w:r>
      <w:r>
        <w:rPr>
          <w:rFonts w:ascii="Arial" w:hAnsi="Arial" w:cs="Arial"/>
          <w:sz w:val="20"/>
          <w:szCs w:val="24"/>
        </w:rPr>
        <w:t xml:space="preserve">если им предлагают просроченные продукты; </w:t>
      </w:r>
      <w:r w:rsidRPr="0027386E">
        <w:rPr>
          <w:rFonts w:ascii="Arial" w:hAnsi="Arial" w:cs="Arial"/>
          <w:sz w:val="20"/>
          <w:szCs w:val="24"/>
        </w:rPr>
        <w:t>одежду секонд-хенд</w:t>
      </w:r>
      <w:r>
        <w:rPr>
          <w:rFonts w:ascii="Arial" w:hAnsi="Arial" w:cs="Arial"/>
          <w:sz w:val="20"/>
          <w:szCs w:val="24"/>
        </w:rPr>
        <w:t xml:space="preserve"> – </w:t>
      </w:r>
      <w:r>
        <w:rPr>
          <w:rFonts w:ascii="Arial" w:hAnsi="Arial" w:cs="Arial"/>
          <w:sz w:val="20"/>
          <w:szCs w:val="20"/>
        </w:rPr>
        <w:t>в плохом состоянии</w:t>
      </w:r>
      <w:r w:rsidRPr="0027386E">
        <w:rPr>
          <w:rFonts w:ascii="Arial" w:hAnsi="Arial" w:cs="Arial"/>
          <w:sz w:val="20"/>
          <w:szCs w:val="24"/>
        </w:rPr>
        <w:t xml:space="preserve">, </w:t>
      </w:r>
      <w:r>
        <w:rPr>
          <w:rFonts w:ascii="Arial" w:hAnsi="Arial" w:cs="Arial"/>
          <w:sz w:val="20"/>
          <w:szCs w:val="24"/>
        </w:rPr>
        <w:t>совершенно не подходящую</w:t>
      </w:r>
      <w:r w:rsidRPr="0027386E">
        <w:rPr>
          <w:rFonts w:ascii="Arial" w:hAnsi="Arial" w:cs="Arial"/>
          <w:sz w:val="20"/>
          <w:szCs w:val="24"/>
        </w:rPr>
        <w:t xml:space="preserve"> по </w:t>
      </w:r>
      <w:r w:rsidRPr="0027386E">
        <w:rPr>
          <w:rFonts w:ascii="Arial" w:hAnsi="Arial" w:cs="Arial"/>
          <w:sz w:val="20"/>
          <w:szCs w:val="20"/>
        </w:rPr>
        <w:t>культурным соображениям</w:t>
      </w:r>
      <w:r>
        <w:rPr>
          <w:rFonts w:ascii="Arial" w:hAnsi="Arial" w:cs="Arial"/>
          <w:sz w:val="20"/>
          <w:szCs w:val="20"/>
        </w:rPr>
        <w:t>, размеру и пр</w:t>
      </w:r>
      <w:r w:rsidRPr="0027386E">
        <w:rPr>
          <w:rFonts w:ascii="Arial" w:hAnsi="Arial" w:cs="Arial"/>
          <w:sz w:val="20"/>
          <w:szCs w:val="20"/>
        </w:rPr>
        <w:t>.</w:t>
      </w:r>
    </w:p>
  </w:footnote>
  <w:footnote w:id="12">
    <w:p w:rsidR="00F761B0" w:rsidRDefault="00F761B0" w:rsidP="00347049">
      <w:pPr>
        <w:pStyle w:val="ad"/>
      </w:pPr>
      <w:r>
        <w:rPr>
          <w:rStyle w:val="ac"/>
        </w:rPr>
        <w:footnoteRef/>
      </w:r>
      <w:r>
        <w:t xml:space="preserve"> </w:t>
      </w:r>
      <w:r w:rsidRPr="00347049">
        <w:rPr>
          <w:rFonts w:ascii="Arial" w:hAnsi="Arial" w:cs="Arial"/>
        </w:rPr>
        <w:t xml:space="preserve">См. также: </w:t>
      </w:r>
      <w:hyperlink r:id="rId10" w:history="1">
        <w:r w:rsidRPr="00347049">
          <w:rPr>
            <w:rStyle w:val="a3"/>
            <w:rFonts w:ascii="Arial" w:hAnsi="Arial" w:cs="Arial"/>
            <w:lang w:val="en-US"/>
          </w:rPr>
          <w:t>https</w:t>
        </w:r>
        <w:r w:rsidRPr="00347049">
          <w:rPr>
            <w:rStyle w:val="a3"/>
            <w:rFonts w:ascii="Arial" w:hAnsi="Arial" w:cs="Arial"/>
          </w:rPr>
          <w:t>://</w:t>
        </w:r>
        <w:r w:rsidRPr="00347049">
          <w:rPr>
            <w:rStyle w:val="a3"/>
            <w:rFonts w:ascii="Arial" w:hAnsi="Arial" w:cs="Arial"/>
            <w:lang w:val="en-US"/>
          </w:rPr>
          <w:t>www</w:t>
        </w:r>
        <w:r w:rsidRPr="00347049">
          <w:rPr>
            <w:rStyle w:val="a3"/>
            <w:rFonts w:ascii="Arial" w:hAnsi="Arial" w:cs="Arial"/>
          </w:rPr>
          <w:t>.</w:t>
        </w:r>
        <w:r w:rsidRPr="00347049">
          <w:rPr>
            <w:rStyle w:val="a3"/>
            <w:rFonts w:ascii="Arial" w:hAnsi="Arial" w:cs="Arial"/>
            <w:lang w:val="en-US"/>
          </w:rPr>
          <w:t>friendsnrc</w:t>
        </w:r>
        <w:r w:rsidRPr="00347049">
          <w:rPr>
            <w:rStyle w:val="a3"/>
            <w:rFonts w:ascii="Arial" w:hAnsi="Arial" w:cs="Arial"/>
          </w:rPr>
          <w:t>.</w:t>
        </w:r>
        <w:r w:rsidRPr="00347049">
          <w:rPr>
            <w:rStyle w:val="a3"/>
            <w:rFonts w:ascii="Arial" w:hAnsi="Arial" w:cs="Arial"/>
            <w:lang w:val="en-US"/>
          </w:rPr>
          <w:t>org</w:t>
        </w:r>
        <w:r w:rsidRPr="00347049">
          <w:rPr>
            <w:rStyle w:val="a3"/>
            <w:rFonts w:ascii="Arial" w:hAnsi="Arial" w:cs="Arial"/>
          </w:rPr>
          <w:t>/</w:t>
        </w:r>
        <w:r w:rsidRPr="00347049">
          <w:rPr>
            <w:rStyle w:val="a3"/>
            <w:rFonts w:ascii="Arial" w:hAnsi="Arial" w:cs="Arial"/>
            <w:lang w:val="en-US"/>
          </w:rPr>
          <w:t>jdownloads</w:t>
        </w:r>
        <w:r w:rsidRPr="00347049">
          <w:rPr>
            <w:rStyle w:val="a3"/>
            <w:rFonts w:ascii="Arial" w:hAnsi="Arial" w:cs="Arial"/>
          </w:rPr>
          <w:t>/</w:t>
        </w:r>
        <w:r w:rsidRPr="00347049">
          <w:rPr>
            <w:rStyle w:val="a3"/>
            <w:rFonts w:ascii="Arial" w:hAnsi="Arial" w:cs="Arial"/>
            <w:lang w:val="en-US"/>
          </w:rPr>
          <w:t>attachments</w:t>
        </w:r>
        <w:r w:rsidRPr="00347049">
          <w:rPr>
            <w:rStyle w:val="a3"/>
            <w:rFonts w:ascii="Arial" w:hAnsi="Arial" w:cs="Arial"/>
          </w:rPr>
          <w:t>/</w:t>
        </w:r>
        <w:r w:rsidRPr="00347049">
          <w:rPr>
            <w:rStyle w:val="a3"/>
            <w:rFonts w:ascii="Arial" w:hAnsi="Arial" w:cs="Arial"/>
            <w:lang w:val="en-US"/>
          </w:rPr>
          <w:t>pl</w:t>
        </w:r>
        <w:r w:rsidRPr="00347049">
          <w:rPr>
            <w:rStyle w:val="a3"/>
            <w:rFonts w:ascii="Arial" w:hAnsi="Arial" w:cs="Arial"/>
          </w:rPr>
          <w:t>_</w:t>
        </w:r>
        <w:r w:rsidRPr="00347049">
          <w:rPr>
            <w:rStyle w:val="a3"/>
            <w:rFonts w:ascii="Arial" w:hAnsi="Arial" w:cs="Arial"/>
            <w:lang w:val="en-US"/>
          </w:rPr>
          <w:t>guidebook</w:t>
        </w:r>
        <w:r w:rsidRPr="00347049">
          <w:rPr>
            <w:rStyle w:val="a3"/>
            <w:rFonts w:ascii="Arial" w:hAnsi="Arial" w:cs="Arial"/>
          </w:rPr>
          <w:t>.</w:t>
        </w:r>
        <w:r w:rsidRPr="00347049">
          <w:rPr>
            <w:rStyle w:val="a3"/>
            <w:rFonts w:ascii="Arial" w:hAnsi="Arial" w:cs="Arial"/>
            <w:lang w:val="en-US"/>
          </w:rPr>
          <w:t>pdf</w:t>
        </w:r>
      </w:hyperlink>
    </w:p>
  </w:footnote>
  <w:footnote w:id="13">
    <w:p w:rsidR="00F761B0" w:rsidRDefault="00F761B0" w:rsidP="00443815">
      <w:pPr>
        <w:pStyle w:val="ad"/>
        <w:jc w:val="both"/>
      </w:pPr>
      <w:r>
        <w:rPr>
          <w:rStyle w:val="ac"/>
        </w:rPr>
        <w:footnoteRef/>
      </w:r>
      <w:r>
        <w:t xml:space="preserve"> </w:t>
      </w:r>
      <w:r w:rsidRPr="00AE54CD">
        <w:rPr>
          <w:rFonts w:ascii="Arial" w:hAnsi="Arial" w:cs="Arial"/>
        </w:rPr>
        <w:t xml:space="preserve">Стандарт доказательности практик в сфере детства, </w:t>
      </w:r>
      <w:hyperlink r:id="rId11" w:history="1">
        <w:r w:rsidRPr="00AE54CD">
          <w:rPr>
            <w:rStyle w:val="a3"/>
            <w:rFonts w:ascii="Arial" w:hAnsi="Arial" w:cs="Arial"/>
          </w:rPr>
          <w:t>http://ozenka.info/about/dokazatelniy_podhod/standart_dokazatelnosti_praktik/402_file_2.pdf</w:t>
        </w:r>
      </w:hyperlink>
    </w:p>
  </w:footnote>
  <w:footnote w:id="14">
    <w:p w:rsidR="00F761B0" w:rsidRDefault="00F761B0" w:rsidP="00B00644">
      <w:pPr>
        <w:pStyle w:val="ad"/>
        <w:jc w:val="both"/>
      </w:pPr>
      <w:r>
        <w:rPr>
          <w:rStyle w:val="ac"/>
        </w:rPr>
        <w:footnoteRef/>
      </w:r>
      <w:r>
        <w:t xml:space="preserve"> </w:t>
      </w:r>
      <w:r w:rsidRPr="000D1561">
        <w:rPr>
          <w:rFonts w:ascii="Arial" w:hAnsi="Arial" w:cs="Arial"/>
        </w:rPr>
        <w:t>Цит</w:t>
      </w:r>
      <w:r>
        <w:rPr>
          <w:rFonts w:ascii="Arial" w:hAnsi="Arial" w:cs="Arial"/>
        </w:rPr>
        <w:t>.</w:t>
      </w:r>
      <w:r w:rsidRPr="000D1561">
        <w:rPr>
          <w:rFonts w:ascii="Arial" w:hAnsi="Arial" w:cs="Arial"/>
        </w:rPr>
        <w:t>по:</w:t>
      </w:r>
      <w:r>
        <w:t xml:space="preserve"> </w:t>
      </w:r>
      <w:r w:rsidRPr="00B00644">
        <w:rPr>
          <w:rFonts w:ascii="Arial" w:hAnsi="Arial" w:cs="Arial"/>
        </w:rPr>
        <w:t xml:space="preserve">Сбор и анализ обратной связи от благополучателей. Практики СО НКО, АНО «Эволюция и филантропия», </w:t>
      </w:r>
      <w:hyperlink r:id="rId12" w:history="1">
        <w:r w:rsidRPr="00B00644">
          <w:rPr>
            <w:rStyle w:val="a3"/>
            <w:rFonts w:ascii="Arial" w:hAnsi="Arial" w:cs="Arial"/>
          </w:rPr>
          <w:t>https://bit.ly/2UHHQnL</w:t>
        </w:r>
      </w:hyperlink>
    </w:p>
  </w:footnote>
  <w:footnote w:id="15">
    <w:p w:rsidR="00F761B0" w:rsidRDefault="00F761B0">
      <w:pPr>
        <w:pStyle w:val="ad"/>
      </w:pPr>
      <w:r>
        <w:rPr>
          <w:rStyle w:val="ac"/>
        </w:rPr>
        <w:footnoteRef/>
      </w:r>
      <w:r>
        <w:t xml:space="preserve"> </w:t>
      </w:r>
      <w:r w:rsidRPr="00240CF8">
        <w:rPr>
          <w:rFonts w:ascii="Arial" w:hAnsi="Arial" w:cs="Arial"/>
        </w:rPr>
        <w:t>См. следующий раздел «Цикл обратной связи».</w:t>
      </w:r>
    </w:p>
  </w:footnote>
  <w:footnote w:id="16">
    <w:p w:rsidR="00F761B0" w:rsidRPr="002A5A6C" w:rsidRDefault="00F761B0" w:rsidP="00777B40">
      <w:pPr>
        <w:jc w:val="both"/>
        <w:rPr>
          <w:rFonts w:ascii="Arial" w:hAnsi="Arial" w:cs="Arial"/>
          <w:color w:val="0000FF" w:themeColor="hyperlink"/>
          <w:sz w:val="18"/>
          <w:szCs w:val="18"/>
          <w:u w:val="single"/>
        </w:rPr>
      </w:pPr>
      <w:r>
        <w:rPr>
          <w:rStyle w:val="ac"/>
        </w:rPr>
        <w:footnoteRef/>
      </w:r>
      <w:r>
        <w:t xml:space="preserve"> </w:t>
      </w:r>
      <w:r w:rsidRPr="00624A23">
        <w:rPr>
          <w:rFonts w:ascii="Arial" w:hAnsi="Arial" w:cs="Arial"/>
          <w:sz w:val="18"/>
          <w:szCs w:val="18"/>
        </w:rPr>
        <w:t>Общие принципы работы с благополучателями могут применяться и при сборе обратной связи: «Опытные сотрудники знают одиноких пожилых женщин, просто пришедших поговорить. Никто их не прогоняет, напротив, утешают разговором, даже ценой собственного рабочего времени. Конечно, от сотрудников требуется здравомыслие и терпение</w:t>
      </w:r>
      <w:r w:rsidRPr="00624A23">
        <w:rPr>
          <w:rFonts w:ascii="Arial" w:hAnsi="Arial" w:cs="Arial"/>
          <w:color w:val="424242"/>
          <w:sz w:val="18"/>
          <w:szCs w:val="18"/>
        </w:rPr>
        <w:t xml:space="preserve">. </w:t>
      </w:r>
      <w:r w:rsidRPr="00624A23">
        <w:rPr>
          <w:rFonts w:ascii="Arial" w:hAnsi="Arial" w:cs="Arial"/>
          <w:sz w:val="18"/>
          <w:szCs w:val="18"/>
        </w:rPr>
        <w:t xml:space="preserve">Иногда и чай с конфеткой работает на выстраивание добрых отношений, даже в тех случаях, когда помощь оказать невозможно». Полонская Л. </w:t>
      </w:r>
      <w:r w:rsidRPr="00C27765">
        <w:rPr>
          <w:rFonts w:ascii="Arial" w:hAnsi="Arial" w:cs="Arial"/>
          <w:sz w:val="18"/>
          <w:szCs w:val="18"/>
        </w:rPr>
        <w:t xml:space="preserve">7 правил общения с благополучателями // Филантроп, 2018, </w:t>
      </w:r>
      <w:hyperlink r:id="rId13" w:history="1">
        <w:r w:rsidRPr="00C27765">
          <w:rPr>
            <w:rStyle w:val="a3"/>
            <w:rFonts w:ascii="Arial" w:hAnsi="Arial" w:cs="Arial"/>
            <w:sz w:val="18"/>
            <w:szCs w:val="18"/>
          </w:rPr>
          <w:t>https://philanthropy.ru/analysis/2018/09/25/67136/</w:t>
        </w:r>
      </w:hyperlink>
      <w:r w:rsidRPr="00C27765">
        <w:rPr>
          <w:rStyle w:val="a3"/>
          <w:rFonts w:ascii="Arial" w:hAnsi="Arial" w:cs="Arial"/>
          <w:sz w:val="18"/>
          <w:szCs w:val="18"/>
          <w:u w:val="none"/>
        </w:rPr>
        <w:t xml:space="preserve"> </w:t>
      </w:r>
      <w:r w:rsidRPr="00C27765">
        <w:rPr>
          <w:rFonts w:ascii="Arial" w:hAnsi="Arial" w:cs="Arial"/>
          <w:sz w:val="18"/>
          <w:szCs w:val="18"/>
        </w:rPr>
        <w:t xml:space="preserve">См. также </w:t>
      </w:r>
      <w:hyperlink r:id="rId14" w:history="1">
        <w:r w:rsidRPr="00C27765">
          <w:rPr>
            <w:rStyle w:val="a3"/>
            <w:rFonts w:ascii="Arial" w:hAnsi="Arial" w:cs="Arial"/>
            <w:sz w:val="18"/>
            <w:szCs w:val="18"/>
          </w:rPr>
          <w:t>https://www.asi.org.ru/news/2018/04/26/etika-obshheniya-s-podopechnymi/</w:t>
        </w:r>
      </w:hyperlink>
      <w:r>
        <w:rPr>
          <w:rFonts w:ascii="Arial" w:hAnsi="Arial" w:cs="Arial"/>
          <w:sz w:val="18"/>
          <w:szCs w:val="18"/>
        </w:rPr>
        <w:t xml:space="preserve"> </w:t>
      </w:r>
    </w:p>
  </w:footnote>
  <w:footnote w:id="17">
    <w:p w:rsidR="00F761B0" w:rsidRPr="00383308" w:rsidRDefault="00F761B0" w:rsidP="003E5B7A">
      <w:pPr>
        <w:pStyle w:val="ad"/>
        <w:jc w:val="both"/>
      </w:pPr>
      <w:r>
        <w:rPr>
          <w:rStyle w:val="ac"/>
        </w:rPr>
        <w:footnoteRef/>
      </w:r>
      <w:r>
        <w:t xml:space="preserve"> </w:t>
      </w:r>
      <w:r w:rsidRPr="00383308">
        <w:rPr>
          <w:rFonts w:ascii="Arial" w:hAnsi="Arial" w:cs="Arial"/>
        </w:rPr>
        <w:t xml:space="preserve">См. подробнее материалы о модели </w:t>
      </w:r>
      <w:r w:rsidRPr="00383308">
        <w:rPr>
          <w:rFonts w:ascii="Arial" w:hAnsi="Arial" w:cs="Arial"/>
          <w:lang w:val="en-US"/>
        </w:rPr>
        <w:t>Constituent</w:t>
      </w:r>
      <w:r w:rsidRPr="00383308">
        <w:rPr>
          <w:rFonts w:ascii="Arial" w:hAnsi="Arial" w:cs="Arial"/>
        </w:rPr>
        <w:t xml:space="preserve"> </w:t>
      </w:r>
      <w:r w:rsidRPr="00383308">
        <w:rPr>
          <w:rFonts w:ascii="Arial" w:hAnsi="Arial" w:cs="Arial"/>
          <w:lang w:val="en-US"/>
        </w:rPr>
        <w:t>Voice</w:t>
      </w:r>
      <w:r w:rsidRPr="00383308">
        <w:rPr>
          <w:rFonts w:ascii="Arial" w:hAnsi="Arial" w:cs="Arial"/>
        </w:rPr>
        <w:t>™.</w:t>
      </w:r>
    </w:p>
  </w:footnote>
  <w:footnote w:id="18">
    <w:p w:rsidR="00F761B0" w:rsidRDefault="00F761B0">
      <w:pPr>
        <w:pStyle w:val="ad"/>
      </w:pPr>
      <w:r>
        <w:rPr>
          <w:rStyle w:val="ac"/>
        </w:rPr>
        <w:footnoteRef/>
      </w:r>
      <w:r>
        <w:t xml:space="preserve"> </w:t>
      </w:r>
      <w:r w:rsidRPr="00663077">
        <w:rPr>
          <w:rFonts w:ascii="Arial" w:hAnsi="Arial" w:cs="Arial"/>
        </w:rPr>
        <w:t>См. также Приложение 4.</w:t>
      </w:r>
    </w:p>
  </w:footnote>
  <w:footnote w:id="19">
    <w:p w:rsidR="00F761B0" w:rsidRDefault="00F761B0">
      <w:pPr>
        <w:pStyle w:val="ad"/>
      </w:pPr>
      <w:r>
        <w:rPr>
          <w:rStyle w:val="ac"/>
        </w:rPr>
        <w:footnoteRef/>
      </w:r>
      <w:r>
        <w:t xml:space="preserve"> </w:t>
      </w:r>
      <w:r w:rsidRPr="004464B3">
        <w:rPr>
          <w:rFonts w:ascii="Arial" w:hAnsi="Arial" w:cs="Arial"/>
        </w:rPr>
        <w:t>Подробнее см. материалы, посвященные оценке социальных программ.</w:t>
      </w:r>
    </w:p>
  </w:footnote>
  <w:footnote w:id="20">
    <w:p w:rsidR="00F761B0" w:rsidRDefault="00F761B0" w:rsidP="0035687B">
      <w:pPr>
        <w:pStyle w:val="ad"/>
        <w:jc w:val="both"/>
      </w:pPr>
      <w:r>
        <w:rPr>
          <w:rStyle w:val="ac"/>
        </w:rPr>
        <w:footnoteRef/>
      </w:r>
      <w:r>
        <w:t xml:space="preserve"> </w:t>
      </w:r>
      <w:r>
        <w:rPr>
          <w:rFonts w:ascii="Arial" w:hAnsi="Arial" w:cs="Arial"/>
        </w:rPr>
        <w:t>Данная таблица не является исчерпывающей; ее основное назначение таблицы – дать предварительное представление о наиболее распространенных методах, понять, в каком направлении имеет смысл искать более подробную информацию.</w:t>
      </w:r>
    </w:p>
  </w:footnote>
  <w:footnote w:id="21">
    <w:p w:rsidR="00F761B0" w:rsidRDefault="00F761B0">
      <w:pPr>
        <w:pStyle w:val="ad"/>
      </w:pPr>
      <w:r>
        <w:rPr>
          <w:rStyle w:val="ac"/>
        </w:rPr>
        <w:footnoteRef/>
      </w:r>
      <w:r>
        <w:t xml:space="preserve"> </w:t>
      </w:r>
      <w:r w:rsidRPr="000D6ED9">
        <w:rPr>
          <w:rFonts w:ascii="Arial" w:hAnsi="Arial" w:cs="Arial"/>
        </w:rPr>
        <w:t>Подробнее см. раздел «Сбор данных».</w:t>
      </w:r>
    </w:p>
  </w:footnote>
  <w:footnote w:id="22">
    <w:p w:rsidR="00F761B0" w:rsidRPr="00622CAD" w:rsidRDefault="00F761B0" w:rsidP="0040203B">
      <w:pPr>
        <w:spacing w:after="0"/>
        <w:jc w:val="both"/>
        <w:rPr>
          <w:rFonts w:ascii="Arial" w:hAnsi="Arial" w:cs="Arial"/>
          <w:sz w:val="24"/>
          <w:szCs w:val="24"/>
        </w:rPr>
      </w:pPr>
      <w:r>
        <w:rPr>
          <w:rStyle w:val="ac"/>
        </w:rPr>
        <w:footnoteRef/>
      </w:r>
      <w:r>
        <w:t xml:space="preserve"> </w:t>
      </w:r>
      <w:r w:rsidRPr="0057421C">
        <w:rPr>
          <w:rFonts w:ascii="Arial Narrow" w:hAnsi="Arial Narrow" w:cs="Arial"/>
          <w:sz w:val="20"/>
          <w:szCs w:val="24"/>
        </w:rPr>
        <w:t xml:space="preserve">Вне зависимости от </w:t>
      </w:r>
      <w:r>
        <w:rPr>
          <w:rFonts w:ascii="Arial Narrow" w:hAnsi="Arial Narrow" w:cs="Arial"/>
          <w:sz w:val="20"/>
          <w:szCs w:val="24"/>
        </w:rPr>
        <w:t>качества услуг и пр., более 50% ответов благополучателей составляют позитивные</w:t>
      </w:r>
      <w:r w:rsidRPr="0057421C">
        <w:rPr>
          <w:rFonts w:ascii="Arial Narrow" w:hAnsi="Arial Narrow" w:cs="Arial"/>
          <w:sz w:val="20"/>
          <w:szCs w:val="24"/>
        </w:rPr>
        <w:t xml:space="preserve"> </w:t>
      </w:r>
      <w:r>
        <w:rPr>
          <w:rFonts w:ascii="Arial Narrow" w:hAnsi="Arial Narrow" w:cs="Arial"/>
          <w:sz w:val="20"/>
          <w:szCs w:val="24"/>
        </w:rPr>
        <w:t>оценки (</w:t>
      </w:r>
      <w:r w:rsidRPr="0057421C">
        <w:rPr>
          <w:rFonts w:ascii="Arial Narrow" w:hAnsi="Arial Narrow" w:cs="Arial"/>
          <w:sz w:val="20"/>
          <w:szCs w:val="24"/>
        </w:rPr>
        <w:t>особенно если предоставляются</w:t>
      </w:r>
      <w:r>
        <w:rPr>
          <w:rFonts w:ascii="Arial Narrow" w:hAnsi="Arial Narrow" w:cs="Arial"/>
          <w:sz w:val="20"/>
          <w:szCs w:val="24"/>
        </w:rPr>
        <w:t xml:space="preserve"> жизненно важные услуги / продукты)</w:t>
      </w:r>
      <w:r w:rsidRPr="0057421C">
        <w:rPr>
          <w:rFonts w:ascii="Arial Narrow" w:hAnsi="Arial Narrow" w:cs="Arial"/>
          <w:sz w:val="20"/>
          <w:szCs w:val="24"/>
        </w:rPr>
        <w:t xml:space="preserve">. </w:t>
      </w:r>
      <w:r>
        <w:rPr>
          <w:rFonts w:ascii="Arial Narrow" w:eastAsia="Times New Roman" w:hAnsi="Arial Narrow" w:cs="Arial"/>
          <w:color w:val="000000"/>
          <w:sz w:val="20"/>
          <w:szCs w:val="24"/>
          <w:lang w:eastAsia="ru-RU"/>
        </w:rPr>
        <w:t xml:space="preserve">Менее скромные оценки, когда благополучателей не просят оценить </w:t>
      </w:r>
      <w:r>
        <w:rPr>
          <w:rFonts w:ascii="Arial Narrow" w:hAnsi="Arial Narrow" w:cs="Arial"/>
          <w:sz w:val="20"/>
          <w:szCs w:val="24"/>
        </w:rPr>
        <w:t xml:space="preserve">организацию, а </w:t>
      </w:r>
      <w:r>
        <w:rPr>
          <w:rFonts w:ascii="Arial Narrow" w:eastAsia="Times New Roman" w:hAnsi="Arial Narrow" w:cs="Arial"/>
          <w:color w:val="000000"/>
          <w:sz w:val="20"/>
          <w:szCs w:val="24"/>
          <w:lang w:eastAsia="ru-RU"/>
        </w:rPr>
        <w:t xml:space="preserve">задают </w:t>
      </w:r>
      <w:r w:rsidRPr="0057421C">
        <w:rPr>
          <w:rFonts w:ascii="Arial Narrow" w:eastAsia="Times New Roman" w:hAnsi="Arial Narrow" w:cs="Arial"/>
          <w:color w:val="000000"/>
          <w:sz w:val="20"/>
          <w:szCs w:val="24"/>
          <w:lang w:eastAsia="ru-RU"/>
        </w:rPr>
        <w:t xml:space="preserve">косвенные вопросы о результатах, которые </w:t>
      </w:r>
      <w:r>
        <w:rPr>
          <w:rFonts w:ascii="Arial Narrow" w:eastAsia="Times New Roman" w:hAnsi="Arial Narrow" w:cs="Arial"/>
          <w:color w:val="000000"/>
          <w:sz w:val="20"/>
          <w:szCs w:val="24"/>
          <w:lang w:eastAsia="ru-RU"/>
        </w:rPr>
        <w:t xml:space="preserve">им </w:t>
      </w:r>
      <w:r w:rsidRPr="0057421C">
        <w:rPr>
          <w:rFonts w:ascii="Arial Narrow" w:eastAsia="Times New Roman" w:hAnsi="Arial Narrow" w:cs="Arial"/>
          <w:color w:val="000000"/>
          <w:sz w:val="20"/>
          <w:szCs w:val="24"/>
          <w:lang w:eastAsia="ru-RU"/>
        </w:rPr>
        <w:t xml:space="preserve">получены </w:t>
      </w:r>
      <w:r>
        <w:rPr>
          <w:rFonts w:ascii="Arial Narrow" w:eastAsia="Times New Roman" w:hAnsi="Arial Narrow" w:cs="Arial"/>
          <w:color w:val="000000"/>
          <w:sz w:val="20"/>
          <w:szCs w:val="24"/>
          <w:lang w:eastAsia="ru-RU"/>
        </w:rPr>
        <w:t>благодаря участию в программе, получению услуги и пр</w:t>
      </w:r>
      <w:r w:rsidRPr="0057421C">
        <w:rPr>
          <w:rFonts w:ascii="Arial Narrow" w:eastAsia="Times New Roman" w:hAnsi="Arial Narrow" w:cs="Arial"/>
          <w:color w:val="000000"/>
          <w:sz w:val="20"/>
          <w:szCs w:val="24"/>
          <w:lang w:eastAsia="ru-RU"/>
        </w:rPr>
        <w:t>.</w:t>
      </w:r>
      <w:r w:rsidRPr="00F9028D">
        <w:rPr>
          <w:rFonts w:ascii="Arial Narrow" w:eastAsia="Times New Roman" w:hAnsi="Arial Narrow" w:cs="Arial"/>
          <w:color w:val="000000"/>
          <w:sz w:val="20"/>
          <w:szCs w:val="24"/>
          <w:lang w:eastAsia="ru-RU"/>
        </w:rPr>
        <w:t xml:space="preserve"> </w:t>
      </w:r>
    </w:p>
  </w:footnote>
  <w:footnote w:id="23">
    <w:p w:rsidR="00F761B0" w:rsidRDefault="00F761B0" w:rsidP="00F7029A">
      <w:pPr>
        <w:pStyle w:val="ad"/>
        <w:jc w:val="both"/>
      </w:pPr>
      <w:r>
        <w:rPr>
          <w:rStyle w:val="ac"/>
        </w:rPr>
        <w:footnoteRef/>
      </w:r>
      <w:r>
        <w:t xml:space="preserve"> </w:t>
      </w:r>
      <w:r w:rsidRPr="00F7029A">
        <w:rPr>
          <w:rFonts w:ascii="Arial" w:hAnsi="Arial" w:cs="Arial"/>
        </w:rPr>
        <w:t>Полученные данные не должны быть использованы против конкретного человека</w:t>
      </w:r>
      <w:r>
        <w:rPr>
          <w:rFonts w:ascii="Arial" w:hAnsi="Arial" w:cs="Arial"/>
        </w:rPr>
        <w:t xml:space="preserve">; передаваться третьим лицам; публиковаться с упоминанием, кто именно так высказался </w:t>
      </w:r>
      <w:r w:rsidRPr="00F7029A">
        <w:rPr>
          <w:rFonts w:ascii="Arial" w:hAnsi="Arial" w:cs="Arial"/>
        </w:rPr>
        <w:t>и пр.</w:t>
      </w:r>
    </w:p>
  </w:footnote>
  <w:footnote w:id="24">
    <w:p w:rsidR="00F761B0" w:rsidRDefault="00F761B0">
      <w:pPr>
        <w:pStyle w:val="ad"/>
      </w:pPr>
      <w:r>
        <w:rPr>
          <w:rStyle w:val="ac"/>
        </w:rPr>
        <w:footnoteRef/>
      </w:r>
      <w:r w:rsidRPr="0074632E">
        <w:rPr>
          <w:rFonts w:ascii="Arial" w:hAnsi="Arial" w:cs="Arial"/>
        </w:rPr>
        <w:t xml:space="preserve"> </w:t>
      </w:r>
      <w:r w:rsidRPr="00A74193">
        <w:rPr>
          <w:rFonts w:ascii="Arial" w:hAnsi="Arial" w:cs="Arial"/>
        </w:rPr>
        <w:t xml:space="preserve">См. например, </w:t>
      </w:r>
      <w:r>
        <w:rPr>
          <w:rFonts w:ascii="Arial" w:hAnsi="Arial" w:cs="Arial"/>
        </w:rPr>
        <w:t>про Индекс лояльности клиентов (</w:t>
      </w:r>
      <w:r w:rsidRPr="00A74193">
        <w:rPr>
          <w:rFonts w:ascii="Arial" w:hAnsi="Arial" w:cs="Arial"/>
          <w:lang w:val="en-US"/>
        </w:rPr>
        <w:t>NPS</w:t>
      </w:r>
      <w:r>
        <w:rPr>
          <w:rFonts w:ascii="Arial" w:hAnsi="Arial" w:cs="Arial"/>
        </w:rPr>
        <w:t>)</w:t>
      </w:r>
      <w:r w:rsidRPr="00A74193">
        <w:rPr>
          <w:rFonts w:ascii="Arial" w:hAnsi="Arial" w:cs="Arial"/>
        </w:rPr>
        <w:t xml:space="preserve"> в Приложении 2.</w:t>
      </w:r>
    </w:p>
  </w:footnote>
  <w:footnote w:id="25">
    <w:p w:rsidR="00F761B0" w:rsidRDefault="00F761B0" w:rsidP="00377007">
      <w:pPr>
        <w:pStyle w:val="ad"/>
        <w:jc w:val="both"/>
      </w:pPr>
      <w:r>
        <w:rPr>
          <w:rStyle w:val="ac"/>
        </w:rPr>
        <w:footnoteRef/>
      </w:r>
      <w:r>
        <w:t xml:space="preserve"> </w:t>
      </w:r>
      <w:r w:rsidRPr="00377007">
        <w:rPr>
          <w:rFonts w:ascii="Arial" w:hAnsi="Arial" w:cs="Arial"/>
        </w:rPr>
        <w:t xml:space="preserve">Про типичные ошибки в формулировках вопросов можно посмотреть здесь: Богомолова Е. Методы сбора обратной связи. Практический семинар в рамках проекта «Слушай с пользой!». ФОМ, 2019, </w:t>
      </w:r>
      <w:hyperlink r:id="rId15" w:history="1">
        <w:r w:rsidRPr="00377007">
          <w:rPr>
            <w:rStyle w:val="a3"/>
            <w:rFonts w:ascii="Arial" w:hAnsi="Arial" w:cs="Arial"/>
          </w:rPr>
          <w:t>https://bit.ly/2Z3fLtV</w:t>
        </w:r>
      </w:hyperlink>
    </w:p>
  </w:footnote>
  <w:footnote w:id="26">
    <w:p w:rsidR="00F761B0" w:rsidRPr="0074632E" w:rsidRDefault="00F761B0" w:rsidP="00E42966">
      <w:pPr>
        <w:pStyle w:val="ad"/>
        <w:jc w:val="both"/>
      </w:pPr>
      <w:r w:rsidRPr="00E55ADF">
        <w:rPr>
          <w:rStyle w:val="ac"/>
        </w:rPr>
        <w:footnoteRef/>
      </w:r>
      <w:r w:rsidRPr="00E55ADF">
        <w:t xml:space="preserve"> </w:t>
      </w:r>
      <w:r w:rsidRPr="00E55ADF">
        <w:rPr>
          <w:rFonts w:ascii="Arial" w:hAnsi="Arial" w:cs="Arial"/>
        </w:rPr>
        <w:t xml:space="preserve">Например, </w:t>
      </w:r>
      <w:hyperlink r:id="rId16" w:history="1">
        <w:r w:rsidRPr="00E55ADF">
          <w:rPr>
            <w:rStyle w:val="a3"/>
            <w:rFonts w:ascii="Arial" w:hAnsi="Arial" w:cs="Arial"/>
          </w:rPr>
          <w:t>http://onixresearch.ru/kalkulyatsiya/</w:t>
        </w:r>
      </w:hyperlink>
      <w:r w:rsidRPr="00E55ADF">
        <w:rPr>
          <w:rFonts w:ascii="Arial" w:hAnsi="Arial" w:cs="Arial"/>
        </w:rPr>
        <w:t xml:space="preserve">, </w:t>
      </w:r>
      <w:hyperlink r:id="rId17" w:history="1">
        <w:r w:rsidRPr="00E55ADF">
          <w:rPr>
            <w:rStyle w:val="a3"/>
            <w:rFonts w:ascii="Arial" w:hAnsi="Arial" w:cs="Arial"/>
          </w:rPr>
          <w:t>https://help.surveymonkey.com/articles/ru/kb/How-many-respondents-do-I-need</w:t>
        </w:r>
      </w:hyperlink>
      <w:r>
        <w:rPr>
          <w:rFonts w:ascii="Arial" w:hAnsi="Arial" w:cs="Arial"/>
        </w:rPr>
        <w:t xml:space="preserve">, </w:t>
      </w:r>
      <w:hyperlink r:id="rId18" w:history="1">
        <w:r w:rsidRPr="001A7B5A">
          <w:rPr>
            <w:rStyle w:val="a3"/>
            <w:rFonts w:ascii="Arial" w:hAnsi="Arial" w:cs="Arial"/>
          </w:rPr>
          <w:t>https://www.qualtrics.com/blog/calculating-sample-size/</w:t>
        </w:r>
      </w:hyperlink>
      <w:r>
        <w:rPr>
          <w:rFonts w:ascii="Arial" w:hAnsi="Arial" w:cs="Arial"/>
        </w:rPr>
        <w:t xml:space="preserve"> </w:t>
      </w:r>
    </w:p>
  </w:footnote>
  <w:footnote w:id="27">
    <w:p w:rsidR="00F761B0" w:rsidRDefault="00F761B0" w:rsidP="00C4151E">
      <w:pPr>
        <w:pStyle w:val="ad"/>
        <w:jc w:val="both"/>
      </w:pPr>
      <w:r>
        <w:rPr>
          <w:rStyle w:val="ac"/>
        </w:rPr>
        <w:footnoteRef/>
      </w:r>
      <w:r>
        <w:t xml:space="preserve"> </w:t>
      </w:r>
      <w:r w:rsidRPr="00DD39D4">
        <w:rPr>
          <w:rFonts w:ascii="Arial" w:hAnsi="Arial" w:cs="Arial"/>
          <w:szCs w:val="24"/>
        </w:rPr>
        <w:t>См. например,</w:t>
      </w:r>
      <w:r>
        <w:t xml:space="preserve"> </w:t>
      </w:r>
      <w:r w:rsidRPr="00680E12">
        <w:rPr>
          <w:rFonts w:ascii="Arial" w:hAnsi="Arial" w:cs="Arial"/>
          <w:szCs w:val="24"/>
        </w:rPr>
        <w:t xml:space="preserve">Шамрова Д. Базовый анализ количественных и качественных данных в оценке программ, </w:t>
      </w:r>
      <w:hyperlink r:id="rId19" w:history="1">
        <w:r w:rsidRPr="00680E12">
          <w:rPr>
            <w:rStyle w:val="a3"/>
            <w:rFonts w:ascii="Arial" w:hAnsi="Arial" w:cs="Arial"/>
            <w:szCs w:val="24"/>
          </w:rPr>
          <w:t>https://bit.ly/2Vw6qIG</w:t>
        </w:r>
      </w:hyperlink>
      <w:r>
        <w:rPr>
          <w:rFonts w:ascii="Arial" w:hAnsi="Arial" w:cs="Arial"/>
          <w:szCs w:val="24"/>
        </w:rPr>
        <w:t xml:space="preserve">; </w:t>
      </w:r>
      <w:r w:rsidRPr="00C4151E">
        <w:rPr>
          <w:rFonts w:ascii="Arial" w:hAnsi="Arial" w:cs="Arial"/>
          <w:szCs w:val="24"/>
        </w:rPr>
        <w:t xml:space="preserve">Хатри Г.П. Мониторинг результативности в общественном секторе: Пер. с англ. — М.: Фонд «Институт экономики города», 2005, </w:t>
      </w:r>
      <w:hyperlink r:id="rId20" w:history="1">
        <w:r w:rsidRPr="001A7B5A">
          <w:rPr>
            <w:rStyle w:val="a3"/>
            <w:rFonts w:ascii="Arial" w:hAnsi="Arial" w:cs="Arial"/>
            <w:szCs w:val="24"/>
          </w:rPr>
          <w:t>http://www.urbaneconomics.ru/sites/default/files/3485_import.pdf</w:t>
        </w:r>
      </w:hyperlink>
      <w:r>
        <w:rPr>
          <w:rFonts w:ascii="Arial" w:hAnsi="Arial" w:cs="Arial"/>
          <w:szCs w:val="24"/>
        </w:rPr>
        <w:t xml:space="preserve"> </w:t>
      </w:r>
    </w:p>
  </w:footnote>
  <w:footnote w:id="28">
    <w:p w:rsidR="00F761B0" w:rsidRPr="008826A8" w:rsidRDefault="00F761B0" w:rsidP="008826A8">
      <w:pPr>
        <w:jc w:val="both"/>
        <w:rPr>
          <w:rFonts w:ascii="Arial" w:hAnsi="Arial" w:cs="Arial"/>
          <w:szCs w:val="24"/>
        </w:rPr>
      </w:pPr>
      <w:r>
        <w:rPr>
          <w:rStyle w:val="ac"/>
        </w:rPr>
        <w:footnoteRef/>
      </w:r>
      <w:r>
        <w:t xml:space="preserve"> </w:t>
      </w:r>
      <w:r w:rsidRPr="008826A8">
        <w:rPr>
          <w:rFonts w:ascii="Arial" w:hAnsi="Arial" w:cs="Arial"/>
          <w:sz w:val="20"/>
          <w:szCs w:val="24"/>
          <w:lang w:val="en-US"/>
        </w:rPr>
        <w:t>Google</w:t>
      </w:r>
      <w:r w:rsidRPr="008826A8">
        <w:rPr>
          <w:rFonts w:ascii="Arial" w:hAnsi="Arial" w:cs="Arial"/>
          <w:sz w:val="20"/>
          <w:szCs w:val="24"/>
        </w:rPr>
        <w:t xml:space="preserve">-Формы, </w:t>
      </w:r>
      <w:hyperlink r:id="rId21" w:history="1">
        <w:r w:rsidRPr="008826A8">
          <w:rPr>
            <w:rStyle w:val="a3"/>
            <w:rFonts w:ascii="Arial" w:hAnsi="Arial" w:cs="Arial"/>
            <w:sz w:val="20"/>
            <w:szCs w:val="24"/>
          </w:rPr>
          <w:t>https://www.google.ru/forms/about/</w:t>
        </w:r>
      </w:hyperlink>
      <w:r w:rsidRPr="008826A8">
        <w:rPr>
          <w:rFonts w:ascii="Arial" w:hAnsi="Arial" w:cs="Arial"/>
          <w:sz w:val="20"/>
          <w:szCs w:val="24"/>
        </w:rPr>
        <w:t xml:space="preserve">; Анкетолог, </w:t>
      </w:r>
      <w:hyperlink r:id="rId22" w:history="1">
        <w:r w:rsidRPr="008826A8">
          <w:rPr>
            <w:rStyle w:val="a3"/>
            <w:rFonts w:ascii="Arial" w:hAnsi="Arial" w:cs="Arial"/>
            <w:sz w:val="20"/>
            <w:szCs w:val="24"/>
          </w:rPr>
          <w:t>https://anketolog.ru/</w:t>
        </w:r>
      </w:hyperlink>
      <w:r w:rsidRPr="008826A8">
        <w:rPr>
          <w:rFonts w:ascii="Arial" w:hAnsi="Arial" w:cs="Arial"/>
          <w:sz w:val="20"/>
          <w:szCs w:val="24"/>
        </w:rPr>
        <w:t xml:space="preserve">; </w:t>
      </w:r>
      <w:r w:rsidRPr="008826A8">
        <w:rPr>
          <w:rFonts w:ascii="Arial" w:hAnsi="Arial" w:cs="Arial"/>
          <w:sz w:val="20"/>
          <w:szCs w:val="24"/>
          <w:lang w:val="en-US"/>
        </w:rPr>
        <w:t>SurveyMonkey</w:t>
      </w:r>
      <w:r w:rsidRPr="008826A8">
        <w:rPr>
          <w:rFonts w:ascii="Arial" w:hAnsi="Arial" w:cs="Arial"/>
          <w:sz w:val="20"/>
          <w:szCs w:val="24"/>
        </w:rPr>
        <w:t xml:space="preserve">, </w:t>
      </w:r>
      <w:hyperlink r:id="rId23" w:history="1">
        <w:r w:rsidRPr="008826A8">
          <w:rPr>
            <w:rStyle w:val="a3"/>
            <w:rFonts w:ascii="Arial" w:hAnsi="Arial" w:cs="Arial"/>
            <w:sz w:val="20"/>
            <w:szCs w:val="24"/>
          </w:rPr>
          <w:t>https://surveymonkey.com</w:t>
        </w:r>
      </w:hyperlink>
      <w:r w:rsidRPr="008826A8">
        <w:rPr>
          <w:rFonts w:ascii="Arial" w:hAnsi="Arial" w:cs="Arial"/>
          <w:sz w:val="20"/>
          <w:szCs w:val="24"/>
        </w:rPr>
        <w:t xml:space="preserve">; Тестограф, </w:t>
      </w:r>
      <w:hyperlink r:id="rId24" w:history="1">
        <w:r w:rsidRPr="008826A8">
          <w:rPr>
            <w:rStyle w:val="a3"/>
            <w:rFonts w:ascii="Arial" w:hAnsi="Arial" w:cs="Arial"/>
            <w:sz w:val="20"/>
            <w:szCs w:val="24"/>
            <w:lang w:val="en-US"/>
          </w:rPr>
          <w:t>https</w:t>
        </w:r>
        <w:r w:rsidRPr="008826A8">
          <w:rPr>
            <w:rStyle w:val="a3"/>
            <w:rFonts w:ascii="Arial" w:hAnsi="Arial" w:cs="Arial"/>
            <w:sz w:val="20"/>
            <w:szCs w:val="24"/>
          </w:rPr>
          <w:t>://</w:t>
        </w:r>
        <w:r w:rsidRPr="008826A8">
          <w:rPr>
            <w:rStyle w:val="a3"/>
            <w:rFonts w:ascii="Arial" w:hAnsi="Arial" w:cs="Arial"/>
            <w:sz w:val="20"/>
            <w:szCs w:val="24"/>
            <w:lang w:val="en-US"/>
          </w:rPr>
          <w:t>www</w:t>
        </w:r>
        <w:r w:rsidRPr="008826A8">
          <w:rPr>
            <w:rStyle w:val="a3"/>
            <w:rFonts w:ascii="Arial" w:hAnsi="Arial" w:cs="Arial"/>
            <w:sz w:val="20"/>
            <w:szCs w:val="24"/>
          </w:rPr>
          <w:t>.</w:t>
        </w:r>
        <w:r w:rsidRPr="008826A8">
          <w:rPr>
            <w:rStyle w:val="a3"/>
            <w:rFonts w:ascii="Arial" w:hAnsi="Arial" w:cs="Arial"/>
            <w:sz w:val="20"/>
            <w:szCs w:val="24"/>
            <w:lang w:val="en-US"/>
          </w:rPr>
          <w:t>testograf</w:t>
        </w:r>
        <w:r w:rsidRPr="008826A8">
          <w:rPr>
            <w:rStyle w:val="a3"/>
            <w:rFonts w:ascii="Arial" w:hAnsi="Arial" w:cs="Arial"/>
            <w:sz w:val="20"/>
            <w:szCs w:val="24"/>
          </w:rPr>
          <w:t>.</w:t>
        </w:r>
        <w:r w:rsidRPr="008826A8">
          <w:rPr>
            <w:rStyle w:val="a3"/>
            <w:rFonts w:ascii="Arial" w:hAnsi="Arial" w:cs="Arial"/>
            <w:sz w:val="20"/>
            <w:szCs w:val="24"/>
            <w:lang w:val="en-US"/>
          </w:rPr>
          <w:t>ru</w:t>
        </w:r>
        <w:r w:rsidRPr="008826A8">
          <w:rPr>
            <w:rStyle w:val="a3"/>
            <w:rFonts w:ascii="Arial" w:hAnsi="Arial" w:cs="Arial"/>
            <w:sz w:val="20"/>
            <w:szCs w:val="24"/>
          </w:rPr>
          <w:t>/</w:t>
        </w:r>
      </w:hyperlink>
    </w:p>
  </w:footnote>
  <w:footnote w:id="29">
    <w:p w:rsidR="00F761B0" w:rsidRDefault="00F761B0" w:rsidP="00B916F1">
      <w:pPr>
        <w:pStyle w:val="ad"/>
        <w:jc w:val="both"/>
      </w:pPr>
      <w:r>
        <w:rPr>
          <w:rStyle w:val="ac"/>
        </w:rPr>
        <w:footnoteRef/>
      </w:r>
      <w:r>
        <w:t xml:space="preserve"> </w:t>
      </w:r>
      <w:r>
        <w:rPr>
          <w:rFonts w:ascii="Arial" w:hAnsi="Arial" w:cs="Arial"/>
        </w:rPr>
        <w:t>Если ответов достаточно большое количество (более 100).</w:t>
      </w:r>
    </w:p>
  </w:footnote>
  <w:footnote w:id="30">
    <w:p w:rsidR="00F761B0" w:rsidRDefault="00F761B0" w:rsidP="00DD39D4">
      <w:pPr>
        <w:pStyle w:val="ad"/>
        <w:jc w:val="both"/>
      </w:pPr>
      <w:r>
        <w:rPr>
          <w:rStyle w:val="ac"/>
        </w:rPr>
        <w:footnoteRef/>
      </w:r>
      <w:r>
        <w:t xml:space="preserve"> </w:t>
      </w:r>
      <w:r w:rsidRPr="00DD39D4">
        <w:rPr>
          <w:rFonts w:ascii="Arial" w:hAnsi="Arial" w:cs="Arial"/>
          <w:szCs w:val="24"/>
        </w:rPr>
        <w:t>См. например,</w:t>
      </w:r>
      <w:r>
        <w:t xml:space="preserve"> </w:t>
      </w:r>
      <w:r w:rsidRPr="00680E12">
        <w:rPr>
          <w:rFonts w:ascii="Arial" w:hAnsi="Arial" w:cs="Arial"/>
          <w:szCs w:val="24"/>
        </w:rPr>
        <w:t xml:space="preserve">Шамрова Д. Базовый анализ количественных и качественных данных в оценке программ, </w:t>
      </w:r>
      <w:hyperlink r:id="rId25" w:history="1">
        <w:r w:rsidRPr="00680E12">
          <w:rPr>
            <w:rStyle w:val="a3"/>
            <w:rFonts w:ascii="Arial" w:hAnsi="Arial" w:cs="Arial"/>
            <w:szCs w:val="24"/>
          </w:rPr>
          <w:t>https://bit.ly/2Vw6qIG</w:t>
        </w:r>
      </w:hyperlink>
    </w:p>
  </w:footnote>
  <w:footnote w:id="31">
    <w:p w:rsidR="00F761B0" w:rsidRDefault="00F761B0">
      <w:pPr>
        <w:pStyle w:val="ad"/>
      </w:pPr>
      <w:r>
        <w:rPr>
          <w:rStyle w:val="ac"/>
        </w:rPr>
        <w:footnoteRef/>
      </w:r>
      <w:r>
        <w:t xml:space="preserve"> </w:t>
      </w:r>
      <w:r w:rsidRPr="005B62AD">
        <w:rPr>
          <w:rFonts w:ascii="Arial" w:hAnsi="Arial" w:cs="Arial"/>
        </w:rPr>
        <w:t>Подробнее см. раздел «Диалоги (коммуникации)».</w:t>
      </w:r>
    </w:p>
  </w:footnote>
  <w:footnote w:id="32">
    <w:p w:rsidR="00F761B0" w:rsidRPr="00145B6E" w:rsidRDefault="00F761B0" w:rsidP="00145B6E">
      <w:pPr>
        <w:jc w:val="both"/>
        <w:rPr>
          <w:rFonts w:ascii="Arial" w:hAnsi="Arial" w:cs="Arial"/>
        </w:rPr>
      </w:pPr>
      <w:r>
        <w:rPr>
          <w:rStyle w:val="ac"/>
        </w:rPr>
        <w:footnoteRef/>
      </w:r>
      <w:r>
        <w:t xml:space="preserve"> </w:t>
      </w:r>
      <w:r w:rsidRPr="00145B6E">
        <w:rPr>
          <w:rFonts w:ascii="Arial" w:hAnsi="Arial" w:cs="Arial"/>
          <w:sz w:val="20"/>
        </w:rPr>
        <w:t xml:space="preserve">Сбор и анализ обратной связи от благополучателей. Практики СО НКО, АНО «Эволюция и филантропия», </w:t>
      </w:r>
      <w:hyperlink r:id="rId26" w:history="1">
        <w:r w:rsidRPr="00145B6E">
          <w:rPr>
            <w:rStyle w:val="a3"/>
            <w:rFonts w:ascii="Arial" w:hAnsi="Arial" w:cs="Arial"/>
            <w:sz w:val="20"/>
          </w:rPr>
          <w:t>https://bit.ly/2UHHQnL</w:t>
        </w:r>
      </w:hyperlink>
      <w:r w:rsidRPr="00145B6E">
        <w:rPr>
          <w:rFonts w:ascii="Arial" w:hAnsi="Arial" w:cs="Arial"/>
          <w:sz w:val="20"/>
        </w:rPr>
        <w:t xml:space="preserve"> </w:t>
      </w:r>
    </w:p>
  </w:footnote>
  <w:footnote w:id="33">
    <w:p w:rsidR="00F761B0" w:rsidRDefault="00F761B0" w:rsidP="006B56D0">
      <w:pPr>
        <w:pStyle w:val="ad"/>
        <w:jc w:val="both"/>
      </w:pPr>
      <w:r>
        <w:rPr>
          <w:rStyle w:val="ac"/>
        </w:rPr>
        <w:footnoteRef/>
      </w:r>
      <w:r>
        <w:t xml:space="preserve"> </w:t>
      </w:r>
      <w:r w:rsidRPr="00C46685">
        <w:rPr>
          <w:rFonts w:ascii="Arial" w:hAnsi="Arial" w:cs="Arial"/>
          <w:szCs w:val="24"/>
        </w:rPr>
        <w:t>Например, некоторые сообщения можно игнорировать как спам, а в некоторых случаях потребуются оперативные или даже срочные действия и реагирование (например, случай неподобающего поведения сотрудника и пр.)</w:t>
      </w:r>
      <w:r>
        <w:rPr>
          <w:rFonts w:ascii="Arial" w:hAnsi="Arial" w:cs="Arial"/>
          <w:szCs w:val="24"/>
        </w:rPr>
        <w:t xml:space="preserve"> – в этом случае у </w:t>
      </w:r>
      <w:r w:rsidRPr="00C46685">
        <w:rPr>
          <w:rFonts w:ascii="Arial" w:hAnsi="Arial" w:cs="Arial"/>
          <w:szCs w:val="24"/>
        </w:rPr>
        <w:t>сотрудников должна быть ч</w:t>
      </w:r>
      <w:r>
        <w:rPr>
          <w:rFonts w:ascii="Arial" w:hAnsi="Arial" w:cs="Arial"/>
          <w:szCs w:val="24"/>
        </w:rPr>
        <w:t>еткий алгоритм действий</w:t>
      </w:r>
      <w:r w:rsidRPr="00C46685">
        <w:rPr>
          <w:rFonts w:ascii="Arial" w:hAnsi="Arial" w:cs="Arial"/>
          <w:szCs w:val="24"/>
        </w:rPr>
        <w:t>, что именно нужно делать в том или ином случае.</w:t>
      </w:r>
    </w:p>
  </w:footnote>
  <w:footnote w:id="34">
    <w:p w:rsidR="00F761B0" w:rsidRDefault="00F761B0" w:rsidP="00560645">
      <w:pPr>
        <w:pStyle w:val="ad"/>
        <w:jc w:val="both"/>
      </w:pPr>
      <w:r>
        <w:rPr>
          <w:rStyle w:val="ac"/>
        </w:rPr>
        <w:footnoteRef/>
      </w:r>
      <w:r>
        <w:t xml:space="preserve"> </w:t>
      </w:r>
      <w:r w:rsidRPr="00DA43F6">
        <w:rPr>
          <w:rFonts w:ascii="Arial" w:hAnsi="Arial" w:cs="Arial"/>
        </w:rPr>
        <w:t>См. также Приложение 2: «Карта эмпатии», «Сетка обратной связи».</w:t>
      </w:r>
    </w:p>
  </w:footnote>
  <w:footnote w:id="35">
    <w:p w:rsidR="00F761B0" w:rsidRDefault="00F761B0">
      <w:pPr>
        <w:pStyle w:val="ad"/>
      </w:pPr>
      <w:r>
        <w:rPr>
          <w:rStyle w:val="ac"/>
        </w:rPr>
        <w:footnoteRef/>
      </w:r>
      <w:r>
        <w:t xml:space="preserve"> </w:t>
      </w:r>
      <w:hyperlink r:id="rId27" w:history="1">
        <w:r w:rsidRPr="00AB1725">
          <w:rPr>
            <w:rStyle w:val="a3"/>
            <w:rFonts w:ascii="Arial" w:hAnsi="Arial" w:cs="Arial"/>
          </w:rPr>
          <w:t>https://www.bhf.org.uk/</w:t>
        </w:r>
      </w:hyperlink>
      <w:r>
        <w:rPr>
          <w:rFonts w:ascii="Arial" w:hAnsi="Arial" w:cs="Arial"/>
        </w:rPr>
        <w:t xml:space="preserve"> </w:t>
      </w:r>
    </w:p>
  </w:footnote>
  <w:footnote w:id="36">
    <w:p w:rsidR="00F761B0" w:rsidRDefault="00F761B0" w:rsidP="00F8657D">
      <w:pPr>
        <w:pStyle w:val="ad"/>
      </w:pPr>
      <w:r>
        <w:rPr>
          <w:rStyle w:val="ac"/>
        </w:rPr>
        <w:footnoteRef/>
      </w:r>
      <w:r>
        <w:t xml:space="preserve"> </w:t>
      </w:r>
      <w:hyperlink r:id="rId28" w:history="1">
        <w:r w:rsidRPr="000871A4">
          <w:rPr>
            <w:rStyle w:val="a3"/>
            <w:rFonts w:ascii="Arial" w:hAnsi="Arial" w:cs="Arial"/>
          </w:rPr>
          <w:t>http://www.wheatsheaftrust.org/</w:t>
        </w:r>
      </w:hyperlink>
      <w:r w:rsidRPr="000871A4">
        <w:rPr>
          <w:rFonts w:ascii="Arial" w:hAnsi="Arial" w:cs="Arial"/>
        </w:rPr>
        <w:t xml:space="preserve"> </w:t>
      </w:r>
    </w:p>
  </w:footnote>
  <w:footnote w:id="37">
    <w:p w:rsidR="00F761B0" w:rsidRDefault="00F761B0" w:rsidP="00F8657D">
      <w:pPr>
        <w:pStyle w:val="ad"/>
      </w:pPr>
      <w:r>
        <w:rPr>
          <w:rStyle w:val="ac"/>
        </w:rPr>
        <w:footnoteRef/>
      </w:r>
      <w:r>
        <w:t xml:space="preserve"> </w:t>
      </w:r>
      <w:r w:rsidRPr="00005BF4">
        <w:rPr>
          <w:rStyle w:val="a3"/>
          <w:rFonts w:ascii="Arial" w:hAnsi="Arial" w:cs="Arial"/>
        </w:rPr>
        <w:t>https://www.youthoptions.co.uk/</w:t>
      </w:r>
    </w:p>
  </w:footnote>
  <w:footnote w:id="38">
    <w:p w:rsidR="00F761B0" w:rsidRDefault="00F761B0" w:rsidP="00694D2B">
      <w:pPr>
        <w:pStyle w:val="ad"/>
        <w:jc w:val="both"/>
      </w:pPr>
      <w:r>
        <w:rPr>
          <w:rStyle w:val="ac"/>
        </w:rPr>
        <w:footnoteRef/>
      </w:r>
      <w:r>
        <w:t xml:space="preserve"> </w:t>
      </w:r>
      <w:r w:rsidRPr="00694D2B">
        <w:rPr>
          <w:rFonts w:ascii="Arial" w:hAnsi="Arial" w:cs="Arial"/>
        </w:rPr>
        <w:t>См. также</w:t>
      </w:r>
      <w:r>
        <w:rPr>
          <w:rFonts w:ascii="Arial" w:hAnsi="Arial" w:cs="Arial"/>
        </w:rPr>
        <w:t>:</w:t>
      </w:r>
      <w:r w:rsidRPr="00694D2B">
        <w:rPr>
          <w:rFonts w:ascii="Arial" w:hAnsi="Arial" w:cs="Arial"/>
        </w:rPr>
        <w:t xml:space="preserve"> </w:t>
      </w:r>
      <w:r w:rsidRPr="00377007">
        <w:rPr>
          <w:rFonts w:ascii="Arial" w:hAnsi="Arial" w:cs="Arial"/>
        </w:rPr>
        <w:t xml:space="preserve">Богомолова Е. Методы сбора обратной связи. Практический семинар в рамках проекта «Слушай с пользой!». ФОМ, 2019, </w:t>
      </w:r>
      <w:hyperlink r:id="rId29" w:history="1">
        <w:r w:rsidRPr="00377007">
          <w:rPr>
            <w:rStyle w:val="a3"/>
            <w:rFonts w:ascii="Arial" w:hAnsi="Arial" w:cs="Arial"/>
          </w:rPr>
          <w:t>https://bit.ly/2Z3fLtV</w:t>
        </w:r>
      </w:hyperlink>
    </w:p>
  </w:footnote>
  <w:footnote w:id="39">
    <w:p w:rsidR="00F761B0" w:rsidRDefault="00F761B0" w:rsidP="0074632E">
      <w:pPr>
        <w:spacing w:after="0"/>
        <w:jc w:val="both"/>
      </w:pPr>
      <w:r>
        <w:rPr>
          <w:rStyle w:val="ac"/>
        </w:rPr>
        <w:footnoteRef/>
      </w:r>
      <w:r>
        <w:t xml:space="preserve"> </w:t>
      </w:r>
      <w:r w:rsidRPr="00B172C5">
        <w:rPr>
          <w:rFonts w:ascii="Arial" w:hAnsi="Arial" w:cs="Arial"/>
          <w:sz w:val="20"/>
        </w:rPr>
        <w:t>Клиент «ставит на кон» свою репутацию в глазах тех, чьё мнение для него важно.</w:t>
      </w:r>
    </w:p>
  </w:footnote>
  <w:footnote w:id="40">
    <w:p w:rsidR="00F761B0" w:rsidRDefault="00F761B0" w:rsidP="0074632E">
      <w:pPr>
        <w:pStyle w:val="ad"/>
      </w:pPr>
      <w:r>
        <w:rPr>
          <w:rStyle w:val="ac"/>
        </w:rPr>
        <w:footnoteRef/>
      </w:r>
      <w:r>
        <w:t xml:space="preserve"> </w:t>
      </w:r>
      <w:hyperlink r:id="rId30" w:history="1">
        <w:r w:rsidRPr="009B6FCF">
          <w:rPr>
            <w:rStyle w:val="a3"/>
            <w:rFonts w:ascii="Arial Narrow" w:hAnsi="Arial Narrow"/>
          </w:rPr>
          <w:t>https://www.surveymonkey.ru/mp/net-promoter-score-calculation/</w:t>
        </w:r>
      </w:hyperlink>
      <w:r>
        <w:rPr>
          <w:rFonts w:ascii="Arial Narrow" w:hAnsi="Arial Narrow"/>
        </w:rPr>
        <w:t xml:space="preserve"> </w:t>
      </w:r>
    </w:p>
  </w:footnote>
  <w:footnote w:id="41">
    <w:p w:rsidR="00F761B0" w:rsidRDefault="00F761B0" w:rsidP="009C58CA">
      <w:pPr>
        <w:pStyle w:val="ad"/>
        <w:jc w:val="both"/>
      </w:pPr>
      <w:r>
        <w:rPr>
          <w:rStyle w:val="ac"/>
        </w:rPr>
        <w:footnoteRef/>
      </w:r>
      <w:r>
        <w:t xml:space="preserve"> </w:t>
      </w:r>
      <w:r w:rsidRPr="0011419A">
        <w:rPr>
          <w:rFonts w:ascii="Arial" w:hAnsi="Arial" w:cs="Arial"/>
        </w:rPr>
        <w:t xml:space="preserve">Еще больше шаблонов здесь: </w:t>
      </w:r>
      <w:hyperlink r:id="rId31" w:history="1">
        <w:r w:rsidRPr="007907D9">
          <w:rPr>
            <w:rStyle w:val="a3"/>
            <w:rFonts w:ascii="Arial" w:hAnsi="Arial" w:cs="Arial"/>
          </w:rPr>
          <w:t>http://caramboli.ru/?p=172</w:t>
        </w:r>
      </w:hyperlink>
      <w:r>
        <w:rPr>
          <w:rFonts w:ascii="Arial" w:hAnsi="Arial" w:cs="Arial"/>
        </w:rPr>
        <w:t xml:space="preserve"> </w:t>
      </w:r>
    </w:p>
  </w:footnote>
  <w:footnote w:id="42">
    <w:p w:rsidR="00F761B0" w:rsidRPr="003621CF" w:rsidRDefault="00F761B0" w:rsidP="003621CF">
      <w:pPr>
        <w:pStyle w:val="ad"/>
        <w:jc w:val="both"/>
        <w:rPr>
          <w:lang w:val="en-US"/>
        </w:rPr>
      </w:pPr>
      <w:r>
        <w:rPr>
          <w:rStyle w:val="ac"/>
        </w:rPr>
        <w:footnoteRef/>
      </w:r>
      <w:r w:rsidRPr="003621CF">
        <w:rPr>
          <w:lang w:val="en-US"/>
        </w:rPr>
        <w:t xml:space="preserve"> </w:t>
      </w:r>
      <w:r w:rsidRPr="003621CF">
        <w:rPr>
          <w:rFonts w:ascii="Arial" w:hAnsi="Arial" w:cs="Arial"/>
        </w:rPr>
        <w:t>Источник</w:t>
      </w:r>
      <w:r w:rsidRPr="003621CF">
        <w:rPr>
          <w:rFonts w:ascii="Arial" w:hAnsi="Arial" w:cs="Arial"/>
          <w:lang w:val="en-US"/>
        </w:rPr>
        <w:t xml:space="preserve">: Make it count why impact matters in user involvement. NPC, 2018, </w:t>
      </w:r>
      <w:hyperlink r:id="rId32" w:history="1">
        <w:r w:rsidRPr="003621CF">
          <w:rPr>
            <w:rStyle w:val="a3"/>
            <w:rFonts w:ascii="Arial" w:hAnsi="Arial" w:cs="Arial"/>
            <w:lang w:val="en-US"/>
          </w:rPr>
          <w:t>https://www.thinknpc.org/resource-hub/make-it-count-why-impact-matters-in-user-involvement/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Image result for Ð¾Ð±ÑÑÐ¶Ð´ÐµÐ½Ð¸Ðµ Ð¸ÐºÐ¾Ð½ÐºÐ°" style="width:34.8pt;height:34.8pt;visibility:visible;mso-wrap-style:square" o:bullet="t">
        <v:imagedata r:id="rId1" o:title="Image result for Ð¾Ð±ÑÑÐ¶Ð´ÐµÐ½Ð¸Ðµ Ð¸ÐºÐ¾Ð½ÐºÐ°"/>
      </v:shape>
    </w:pict>
  </w:numPicBullet>
  <w:numPicBullet w:numPicBulletId="1">
    <w:pict>
      <v:shape id="_x0000_i1029" type="#_x0000_t75" alt="Описание: Image result for implementation icon" style="width:46.8pt;height:46.8pt;visibility:visible;mso-wrap-style:square" o:bullet="t">
        <v:imagedata r:id="rId2" o:title="Image result for implementation icon" croptop="15214f" cropbottom="9362f" cropleft=".125" cropright="5851f"/>
      </v:shape>
    </w:pict>
  </w:numPicBullet>
  <w:abstractNum w:abstractNumId="0" w15:restartNumberingAfterBreak="0">
    <w:nsid w:val="FFFFFFFE"/>
    <w:multiLevelType w:val="singleLevel"/>
    <w:tmpl w:val="E920EF3C"/>
    <w:lvl w:ilvl="0">
      <w:numFmt w:val="bullet"/>
      <w:lvlText w:val="*"/>
      <w:lvlJc w:val="left"/>
    </w:lvl>
  </w:abstractNum>
  <w:abstractNum w:abstractNumId="1" w15:restartNumberingAfterBreak="0">
    <w:nsid w:val="07062D9F"/>
    <w:multiLevelType w:val="hybridMultilevel"/>
    <w:tmpl w:val="B9F8E0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AA7371"/>
    <w:multiLevelType w:val="hybridMultilevel"/>
    <w:tmpl w:val="4B14C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40E65"/>
    <w:multiLevelType w:val="hybridMultilevel"/>
    <w:tmpl w:val="CEFAC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F3C85"/>
    <w:multiLevelType w:val="hybridMultilevel"/>
    <w:tmpl w:val="164E20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6F4DCE"/>
    <w:multiLevelType w:val="hybridMultilevel"/>
    <w:tmpl w:val="730E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80732"/>
    <w:multiLevelType w:val="hybridMultilevel"/>
    <w:tmpl w:val="C6B0CB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2F146B"/>
    <w:multiLevelType w:val="hybridMultilevel"/>
    <w:tmpl w:val="8F1EED46"/>
    <w:lvl w:ilvl="0" w:tplc="5046133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39726E"/>
    <w:multiLevelType w:val="hybridMultilevel"/>
    <w:tmpl w:val="6DB89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ED457C"/>
    <w:multiLevelType w:val="hybridMultilevel"/>
    <w:tmpl w:val="6E32E2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0855F7"/>
    <w:multiLevelType w:val="hybridMultilevel"/>
    <w:tmpl w:val="35489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3F24D2"/>
    <w:multiLevelType w:val="hybridMultilevel"/>
    <w:tmpl w:val="0E808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D07E5"/>
    <w:multiLevelType w:val="hybridMultilevel"/>
    <w:tmpl w:val="2EBC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C0AA3"/>
    <w:multiLevelType w:val="hybridMultilevel"/>
    <w:tmpl w:val="A54E1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72E24"/>
    <w:multiLevelType w:val="hybridMultilevel"/>
    <w:tmpl w:val="BE92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8414C3"/>
    <w:multiLevelType w:val="hybridMultilevel"/>
    <w:tmpl w:val="3DA2C580"/>
    <w:lvl w:ilvl="0" w:tplc="5C489160">
      <w:start w:val="1"/>
      <w:numFmt w:val="bullet"/>
      <w:lvlText w:val="•"/>
      <w:lvlJc w:val="left"/>
      <w:pPr>
        <w:tabs>
          <w:tab w:val="num" w:pos="720"/>
        </w:tabs>
        <w:ind w:left="720" w:hanging="360"/>
      </w:pPr>
      <w:rPr>
        <w:rFonts w:ascii="Arial" w:hAnsi="Arial" w:hint="default"/>
      </w:rPr>
    </w:lvl>
    <w:lvl w:ilvl="1" w:tplc="B1188ED8" w:tentative="1">
      <w:start w:val="1"/>
      <w:numFmt w:val="bullet"/>
      <w:lvlText w:val="•"/>
      <w:lvlJc w:val="left"/>
      <w:pPr>
        <w:tabs>
          <w:tab w:val="num" w:pos="1440"/>
        </w:tabs>
        <w:ind w:left="1440" w:hanging="360"/>
      </w:pPr>
      <w:rPr>
        <w:rFonts w:ascii="Arial" w:hAnsi="Arial" w:hint="default"/>
      </w:rPr>
    </w:lvl>
    <w:lvl w:ilvl="2" w:tplc="79788744" w:tentative="1">
      <w:start w:val="1"/>
      <w:numFmt w:val="bullet"/>
      <w:lvlText w:val="•"/>
      <w:lvlJc w:val="left"/>
      <w:pPr>
        <w:tabs>
          <w:tab w:val="num" w:pos="2160"/>
        </w:tabs>
        <w:ind w:left="2160" w:hanging="360"/>
      </w:pPr>
      <w:rPr>
        <w:rFonts w:ascii="Arial" w:hAnsi="Arial" w:hint="default"/>
      </w:rPr>
    </w:lvl>
    <w:lvl w:ilvl="3" w:tplc="E402A4BE" w:tentative="1">
      <w:start w:val="1"/>
      <w:numFmt w:val="bullet"/>
      <w:lvlText w:val="•"/>
      <w:lvlJc w:val="left"/>
      <w:pPr>
        <w:tabs>
          <w:tab w:val="num" w:pos="2880"/>
        </w:tabs>
        <w:ind w:left="2880" w:hanging="360"/>
      </w:pPr>
      <w:rPr>
        <w:rFonts w:ascii="Arial" w:hAnsi="Arial" w:hint="default"/>
      </w:rPr>
    </w:lvl>
    <w:lvl w:ilvl="4" w:tplc="870ECC00" w:tentative="1">
      <w:start w:val="1"/>
      <w:numFmt w:val="bullet"/>
      <w:lvlText w:val="•"/>
      <w:lvlJc w:val="left"/>
      <w:pPr>
        <w:tabs>
          <w:tab w:val="num" w:pos="3600"/>
        </w:tabs>
        <w:ind w:left="3600" w:hanging="360"/>
      </w:pPr>
      <w:rPr>
        <w:rFonts w:ascii="Arial" w:hAnsi="Arial" w:hint="default"/>
      </w:rPr>
    </w:lvl>
    <w:lvl w:ilvl="5" w:tplc="DA22D6FA" w:tentative="1">
      <w:start w:val="1"/>
      <w:numFmt w:val="bullet"/>
      <w:lvlText w:val="•"/>
      <w:lvlJc w:val="left"/>
      <w:pPr>
        <w:tabs>
          <w:tab w:val="num" w:pos="4320"/>
        </w:tabs>
        <w:ind w:left="4320" w:hanging="360"/>
      </w:pPr>
      <w:rPr>
        <w:rFonts w:ascii="Arial" w:hAnsi="Arial" w:hint="default"/>
      </w:rPr>
    </w:lvl>
    <w:lvl w:ilvl="6" w:tplc="E86CFB5A" w:tentative="1">
      <w:start w:val="1"/>
      <w:numFmt w:val="bullet"/>
      <w:lvlText w:val="•"/>
      <w:lvlJc w:val="left"/>
      <w:pPr>
        <w:tabs>
          <w:tab w:val="num" w:pos="5040"/>
        </w:tabs>
        <w:ind w:left="5040" w:hanging="360"/>
      </w:pPr>
      <w:rPr>
        <w:rFonts w:ascii="Arial" w:hAnsi="Arial" w:hint="default"/>
      </w:rPr>
    </w:lvl>
    <w:lvl w:ilvl="7" w:tplc="78DE801A" w:tentative="1">
      <w:start w:val="1"/>
      <w:numFmt w:val="bullet"/>
      <w:lvlText w:val="•"/>
      <w:lvlJc w:val="left"/>
      <w:pPr>
        <w:tabs>
          <w:tab w:val="num" w:pos="5760"/>
        </w:tabs>
        <w:ind w:left="5760" w:hanging="360"/>
      </w:pPr>
      <w:rPr>
        <w:rFonts w:ascii="Arial" w:hAnsi="Arial" w:hint="default"/>
      </w:rPr>
    </w:lvl>
    <w:lvl w:ilvl="8" w:tplc="EE8859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160F03"/>
    <w:multiLevelType w:val="multilevel"/>
    <w:tmpl w:val="48F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555ACF"/>
    <w:multiLevelType w:val="hybridMultilevel"/>
    <w:tmpl w:val="F764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F35B83"/>
    <w:multiLevelType w:val="hybridMultilevel"/>
    <w:tmpl w:val="EC7CD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26718"/>
    <w:multiLevelType w:val="hybridMultilevel"/>
    <w:tmpl w:val="3168A9DC"/>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5A95489"/>
    <w:multiLevelType w:val="hybridMultilevel"/>
    <w:tmpl w:val="BAB0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3D7909"/>
    <w:multiLevelType w:val="hybridMultilevel"/>
    <w:tmpl w:val="D4CE6E42"/>
    <w:lvl w:ilvl="0" w:tplc="04190011">
      <w:start w:val="1"/>
      <w:numFmt w:val="decimal"/>
      <w:lvlText w:val="%1)"/>
      <w:lvlJc w:val="left"/>
      <w:pPr>
        <w:ind w:left="360" w:hanging="360"/>
      </w:pPr>
      <w:rPr>
        <w:rFonts w:hint="default"/>
      </w:rPr>
    </w:lvl>
    <w:lvl w:ilvl="1" w:tplc="04190011">
      <w:start w:val="1"/>
      <w:numFmt w:val="decimal"/>
      <w:lvlText w:val="%2)"/>
      <w:lvlJc w:val="left"/>
      <w:pPr>
        <w:ind w:left="1680" w:hanging="960"/>
      </w:pPr>
      <w:rPr>
        <w:rFonts w:hint="default"/>
      </w:rPr>
    </w:lvl>
    <w:lvl w:ilvl="2" w:tplc="6CFC601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731AF3"/>
    <w:multiLevelType w:val="hybridMultilevel"/>
    <w:tmpl w:val="43A0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8764C2"/>
    <w:multiLevelType w:val="hybridMultilevel"/>
    <w:tmpl w:val="611C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91369B"/>
    <w:multiLevelType w:val="hybridMultilevel"/>
    <w:tmpl w:val="3ABA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DF6860"/>
    <w:multiLevelType w:val="hybridMultilevel"/>
    <w:tmpl w:val="EF3A2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FC5079"/>
    <w:multiLevelType w:val="hybridMultilevel"/>
    <w:tmpl w:val="F9EE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CA368C"/>
    <w:multiLevelType w:val="hybridMultilevel"/>
    <w:tmpl w:val="974E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F94911"/>
    <w:multiLevelType w:val="hybridMultilevel"/>
    <w:tmpl w:val="9EDE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144A0B"/>
    <w:multiLevelType w:val="hybridMultilevel"/>
    <w:tmpl w:val="6040EA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A77E00"/>
    <w:multiLevelType w:val="hybridMultilevel"/>
    <w:tmpl w:val="00CAA6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E821543"/>
    <w:multiLevelType w:val="hybridMultilevel"/>
    <w:tmpl w:val="E1C4C040"/>
    <w:lvl w:ilvl="0" w:tplc="C7D82B8E">
      <w:start w:val="1"/>
      <w:numFmt w:val="bullet"/>
      <w:lvlText w:val="•"/>
      <w:lvlJc w:val="left"/>
      <w:pPr>
        <w:tabs>
          <w:tab w:val="num" w:pos="720"/>
        </w:tabs>
        <w:ind w:left="720" w:hanging="360"/>
      </w:pPr>
      <w:rPr>
        <w:rFonts w:ascii="Arial" w:hAnsi="Arial" w:hint="default"/>
      </w:rPr>
    </w:lvl>
    <w:lvl w:ilvl="1" w:tplc="5FEEBF36" w:tentative="1">
      <w:start w:val="1"/>
      <w:numFmt w:val="bullet"/>
      <w:lvlText w:val="•"/>
      <w:lvlJc w:val="left"/>
      <w:pPr>
        <w:tabs>
          <w:tab w:val="num" w:pos="1440"/>
        </w:tabs>
        <w:ind w:left="1440" w:hanging="360"/>
      </w:pPr>
      <w:rPr>
        <w:rFonts w:ascii="Arial" w:hAnsi="Arial" w:hint="default"/>
      </w:rPr>
    </w:lvl>
    <w:lvl w:ilvl="2" w:tplc="09AA34FC" w:tentative="1">
      <w:start w:val="1"/>
      <w:numFmt w:val="bullet"/>
      <w:lvlText w:val="•"/>
      <w:lvlJc w:val="left"/>
      <w:pPr>
        <w:tabs>
          <w:tab w:val="num" w:pos="2160"/>
        </w:tabs>
        <w:ind w:left="2160" w:hanging="360"/>
      </w:pPr>
      <w:rPr>
        <w:rFonts w:ascii="Arial" w:hAnsi="Arial" w:hint="default"/>
      </w:rPr>
    </w:lvl>
    <w:lvl w:ilvl="3" w:tplc="1464C5F6" w:tentative="1">
      <w:start w:val="1"/>
      <w:numFmt w:val="bullet"/>
      <w:lvlText w:val="•"/>
      <w:lvlJc w:val="left"/>
      <w:pPr>
        <w:tabs>
          <w:tab w:val="num" w:pos="2880"/>
        </w:tabs>
        <w:ind w:left="2880" w:hanging="360"/>
      </w:pPr>
      <w:rPr>
        <w:rFonts w:ascii="Arial" w:hAnsi="Arial" w:hint="default"/>
      </w:rPr>
    </w:lvl>
    <w:lvl w:ilvl="4" w:tplc="196CB1EC" w:tentative="1">
      <w:start w:val="1"/>
      <w:numFmt w:val="bullet"/>
      <w:lvlText w:val="•"/>
      <w:lvlJc w:val="left"/>
      <w:pPr>
        <w:tabs>
          <w:tab w:val="num" w:pos="3600"/>
        </w:tabs>
        <w:ind w:left="3600" w:hanging="360"/>
      </w:pPr>
      <w:rPr>
        <w:rFonts w:ascii="Arial" w:hAnsi="Arial" w:hint="default"/>
      </w:rPr>
    </w:lvl>
    <w:lvl w:ilvl="5" w:tplc="177EC38C" w:tentative="1">
      <w:start w:val="1"/>
      <w:numFmt w:val="bullet"/>
      <w:lvlText w:val="•"/>
      <w:lvlJc w:val="left"/>
      <w:pPr>
        <w:tabs>
          <w:tab w:val="num" w:pos="4320"/>
        </w:tabs>
        <w:ind w:left="4320" w:hanging="360"/>
      </w:pPr>
      <w:rPr>
        <w:rFonts w:ascii="Arial" w:hAnsi="Arial" w:hint="default"/>
      </w:rPr>
    </w:lvl>
    <w:lvl w:ilvl="6" w:tplc="53823160" w:tentative="1">
      <w:start w:val="1"/>
      <w:numFmt w:val="bullet"/>
      <w:lvlText w:val="•"/>
      <w:lvlJc w:val="left"/>
      <w:pPr>
        <w:tabs>
          <w:tab w:val="num" w:pos="5040"/>
        </w:tabs>
        <w:ind w:left="5040" w:hanging="360"/>
      </w:pPr>
      <w:rPr>
        <w:rFonts w:ascii="Arial" w:hAnsi="Arial" w:hint="default"/>
      </w:rPr>
    </w:lvl>
    <w:lvl w:ilvl="7" w:tplc="7800160A" w:tentative="1">
      <w:start w:val="1"/>
      <w:numFmt w:val="bullet"/>
      <w:lvlText w:val="•"/>
      <w:lvlJc w:val="left"/>
      <w:pPr>
        <w:tabs>
          <w:tab w:val="num" w:pos="5760"/>
        </w:tabs>
        <w:ind w:left="5760" w:hanging="360"/>
      </w:pPr>
      <w:rPr>
        <w:rFonts w:ascii="Arial" w:hAnsi="Arial" w:hint="default"/>
      </w:rPr>
    </w:lvl>
    <w:lvl w:ilvl="8" w:tplc="F6BAE7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816ED4"/>
    <w:multiLevelType w:val="hybridMultilevel"/>
    <w:tmpl w:val="29503B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2B24B79"/>
    <w:multiLevelType w:val="hybridMultilevel"/>
    <w:tmpl w:val="6296A2B6"/>
    <w:lvl w:ilvl="0" w:tplc="C5B89B6A">
      <w:start w:val="1"/>
      <w:numFmt w:val="decimal"/>
      <w:lvlText w:val="%1."/>
      <w:lvlJc w:val="left"/>
      <w:pPr>
        <w:tabs>
          <w:tab w:val="num" w:pos="360"/>
        </w:tabs>
        <w:ind w:left="360" w:hanging="360"/>
      </w:pPr>
    </w:lvl>
    <w:lvl w:ilvl="1" w:tplc="9666345A" w:tentative="1">
      <w:start w:val="1"/>
      <w:numFmt w:val="decimal"/>
      <w:lvlText w:val="%2."/>
      <w:lvlJc w:val="left"/>
      <w:pPr>
        <w:tabs>
          <w:tab w:val="num" w:pos="1080"/>
        </w:tabs>
        <w:ind w:left="1080" w:hanging="360"/>
      </w:pPr>
    </w:lvl>
    <w:lvl w:ilvl="2" w:tplc="E44A9130" w:tentative="1">
      <w:start w:val="1"/>
      <w:numFmt w:val="decimal"/>
      <w:lvlText w:val="%3."/>
      <w:lvlJc w:val="left"/>
      <w:pPr>
        <w:tabs>
          <w:tab w:val="num" w:pos="1800"/>
        </w:tabs>
        <w:ind w:left="1800" w:hanging="360"/>
      </w:pPr>
    </w:lvl>
    <w:lvl w:ilvl="3" w:tplc="7982FA7A" w:tentative="1">
      <w:start w:val="1"/>
      <w:numFmt w:val="decimal"/>
      <w:lvlText w:val="%4."/>
      <w:lvlJc w:val="left"/>
      <w:pPr>
        <w:tabs>
          <w:tab w:val="num" w:pos="2520"/>
        </w:tabs>
        <w:ind w:left="2520" w:hanging="360"/>
      </w:pPr>
    </w:lvl>
    <w:lvl w:ilvl="4" w:tplc="E6804C10" w:tentative="1">
      <w:start w:val="1"/>
      <w:numFmt w:val="decimal"/>
      <w:lvlText w:val="%5."/>
      <w:lvlJc w:val="left"/>
      <w:pPr>
        <w:tabs>
          <w:tab w:val="num" w:pos="3240"/>
        </w:tabs>
        <w:ind w:left="3240" w:hanging="360"/>
      </w:pPr>
    </w:lvl>
    <w:lvl w:ilvl="5" w:tplc="83246F6E" w:tentative="1">
      <w:start w:val="1"/>
      <w:numFmt w:val="decimal"/>
      <w:lvlText w:val="%6."/>
      <w:lvlJc w:val="left"/>
      <w:pPr>
        <w:tabs>
          <w:tab w:val="num" w:pos="3960"/>
        </w:tabs>
        <w:ind w:left="3960" w:hanging="360"/>
      </w:pPr>
    </w:lvl>
    <w:lvl w:ilvl="6" w:tplc="6EA0645A" w:tentative="1">
      <w:start w:val="1"/>
      <w:numFmt w:val="decimal"/>
      <w:lvlText w:val="%7."/>
      <w:lvlJc w:val="left"/>
      <w:pPr>
        <w:tabs>
          <w:tab w:val="num" w:pos="4680"/>
        </w:tabs>
        <w:ind w:left="4680" w:hanging="360"/>
      </w:pPr>
    </w:lvl>
    <w:lvl w:ilvl="7" w:tplc="589E1788" w:tentative="1">
      <w:start w:val="1"/>
      <w:numFmt w:val="decimal"/>
      <w:lvlText w:val="%8."/>
      <w:lvlJc w:val="left"/>
      <w:pPr>
        <w:tabs>
          <w:tab w:val="num" w:pos="5400"/>
        </w:tabs>
        <w:ind w:left="5400" w:hanging="360"/>
      </w:pPr>
    </w:lvl>
    <w:lvl w:ilvl="8" w:tplc="FF0AD7EA" w:tentative="1">
      <w:start w:val="1"/>
      <w:numFmt w:val="decimal"/>
      <w:lvlText w:val="%9."/>
      <w:lvlJc w:val="left"/>
      <w:pPr>
        <w:tabs>
          <w:tab w:val="num" w:pos="6120"/>
        </w:tabs>
        <w:ind w:left="6120" w:hanging="360"/>
      </w:pPr>
    </w:lvl>
  </w:abstractNum>
  <w:abstractNum w:abstractNumId="34" w15:restartNumberingAfterBreak="0">
    <w:nsid w:val="52E2649B"/>
    <w:multiLevelType w:val="hybridMultilevel"/>
    <w:tmpl w:val="AE2ECD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532AA6"/>
    <w:multiLevelType w:val="hybridMultilevel"/>
    <w:tmpl w:val="AC08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ED2789"/>
    <w:multiLevelType w:val="hybridMultilevel"/>
    <w:tmpl w:val="E7A8A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705ABB"/>
    <w:multiLevelType w:val="hybridMultilevel"/>
    <w:tmpl w:val="E6F6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6C6E66"/>
    <w:multiLevelType w:val="hybridMultilevel"/>
    <w:tmpl w:val="18D6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403DE8"/>
    <w:multiLevelType w:val="hybridMultilevel"/>
    <w:tmpl w:val="5DB2E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8E7002"/>
    <w:multiLevelType w:val="hybridMultilevel"/>
    <w:tmpl w:val="C558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374AB5"/>
    <w:multiLevelType w:val="hybridMultilevel"/>
    <w:tmpl w:val="6C58D3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5C7006AA"/>
    <w:multiLevelType w:val="hybridMultilevel"/>
    <w:tmpl w:val="5C7EE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F43A62"/>
    <w:multiLevelType w:val="multilevel"/>
    <w:tmpl w:val="EF3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566498"/>
    <w:multiLevelType w:val="hybridMultilevel"/>
    <w:tmpl w:val="E6027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3C17AC"/>
    <w:multiLevelType w:val="hybridMultilevel"/>
    <w:tmpl w:val="BA8864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4DB6732"/>
    <w:multiLevelType w:val="hybridMultilevel"/>
    <w:tmpl w:val="08BC7716"/>
    <w:lvl w:ilvl="0" w:tplc="C93C7A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5857B6D"/>
    <w:multiLevelType w:val="hybridMultilevel"/>
    <w:tmpl w:val="9432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535501"/>
    <w:multiLevelType w:val="hybridMultilevel"/>
    <w:tmpl w:val="9FAE5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452765"/>
    <w:multiLevelType w:val="hybridMultilevel"/>
    <w:tmpl w:val="108E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823C6A"/>
    <w:multiLevelType w:val="hybridMultilevel"/>
    <w:tmpl w:val="D2B02178"/>
    <w:lvl w:ilvl="0" w:tplc="3F58A17C">
      <w:start w:val="1"/>
      <w:numFmt w:val="bullet"/>
      <w:lvlText w:val="•"/>
      <w:lvlJc w:val="left"/>
      <w:pPr>
        <w:tabs>
          <w:tab w:val="num" w:pos="720"/>
        </w:tabs>
        <w:ind w:left="720" w:hanging="360"/>
      </w:pPr>
      <w:rPr>
        <w:rFonts w:ascii="Arial" w:hAnsi="Arial" w:hint="default"/>
      </w:rPr>
    </w:lvl>
    <w:lvl w:ilvl="1" w:tplc="83D29670" w:tentative="1">
      <w:start w:val="1"/>
      <w:numFmt w:val="bullet"/>
      <w:lvlText w:val="•"/>
      <w:lvlJc w:val="left"/>
      <w:pPr>
        <w:tabs>
          <w:tab w:val="num" w:pos="1440"/>
        </w:tabs>
        <w:ind w:left="1440" w:hanging="360"/>
      </w:pPr>
      <w:rPr>
        <w:rFonts w:ascii="Arial" w:hAnsi="Arial" w:hint="default"/>
      </w:rPr>
    </w:lvl>
    <w:lvl w:ilvl="2" w:tplc="ADAEA1DA" w:tentative="1">
      <w:start w:val="1"/>
      <w:numFmt w:val="bullet"/>
      <w:lvlText w:val="•"/>
      <w:lvlJc w:val="left"/>
      <w:pPr>
        <w:tabs>
          <w:tab w:val="num" w:pos="2160"/>
        </w:tabs>
        <w:ind w:left="2160" w:hanging="360"/>
      </w:pPr>
      <w:rPr>
        <w:rFonts w:ascii="Arial" w:hAnsi="Arial" w:hint="default"/>
      </w:rPr>
    </w:lvl>
    <w:lvl w:ilvl="3" w:tplc="BB82EE60" w:tentative="1">
      <w:start w:val="1"/>
      <w:numFmt w:val="bullet"/>
      <w:lvlText w:val="•"/>
      <w:lvlJc w:val="left"/>
      <w:pPr>
        <w:tabs>
          <w:tab w:val="num" w:pos="2880"/>
        </w:tabs>
        <w:ind w:left="2880" w:hanging="360"/>
      </w:pPr>
      <w:rPr>
        <w:rFonts w:ascii="Arial" w:hAnsi="Arial" w:hint="default"/>
      </w:rPr>
    </w:lvl>
    <w:lvl w:ilvl="4" w:tplc="82940CA6" w:tentative="1">
      <w:start w:val="1"/>
      <w:numFmt w:val="bullet"/>
      <w:lvlText w:val="•"/>
      <w:lvlJc w:val="left"/>
      <w:pPr>
        <w:tabs>
          <w:tab w:val="num" w:pos="3600"/>
        </w:tabs>
        <w:ind w:left="3600" w:hanging="360"/>
      </w:pPr>
      <w:rPr>
        <w:rFonts w:ascii="Arial" w:hAnsi="Arial" w:hint="default"/>
      </w:rPr>
    </w:lvl>
    <w:lvl w:ilvl="5" w:tplc="B12ECE62" w:tentative="1">
      <w:start w:val="1"/>
      <w:numFmt w:val="bullet"/>
      <w:lvlText w:val="•"/>
      <w:lvlJc w:val="left"/>
      <w:pPr>
        <w:tabs>
          <w:tab w:val="num" w:pos="4320"/>
        </w:tabs>
        <w:ind w:left="4320" w:hanging="360"/>
      </w:pPr>
      <w:rPr>
        <w:rFonts w:ascii="Arial" w:hAnsi="Arial" w:hint="default"/>
      </w:rPr>
    </w:lvl>
    <w:lvl w:ilvl="6" w:tplc="200E035A" w:tentative="1">
      <w:start w:val="1"/>
      <w:numFmt w:val="bullet"/>
      <w:lvlText w:val="•"/>
      <w:lvlJc w:val="left"/>
      <w:pPr>
        <w:tabs>
          <w:tab w:val="num" w:pos="5040"/>
        </w:tabs>
        <w:ind w:left="5040" w:hanging="360"/>
      </w:pPr>
      <w:rPr>
        <w:rFonts w:ascii="Arial" w:hAnsi="Arial" w:hint="default"/>
      </w:rPr>
    </w:lvl>
    <w:lvl w:ilvl="7" w:tplc="0CE04E6E" w:tentative="1">
      <w:start w:val="1"/>
      <w:numFmt w:val="bullet"/>
      <w:lvlText w:val="•"/>
      <w:lvlJc w:val="left"/>
      <w:pPr>
        <w:tabs>
          <w:tab w:val="num" w:pos="5760"/>
        </w:tabs>
        <w:ind w:left="5760" w:hanging="360"/>
      </w:pPr>
      <w:rPr>
        <w:rFonts w:ascii="Arial" w:hAnsi="Arial" w:hint="default"/>
      </w:rPr>
    </w:lvl>
    <w:lvl w:ilvl="8" w:tplc="5E6CEA4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A903870"/>
    <w:multiLevelType w:val="hybridMultilevel"/>
    <w:tmpl w:val="C492A6E6"/>
    <w:lvl w:ilvl="0" w:tplc="691E23AE">
      <w:start w:val="1"/>
      <w:numFmt w:val="bullet"/>
      <w:lvlText w:val="•"/>
      <w:lvlJc w:val="left"/>
      <w:pPr>
        <w:tabs>
          <w:tab w:val="num" w:pos="720"/>
        </w:tabs>
        <w:ind w:left="720" w:hanging="360"/>
      </w:pPr>
      <w:rPr>
        <w:rFonts w:ascii="Arial" w:hAnsi="Arial" w:hint="default"/>
      </w:rPr>
    </w:lvl>
    <w:lvl w:ilvl="1" w:tplc="3C889EAE" w:tentative="1">
      <w:start w:val="1"/>
      <w:numFmt w:val="bullet"/>
      <w:lvlText w:val="•"/>
      <w:lvlJc w:val="left"/>
      <w:pPr>
        <w:tabs>
          <w:tab w:val="num" w:pos="1440"/>
        </w:tabs>
        <w:ind w:left="1440" w:hanging="360"/>
      </w:pPr>
      <w:rPr>
        <w:rFonts w:ascii="Arial" w:hAnsi="Arial" w:hint="default"/>
      </w:rPr>
    </w:lvl>
    <w:lvl w:ilvl="2" w:tplc="ED6E49CA" w:tentative="1">
      <w:start w:val="1"/>
      <w:numFmt w:val="bullet"/>
      <w:lvlText w:val="•"/>
      <w:lvlJc w:val="left"/>
      <w:pPr>
        <w:tabs>
          <w:tab w:val="num" w:pos="2160"/>
        </w:tabs>
        <w:ind w:left="2160" w:hanging="360"/>
      </w:pPr>
      <w:rPr>
        <w:rFonts w:ascii="Arial" w:hAnsi="Arial" w:hint="default"/>
      </w:rPr>
    </w:lvl>
    <w:lvl w:ilvl="3" w:tplc="304C59AA" w:tentative="1">
      <w:start w:val="1"/>
      <w:numFmt w:val="bullet"/>
      <w:lvlText w:val="•"/>
      <w:lvlJc w:val="left"/>
      <w:pPr>
        <w:tabs>
          <w:tab w:val="num" w:pos="2880"/>
        </w:tabs>
        <w:ind w:left="2880" w:hanging="360"/>
      </w:pPr>
      <w:rPr>
        <w:rFonts w:ascii="Arial" w:hAnsi="Arial" w:hint="default"/>
      </w:rPr>
    </w:lvl>
    <w:lvl w:ilvl="4" w:tplc="3C5057B6" w:tentative="1">
      <w:start w:val="1"/>
      <w:numFmt w:val="bullet"/>
      <w:lvlText w:val="•"/>
      <w:lvlJc w:val="left"/>
      <w:pPr>
        <w:tabs>
          <w:tab w:val="num" w:pos="3600"/>
        </w:tabs>
        <w:ind w:left="3600" w:hanging="360"/>
      </w:pPr>
      <w:rPr>
        <w:rFonts w:ascii="Arial" w:hAnsi="Arial" w:hint="default"/>
      </w:rPr>
    </w:lvl>
    <w:lvl w:ilvl="5" w:tplc="77940972" w:tentative="1">
      <w:start w:val="1"/>
      <w:numFmt w:val="bullet"/>
      <w:lvlText w:val="•"/>
      <w:lvlJc w:val="left"/>
      <w:pPr>
        <w:tabs>
          <w:tab w:val="num" w:pos="4320"/>
        </w:tabs>
        <w:ind w:left="4320" w:hanging="360"/>
      </w:pPr>
      <w:rPr>
        <w:rFonts w:ascii="Arial" w:hAnsi="Arial" w:hint="default"/>
      </w:rPr>
    </w:lvl>
    <w:lvl w:ilvl="6" w:tplc="A6B040F0" w:tentative="1">
      <w:start w:val="1"/>
      <w:numFmt w:val="bullet"/>
      <w:lvlText w:val="•"/>
      <w:lvlJc w:val="left"/>
      <w:pPr>
        <w:tabs>
          <w:tab w:val="num" w:pos="5040"/>
        </w:tabs>
        <w:ind w:left="5040" w:hanging="360"/>
      </w:pPr>
      <w:rPr>
        <w:rFonts w:ascii="Arial" w:hAnsi="Arial" w:hint="default"/>
      </w:rPr>
    </w:lvl>
    <w:lvl w:ilvl="7" w:tplc="8BD85F88" w:tentative="1">
      <w:start w:val="1"/>
      <w:numFmt w:val="bullet"/>
      <w:lvlText w:val="•"/>
      <w:lvlJc w:val="left"/>
      <w:pPr>
        <w:tabs>
          <w:tab w:val="num" w:pos="5760"/>
        </w:tabs>
        <w:ind w:left="5760" w:hanging="360"/>
      </w:pPr>
      <w:rPr>
        <w:rFonts w:ascii="Arial" w:hAnsi="Arial" w:hint="default"/>
      </w:rPr>
    </w:lvl>
    <w:lvl w:ilvl="8" w:tplc="43A8DD64"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32"/>
  </w:num>
  <w:num w:numId="3">
    <w:abstractNumId w:val="27"/>
  </w:num>
  <w:num w:numId="4">
    <w:abstractNumId w:val="5"/>
  </w:num>
  <w:num w:numId="5">
    <w:abstractNumId w:val="6"/>
  </w:num>
  <w:num w:numId="6">
    <w:abstractNumId w:val="40"/>
  </w:num>
  <w:num w:numId="7">
    <w:abstractNumId w:val="37"/>
  </w:num>
  <w:num w:numId="8">
    <w:abstractNumId w:val="1"/>
  </w:num>
  <w:num w:numId="9">
    <w:abstractNumId w:val="21"/>
  </w:num>
  <w:num w:numId="10">
    <w:abstractNumId w:val="48"/>
  </w:num>
  <w:num w:numId="11">
    <w:abstractNumId w:val="34"/>
  </w:num>
  <w:num w:numId="12">
    <w:abstractNumId w:val="12"/>
  </w:num>
  <w:num w:numId="13">
    <w:abstractNumId w:val="2"/>
  </w:num>
  <w:num w:numId="14">
    <w:abstractNumId w:val="25"/>
  </w:num>
  <w:num w:numId="15">
    <w:abstractNumId w:val="45"/>
  </w:num>
  <w:num w:numId="16">
    <w:abstractNumId w:val="9"/>
  </w:num>
  <w:num w:numId="17">
    <w:abstractNumId w:val="4"/>
  </w:num>
  <w:num w:numId="18">
    <w:abstractNumId w:val="49"/>
  </w:num>
  <w:num w:numId="19">
    <w:abstractNumId w:val="46"/>
  </w:num>
  <w:num w:numId="20">
    <w:abstractNumId w:val="10"/>
  </w:num>
  <w:num w:numId="21">
    <w:abstractNumId w:val="13"/>
  </w:num>
  <w:num w:numId="22">
    <w:abstractNumId w:val="30"/>
  </w:num>
  <w:num w:numId="23">
    <w:abstractNumId w:val="7"/>
  </w:num>
  <w:num w:numId="24">
    <w:abstractNumId w:val="22"/>
  </w:num>
  <w:num w:numId="25">
    <w:abstractNumId w:val="35"/>
  </w:num>
  <w:num w:numId="26">
    <w:abstractNumId w:val="3"/>
  </w:num>
  <w:num w:numId="27">
    <w:abstractNumId w:val="39"/>
  </w:num>
  <w:num w:numId="28">
    <w:abstractNumId w:val="18"/>
  </w:num>
  <w:num w:numId="29">
    <w:abstractNumId w:val="36"/>
  </w:num>
  <w:num w:numId="30">
    <w:abstractNumId w:val="33"/>
  </w:num>
  <w:num w:numId="31">
    <w:abstractNumId w:val="31"/>
  </w:num>
  <w:num w:numId="32">
    <w:abstractNumId w:val="51"/>
  </w:num>
  <w:num w:numId="33">
    <w:abstractNumId w:val="50"/>
  </w:num>
  <w:num w:numId="34">
    <w:abstractNumId w:val="15"/>
  </w:num>
  <w:num w:numId="35">
    <w:abstractNumId w:val="20"/>
  </w:num>
  <w:num w:numId="36">
    <w:abstractNumId w:val="11"/>
  </w:num>
  <w:num w:numId="37">
    <w:abstractNumId w:val="24"/>
  </w:num>
  <w:num w:numId="38">
    <w:abstractNumId w:val="16"/>
  </w:num>
  <w:num w:numId="39">
    <w:abstractNumId w:val="19"/>
  </w:num>
  <w:num w:numId="40">
    <w:abstractNumId w:val="14"/>
  </w:num>
  <w:num w:numId="41">
    <w:abstractNumId w:val="23"/>
  </w:num>
  <w:num w:numId="42">
    <w:abstractNumId w:val="29"/>
  </w:num>
  <w:num w:numId="43">
    <w:abstractNumId w:val="44"/>
  </w:num>
  <w:num w:numId="44">
    <w:abstractNumId w:val="17"/>
  </w:num>
  <w:num w:numId="45">
    <w:abstractNumId w:val="41"/>
  </w:num>
  <w:num w:numId="46">
    <w:abstractNumId w:val="26"/>
  </w:num>
  <w:num w:numId="47">
    <w:abstractNumId w:val="28"/>
  </w:num>
  <w:num w:numId="48">
    <w:abstractNumId w:val="38"/>
  </w:num>
  <w:num w:numId="49">
    <w:abstractNumId w:val="43"/>
  </w:num>
  <w:num w:numId="50">
    <w:abstractNumId w:val="0"/>
    <w:lvlOverride w:ilvl="0">
      <w:lvl w:ilvl="0">
        <w:start w:val="65535"/>
        <w:numFmt w:val="bullet"/>
        <w:lvlText w:val="•"/>
        <w:legacy w:legacy="1" w:legacySpace="0" w:legacyIndent="350"/>
        <w:lvlJc w:val="left"/>
        <w:rPr>
          <w:rFonts w:ascii="Verdana" w:hAnsi="Verdana" w:hint="default"/>
        </w:rPr>
      </w:lvl>
    </w:lvlOverride>
  </w:num>
  <w:num w:numId="51">
    <w:abstractNumId w:val="0"/>
    <w:lvlOverride w:ilvl="0">
      <w:lvl w:ilvl="0">
        <w:start w:val="65535"/>
        <w:numFmt w:val="bullet"/>
        <w:lvlText w:val="•"/>
        <w:legacy w:legacy="1" w:legacySpace="0" w:legacyIndent="355"/>
        <w:lvlJc w:val="left"/>
        <w:rPr>
          <w:rFonts w:ascii="Verdana" w:hAnsi="Verdana" w:hint="default"/>
        </w:rPr>
      </w:lvl>
    </w:lvlOverride>
  </w:num>
  <w:num w:numId="52">
    <w:abstractNumId w:val="0"/>
    <w:lvlOverride w:ilvl="0">
      <w:lvl w:ilvl="0">
        <w:start w:val="65535"/>
        <w:numFmt w:val="bullet"/>
        <w:lvlText w:val="-"/>
        <w:legacy w:legacy="1" w:legacySpace="0" w:legacyIndent="138"/>
        <w:lvlJc w:val="left"/>
        <w:rPr>
          <w:rFonts w:ascii="Verdana" w:hAnsi="Verdana" w:hint="default"/>
        </w:rPr>
      </w:lvl>
    </w:lvlOverride>
  </w:num>
  <w:num w:numId="53">
    <w:abstractNumId w:val="8"/>
  </w:num>
  <w:num w:numId="54">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2AD"/>
    <w:rsid w:val="00003054"/>
    <w:rsid w:val="00005BF4"/>
    <w:rsid w:val="00006639"/>
    <w:rsid w:val="00012C0B"/>
    <w:rsid w:val="0001384E"/>
    <w:rsid w:val="0001554C"/>
    <w:rsid w:val="00021779"/>
    <w:rsid w:val="0002340E"/>
    <w:rsid w:val="00024600"/>
    <w:rsid w:val="00035B77"/>
    <w:rsid w:val="00041AF7"/>
    <w:rsid w:val="000423F4"/>
    <w:rsid w:val="00043786"/>
    <w:rsid w:val="00044B15"/>
    <w:rsid w:val="00046861"/>
    <w:rsid w:val="000477F1"/>
    <w:rsid w:val="00047B61"/>
    <w:rsid w:val="00055898"/>
    <w:rsid w:val="0006016C"/>
    <w:rsid w:val="00060636"/>
    <w:rsid w:val="00062EB9"/>
    <w:rsid w:val="00065B3B"/>
    <w:rsid w:val="00071042"/>
    <w:rsid w:val="000710FA"/>
    <w:rsid w:val="00071977"/>
    <w:rsid w:val="00073730"/>
    <w:rsid w:val="000871A4"/>
    <w:rsid w:val="00090CD8"/>
    <w:rsid w:val="000912B8"/>
    <w:rsid w:val="00092E52"/>
    <w:rsid w:val="00093780"/>
    <w:rsid w:val="00093BA2"/>
    <w:rsid w:val="00096762"/>
    <w:rsid w:val="00097BAD"/>
    <w:rsid w:val="000A13F1"/>
    <w:rsid w:val="000A3B16"/>
    <w:rsid w:val="000A6514"/>
    <w:rsid w:val="000A7FB0"/>
    <w:rsid w:val="000B1313"/>
    <w:rsid w:val="000B1E1D"/>
    <w:rsid w:val="000C511B"/>
    <w:rsid w:val="000C5510"/>
    <w:rsid w:val="000D0948"/>
    <w:rsid w:val="000D1561"/>
    <w:rsid w:val="000D201D"/>
    <w:rsid w:val="000D2C04"/>
    <w:rsid w:val="000D4598"/>
    <w:rsid w:val="000D4AB3"/>
    <w:rsid w:val="000D4BA1"/>
    <w:rsid w:val="000D6ED9"/>
    <w:rsid w:val="000D7D9E"/>
    <w:rsid w:val="000E21D8"/>
    <w:rsid w:val="000E2647"/>
    <w:rsid w:val="000E40DB"/>
    <w:rsid w:val="000E4361"/>
    <w:rsid w:val="000F0153"/>
    <w:rsid w:val="000F12F3"/>
    <w:rsid w:val="000F1900"/>
    <w:rsid w:val="000F66AA"/>
    <w:rsid w:val="000F7E76"/>
    <w:rsid w:val="001010C7"/>
    <w:rsid w:val="00102F74"/>
    <w:rsid w:val="0011419A"/>
    <w:rsid w:val="00117DFF"/>
    <w:rsid w:val="00121122"/>
    <w:rsid w:val="001268C7"/>
    <w:rsid w:val="00130DDD"/>
    <w:rsid w:val="00131A08"/>
    <w:rsid w:val="0014132E"/>
    <w:rsid w:val="00144D94"/>
    <w:rsid w:val="001457BD"/>
    <w:rsid w:val="00145A5B"/>
    <w:rsid w:val="00145B6E"/>
    <w:rsid w:val="00145B7F"/>
    <w:rsid w:val="00145F3E"/>
    <w:rsid w:val="001473C8"/>
    <w:rsid w:val="0015083C"/>
    <w:rsid w:val="00150AE1"/>
    <w:rsid w:val="00152148"/>
    <w:rsid w:val="001670FC"/>
    <w:rsid w:val="001701EE"/>
    <w:rsid w:val="00174759"/>
    <w:rsid w:val="00174E65"/>
    <w:rsid w:val="00175981"/>
    <w:rsid w:val="00176F05"/>
    <w:rsid w:val="00177DC8"/>
    <w:rsid w:val="00181061"/>
    <w:rsid w:val="0018281A"/>
    <w:rsid w:val="0018402A"/>
    <w:rsid w:val="00184803"/>
    <w:rsid w:val="0018507E"/>
    <w:rsid w:val="001917EC"/>
    <w:rsid w:val="00197B29"/>
    <w:rsid w:val="001A5085"/>
    <w:rsid w:val="001A54AB"/>
    <w:rsid w:val="001A7E98"/>
    <w:rsid w:val="001B0E18"/>
    <w:rsid w:val="001B4858"/>
    <w:rsid w:val="001C0FCE"/>
    <w:rsid w:val="001C1972"/>
    <w:rsid w:val="001C46AF"/>
    <w:rsid w:val="001D0F5A"/>
    <w:rsid w:val="001D265C"/>
    <w:rsid w:val="001D29CE"/>
    <w:rsid w:val="001E049B"/>
    <w:rsid w:val="001E40C7"/>
    <w:rsid w:val="001E5906"/>
    <w:rsid w:val="001F41AA"/>
    <w:rsid w:val="001F5B00"/>
    <w:rsid w:val="002061EE"/>
    <w:rsid w:val="002100EC"/>
    <w:rsid w:val="00210887"/>
    <w:rsid w:val="00214563"/>
    <w:rsid w:val="002154AB"/>
    <w:rsid w:val="00220BBE"/>
    <w:rsid w:val="00221898"/>
    <w:rsid w:val="002221AB"/>
    <w:rsid w:val="00222923"/>
    <w:rsid w:val="002266EF"/>
    <w:rsid w:val="00227ABB"/>
    <w:rsid w:val="00230C60"/>
    <w:rsid w:val="002317F6"/>
    <w:rsid w:val="00232801"/>
    <w:rsid w:val="00234C8C"/>
    <w:rsid w:val="00240CF8"/>
    <w:rsid w:val="002423F3"/>
    <w:rsid w:val="002466EC"/>
    <w:rsid w:val="002505D1"/>
    <w:rsid w:val="002576E9"/>
    <w:rsid w:val="00260112"/>
    <w:rsid w:val="0026201F"/>
    <w:rsid w:val="00265277"/>
    <w:rsid w:val="00266952"/>
    <w:rsid w:val="0027022A"/>
    <w:rsid w:val="002704E1"/>
    <w:rsid w:val="00270775"/>
    <w:rsid w:val="0027386E"/>
    <w:rsid w:val="00275EDC"/>
    <w:rsid w:val="00282176"/>
    <w:rsid w:val="00283EF5"/>
    <w:rsid w:val="00284213"/>
    <w:rsid w:val="00284A34"/>
    <w:rsid w:val="002910C5"/>
    <w:rsid w:val="00296C96"/>
    <w:rsid w:val="002A43B2"/>
    <w:rsid w:val="002A5A6C"/>
    <w:rsid w:val="002A752A"/>
    <w:rsid w:val="002B0B2B"/>
    <w:rsid w:val="002B3288"/>
    <w:rsid w:val="002C4F67"/>
    <w:rsid w:val="002C6D0A"/>
    <w:rsid w:val="002D10F2"/>
    <w:rsid w:val="002D1AC3"/>
    <w:rsid w:val="002D58F3"/>
    <w:rsid w:val="002F7399"/>
    <w:rsid w:val="0030243E"/>
    <w:rsid w:val="0030640A"/>
    <w:rsid w:val="0031115D"/>
    <w:rsid w:val="003113AB"/>
    <w:rsid w:val="003127B1"/>
    <w:rsid w:val="00314C08"/>
    <w:rsid w:val="00316CFB"/>
    <w:rsid w:val="00325313"/>
    <w:rsid w:val="003273D2"/>
    <w:rsid w:val="0033009A"/>
    <w:rsid w:val="00330CC3"/>
    <w:rsid w:val="00331F82"/>
    <w:rsid w:val="00333F7C"/>
    <w:rsid w:val="00334520"/>
    <w:rsid w:val="0033586F"/>
    <w:rsid w:val="00337268"/>
    <w:rsid w:val="00347049"/>
    <w:rsid w:val="003471C8"/>
    <w:rsid w:val="00350490"/>
    <w:rsid w:val="00350A0B"/>
    <w:rsid w:val="0035687B"/>
    <w:rsid w:val="00356A48"/>
    <w:rsid w:val="003621CF"/>
    <w:rsid w:val="0036490D"/>
    <w:rsid w:val="00365FEC"/>
    <w:rsid w:val="00372058"/>
    <w:rsid w:val="003727B8"/>
    <w:rsid w:val="00375185"/>
    <w:rsid w:val="00375240"/>
    <w:rsid w:val="0037653A"/>
    <w:rsid w:val="00377007"/>
    <w:rsid w:val="003779E3"/>
    <w:rsid w:val="00377A29"/>
    <w:rsid w:val="0038183C"/>
    <w:rsid w:val="00383308"/>
    <w:rsid w:val="00392309"/>
    <w:rsid w:val="00394425"/>
    <w:rsid w:val="00397A83"/>
    <w:rsid w:val="00397CFE"/>
    <w:rsid w:val="003A5623"/>
    <w:rsid w:val="003A58FC"/>
    <w:rsid w:val="003A7802"/>
    <w:rsid w:val="003B3CB2"/>
    <w:rsid w:val="003C4E70"/>
    <w:rsid w:val="003C7DB6"/>
    <w:rsid w:val="003D2B55"/>
    <w:rsid w:val="003D3D7D"/>
    <w:rsid w:val="003D4B22"/>
    <w:rsid w:val="003D720B"/>
    <w:rsid w:val="003E0689"/>
    <w:rsid w:val="003E11EF"/>
    <w:rsid w:val="003E2F1C"/>
    <w:rsid w:val="003E454D"/>
    <w:rsid w:val="003E5B7A"/>
    <w:rsid w:val="003F06CB"/>
    <w:rsid w:val="003F083C"/>
    <w:rsid w:val="003F14D8"/>
    <w:rsid w:val="003F1D30"/>
    <w:rsid w:val="003F2D46"/>
    <w:rsid w:val="0040203B"/>
    <w:rsid w:val="00402393"/>
    <w:rsid w:val="0041358A"/>
    <w:rsid w:val="00423A0C"/>
    <w:rsid w:val="0042738B"/>
    <w:rsid w:val="004349D1"/>
    <w:rsid w:val="00440607"/>
    <w:rsid w:val="004435C8"/>
    <w:rsid w:val="00443815"/>
    <w:rsid w:val="004464B3"/>
    <w:rsid w:val="00453E71"/>
    <w:rsid w:val="00456356"/>
    <w:rsid w:val="00461A04"/>
    <w:rsid w:val="004656D6"/>
    <w:rsid w:val="00466DBD"/>
    <w:rsid w:val="00473DA3"/>
    <w:rsid w:val="00474767"/>
    <w:rsid w:val="0047712D"/>
    <w:rsid w:val="0048002C"/>
    <w:rsid w:val="004801AD"/>
    <w:rsid w:val="00480BDC"/>
    <w:rsid w:val="00480F11"/>
    <w:rsid w:val="00481CAD"/>
    <w:rsid w:val="004853D4"/>
    <w:rsid w:val="00485418"/>
    <w:rsid w:val="00486B41"/>
    <w:rsid w:val="0048703A"/>
    <w:rsid w:val="00487179"/>
    <w:rsid w:val="00487CFD"/>
    <w:rsid w:val="00490C1C"/>
    <w:rsid w:val="004924AD"/>
    <w:rsid w:val="004945CA"/>
    <w:rsid w:val="00497425"/>
    <w:rsid w:val="004A03FB"/>
    <w:rsid w:val="004A1121"/>
    <w:rsid w:val="004B4B28"/>
    <w:rsid w:val="004C1C19"/>
    <w:rsid w:val="004C31DE"/>
    <w:rsid w:val="004C3635"/>
    <w:rsid w:val="004C417D"/>
    <w:rsid w:val="004C742C"/>
    <w:rsid w:val="004D4BAF"/>
    <w:rsid w:val="004E2C54"/>
    <w:rsid w:val="004E4663"/>
    <w:rsid w:val="004E48DA"/>
    <w:rsid w:val="004F02CA"/>
    <w:rsid w:val="004F38B1"/>
    <w:rsid w:val="004F3AA9"/>
    <w:rsid w:val="004F6B45"/>
    <w:rsid w:val="005019D9"/>
    <w:rsid w:val="0050352A"/>
    <w:rsid w:val="0050398F"/>
    <w:rsid w:val="00504933"/>
    <w:rsid w:val="00512A80"/>
    <w:rsid w:val="00513AEC"/>
    <w:rsid w:val="0051505B"/>
    <w:rsid w:val="00516A20"/>
    <w:rsid w:val="00516BDC"/>
    <w:rsid w:val="0052017A"/>
    <w:rsid w:val="005207DF"/>
    <w:rsid w:val="00521961"/>
    <w:rsid w:val="00524AE1"/>
    <w:rsid w:val="00526351"/>
    <w:rsid w:val="00526862"/>
    <w:rsid w:val="00527DD3"/>
    <w:rsid w:val="00530510"/>
    <w:rsid w:val="005313D8"/>
    <w:rsid w:val="00532985"/>
    <w:rsid w:val="00534968"/>
    <w:rsid w:val="00534E40"/>
    <w:rsid w:val="00542051"/>
    <w:rsid w:val="005462F4"/>
    <w:rsid w:val="00551CAF"/>
    <w:rsid w:val="00553902"/>
    <w:rsid w:val="0055668A"/>
    <w:rsid w:val="0055761F"/>
    <w:rsid w:val="00560645"/>
    <w:rsid w:val="005660BC"/>
    <w:rsid w:val="00566BBE"/>
    <w:rsid w:val="00572419"/>
    <w:rsid w:val="00572A93"/>
    <w:rsid w:val="005739F8"/>
    <w:rsid w:val="00575CCF"/>
    <w:rsid w:val="00576ADD"/>
    <w:rsid w:val="005844A9"/>
    <w:rsid w:val="00584593"/>
    <w:rsid w:val="00584BF6"/>
    <w:rsid w:val="0058688F"/>
    <w:rsid w:val="00591D6D"/>
    <w:rsid w:val="00592083"/>
    <w:rsid w:val="00593ED2"/>
    <w:rsid w:val="0059595E"/>
    <w:rsid w:val="0059606D"/>
    <w:rsid w:val="005A4A7E"/>
    <w:rsid w:val="005B08E0"/>
    <w:rsid w:val="005B15AF"/>
    <w:rsid w:val="005B1A02"/>
    <w:rsid w:val="005B62AD"/>
    <w:rsid w:val="005B7BF9"/>
    <w:rsid w:val="005C4756"/>
    <w:rsid w:val="005C72F2"/>
    <w:rsid w:val="005C7CE8"/>
    <w:rsid w:val="005D40D2"/>
    <w:rsid w:val="005D5501"/>
    <w:rsid w:val="005D6AC9"/>
    <w:rsid w:val="005E160E"/>
    <w:rsid w:val="005E52E2"/>
    <w:rsid w:val="005E6C07"/>
    <w:rsid w:val="005E734C"/>
    <w:rsid w:val="005F3007"/>
    <w:rsid w:val="00600AD5"/>
    <w:rsid w:val="00600F60"/>
    <w:rsid w:val="00612982"/>
    <w:rsid w:val="006142B0"/>
    <w:rsid w:val="00622CAD"/>
    <w:rsid w:val="00624518"/>
    <w:rsid w:val="00624A23"/>
    <w:rsid w:val="00625026"/>
    <w:rsid w:val="00625E5F"/>
    <w:rsid w:val="006444B3"/>
    <w:rsid w:val="006458F9"/>
    <w:rsid w:val="00646490"/>
    <w:rsid w:val="006466D0"/>
    <w:rsid w:val="00647238"/>
    <w:rsid w:val="00652497"/>
    <w:rsid w:val="00652B62"/>
    <w:rsid w:val="0065591B"/>
    <w:rsid w:val="00657177"/>
    <w:rsid w:val="00662B06"/>
    <w:rsid w:val="00662D32"/>
    <w:rsid w:val="00663077"/>
    <w:rsid w:val="006644DA"/>
    <w:rsid w:val="006646F9"/>
    <w:rsid w:val="00665624"/>
    <w:rsid w:val="006662F3"/>
    <w:rsid w:val="00680E12"/>
    <w:rsid w:val="00682F0D"/>
    <w:rsid w:val="0068393E"/>
    <w:rsid w:val="0069451C"/>
    <w:rsid w:val="00694D2B"/>
    <w:rsid w:val="00696890"/>
    <w:rsid w:val="006A7DAB"/>
    <w:rsid w:val="006B0B9D"/>
    <w:rsid w:val="006B2075"/>
    <w:rsid w:val="006B4CC1"/>
    <w:rsid w:val="006B56D0"/>
    <w:rsid w:val="006C1594"/>
    <w:rsid w:val="006C34A6"/>
    <w:rsid w:val="006D44A0"/>
    <w:rsid w:val="006E1EE8"/>
    <w:rsid w:val="006E39BA"/>
    <w:rsid w:val="006E46BC"/>
    <w:rsid w:val="006E5472"/>
    <w:rsid w:val="006E69AE"/>
    <w:rsid w:val="006F31A2"/>
    <w:rsid w:val="006F44AF"/>
    <w:rsid w:val="006F4938"/>
    <w:rsid w:val="006F533B"/>
    <w:rsid w:val="006F6FC3"/>
    <w:rsid w:val="007013F0"/>
    <w:rsid w:val="00704B80"/>
    <w:rsid w:val="00710123"/>
    <w:rsid w:val="007112D2"/>
    <w:rsid w:val="00711BFB"/>
    <w:rsid w:val="00717204"/>
    <w:rsid w:val="0072244C"/>
    <w:rsid w:val="00722965"/>
    <w:rsid w:val="007253AE"/>
    <w:rsid w:val="00730CC4"/>
    <w:rsid w:val="00732234"/>
    <w:rsid w:val="0073233C"/>
    <w:rsid w:val="00733F9D"/>
    <w:rsid w:val="00734157"/>
    <w:rsid w:val="00735187"/>
    <w:rsid w:val="0073687E"/>
    <w:rsid w:val="00744000"/>
    <w:rsid w:val="0074632E"/>
    <w:rsid w:val="00754DCD"/>
    <w:rsid w:val="007570FE"/>
    <w:rsid w:val="00761429"/>
    <w:rsid w:val="007642AF"/>
    <w:rsid w:val="00764D2B"/>
    <w:rsid w:val="00765F83"/>
    <w:rsid w:val="00767316"/>
    <w:rsid w:val="00771618"/>
    <w:rsid w:val="007754C7"/>
    <w:rsid w:val="00777B40"/>
    <w:rsid w:val="00780EA8"/>
    <w:rsid w:val="00793CA5"/>
    <w:rsid w:val="00795A3B"/>
    <w:rsid w:val="007A52A4"/>
    <w:rsid w:val="007B158E"/>
    <w:rsid w:val="007B1EA7"/>
    <w:rsid w:val="007C0BEA"/>
    <w:rsid w:val="007C1F6A"/>
    <w:rsid w:val="007C5CE9"/>
    <w:rsid w:val="007C7F27"/>
    <w:rsid w:val="007D4265"/>
    <w:rsid w:val="007D43AC"/>
    <w:rsid w:val="007D4611"/>
    <w:rsid w:val="007D4629"/>
    <w:rsid w:val="007D55A7"/>
    <w:rsid w:val="007E3F49"/>
    <w:rsid w:val="007E7B70"/>
    <w:rsid w:val="007F1641"/>
    <w:rsid w:val="007F3124"/>
    <w:rsid w:val="007F4AF8"/>
    <w:rsid w:val="007F7DF9"/>
    <w:rsid w:val="00801DE3"/>
    <w:rsid w:val="008029F9"/>
    <w:rsid w:val="008077B0"/>
    <w:rsid w:val="0081456B"/>
    <w:rsid w:val="00815BBF"/>
    <w:rsid w:val="008171F2"/>
    <w:rsid w:val="0081785D"/>
    <w:rsid w:val="008215FD"/>
    <w:rsid w:val="0082235D"/>
    <w:rsid w:val="008305B8"/>
    <w:rsid w:val="00830A56"/>
    <w:rsid w:val="008323CC"/>
    <w:rsid w:val="00832A67"/>
    <w:rsid w:val="008362EE"/>
    <w:rsid w:val="00840800"/>
    <w:rsid w:val="008462BA"/>
    <w:rsid w:val="008469E2"/>
    <w:rsid w:val="00847F60"/>
    <w:rsid w:val="00851522"/>
    <w:rsid w:val="008525CC"/>
    <w:rsid w:val="00853300"/>
    <w:rsid w:val="00855232"/>
    <w:rsid w:val="00856837"/>
    <w:rsid w:val="00856BAC"/>
    <w:rsid w:val="00860D2F"/>
    <w:rsid w:val="00860E16"/>
    <w:rsid w:val="00861F72"/>
    <w:rsid w:val="00862732"/>
    <w:rsid w:val="0087394C"/>
    <w:rsid w:val="00874709"/>
    <w:rsid w:val="00875BB5"/>
    <w:rsid w:val="008818D3"/>
    <w:rsid w:val="008826A8"/>
    <w:rsid w:val="00886244"/>
    <w:rsid w:val="00887168"/>
    <w:rsid w:val="00894421"/>
    <w:rsid w:val="008A4B2F"/>
    <w:rsid w:val="008B0AC3"/>
    <w:rsid w:val="008B38DE"/>
    <w:rsid w:val="008C1039"/>
    <w:rsid w:val="008C2821"/>
    <w:rsid w:val="008C3E10"/>
    <w:rsid w:val="008D30A0"/>
    <w:rsid w:val="008D4B4E"/>
    <w:rsid w:val="008E02BA"/>
    <w:rsid w:val="008E0C02"/>
    <w:rsid w:val="008E432C"/>
    <w:rsid w:val="008E77C6"/>
    <w:rsid w:val="008F0476"/>
    <w:rsid w:val="008F1C0B"/>
    <w:rsid w:val="008F43B4"/>
    <w:rsid w:val="009015FF"/>
    <w:rsid w:val="009033FA"/>
    <w:rsid w:val="009059E3"/>
    <w:rsid w:val="0090763E"/>
    <w:rsid w:val="00913602"/>
    <w:rsid w:val="00917ACC"/>
    <w:rsid w:val="00920BAA"/>
    <w:rsid w:val="00920E1E"/>
    <w:rsid w:val="00925F84"/>
    <w:rsid w:val="009262BF"/>
    <w:rsid w:val="00926D34"/>
    <w:rsid w:val="00931A51"/>
    <w:rsid w:val="009325B7"/>
    <w:rsid w:val="00934CF7"/>
    <w:rsid w:val="00937FDE"/>
    <w:rsid w:val="009413D1"/>
    <w:rsid w:val="00941CB9"/>
    <w:rsid w:val="0094257F"/>
    <w:rsid w:val="0094267B"/>
    <w:rsid w:val="0094591D"/>
    <w:rsid w:val="00945CDE"/>
    <w:rsid w:val="0094790C"/>
    <w:rsid w:val="009523F7"/>
    <w:rsid w:val="00953106"/>
    <w:rsid w:val="0095367B"/>
    <w:rsid w:val="00954B66"/>
    <w:rsid w:val="00956315"/>
    <w:rsid w:val="009575D2"/>
    <w:rsid w:val="009575ED"/>
    <w:rsid w:val="009643D1"/>
    <w:rsid w:val="00966938"/>
    <w:rsid w:val="0096751C"/>
    <w:rsid w:val="00975B72"/>
    <w:rsid w:val="00977617"/>
    <w:rsid w:val="00985BD2"/>
    <w:rsid w:val="00987665"/>
    <w:rsid w:val="00997604"/>
    <w:rsid w:val="009A03CF"/>
    <w:rsid w:val="009A1C60"/>
    <w:rsid w:val="009A6020"/>
    <w:rsid w:val="009B2175"/>
    <w:rsid w:val="009B471F"/>
    <w:rsid w:val="009B6C98"/>
    <w:rsid w:val="009C58CA"/>
    <w:rsid w:val="009D1506"/>
    <w:rsid w:val="009D1B0F"/>
    <w:rsid w:val="009D1C5A"/>
    <w:rsid w:val="009D66B3"/>
    <w:rsid w:val="009D7CED"/>
    <w:rsid w:val="009D7E3F"/>
    <w:rsid w:val="009E5C55"/>
    <w:rsid w:val="009F1C66"/>
    <w:rsid w:val="009F21C1"/>
    <w:rsid w:val="009F5C10"/>
    <w:rsid w:val="009F6AF0"/>
    <w:rsid w:val="00A00559"/>
    <w:rsid w:val="00A0140E"/>
    <w:rsid w:val="00A10FA6"/>
    <w:rsid w:val="00A13486"/>
    <w:rsid w:val="00A25040"/>
    <w:rsid w:val="00A25485"/>
    <w:rsid w:val="00A31AEC"/>
    <w:rsid w:val="00A32176"/>
    <w:rsid w:val="00A32678"/>
    <w:rsid w:val="00A421C5"/>
    <w:rsid w:val="00A4295A"/>
    <w:rsid w:val="00A42CF0"/>
    <w:rsid w:val="00A44219"/>
    <w:rsid w:val="00A45293"/>
    <w:rsid w:val="00A525A9"/>
    <w:rsid w:val="00A57954"/>
    <w:rsid w:val="00A7011E"/>
    <w:rsid w:val="00A74193"/>
    <w:rsid w:val="00A77C4D"/>
    <w:rsid w:val="00A800F5"/>
    <w:rsid w:val="00A81615"/>
    <w:rsid w:val="00A83B63"/>
    <w:rsid w:val="00A84E5B"/>
    <w:rsid w:val="00A85AC6"/>
    <w:rsid w:val="00A873A3"/>
    <w:rsid w:val="00A94844"/>
    <w:rsid w:val="00A948A2"/>
    <w:rsid w:val="00A9683B"/>
    <w:rsid w:val="00A96862"/>
    <w:rsid w:val="00AA0333"/>
    <w:rsid w:val="00AA3BE1"/>
    <w:rsid w:val="00AA4385"/>
    <w:rsid w:val="00AA6529"/>
    <w:rsid w:val="00AA66AD"/>
    <w:rsid w:val="00AB3813"/>
    <w:rsid w:val="00AB5D50"/>
    <w:rsid w:val="00AB6E94"/>
    <w:rsid w:val="00AB7227"/>
    <w:rsid w:val="00AB739D"/>
    <w:rsid w:val="00AB7DB7"/>
    <w:rsid w:val="00AC1C02"/>
    <w:rsid w:val="00AC5709"/>
    <w:rsid w:val="00AC58FF"/>
    <w:rsid w:val="00AD0C49"/>
    <w:rsid w:val="00AD7886"/>
    <w:rsid w:val="00AE06FD"/>
    <w:rsid w:val="00AE54CD"/>
    <w:rsid w:val="00AE707D"/>
    <w:rsid w:val="00AE7C82"/>
    <w:rsid w:val="00AF02BA"/>
    <w:rsid w:val="00AF0C9E"/>
    <w:rsid w:val="00AF2E1A"/>
    <w:rsid w:val="00AF32ED"/>
    <w:rsid w:val="00AF71AB"/>
    <w:rsid w:val="00B00644"/>
    <w:rsid w:val="00B058D3"/>
    <w:rsid w:val="00B12891"/>
    <w:rsid w:val="00B172C5"/>
    <w:rsid w:val="00B20464"/>
    <w:rsid w:val="00B2048D"/>
    <w:rsid w:val="00B235E9"/>
    <w:rsid w:val="00B260BA"/>
    <w:rsid w:val="00B338F3"/>
    <w:rsid w:val="00B46157"/>
    <w:rsid w:val="00B47B91"/>
    <w:rsid w:val="00B50918"/>
    <w:rsid w:val="00B50A4B"/>
    <w:rsid w:val="00B5175A"/>
    <w:rsid w:val="00B60AC8"/>
    <w:rsid w:val="00B63205"/>
    <w:rsid w:val="00B633F4"/>
    <w:rsid w:val="00B6709B"/>
    <w:rsid w:val="00B724AC"/>
    <w:rsid w:val="00B75C4F"/>
    <w:rsid w:val="00B805BA"/>
    <w:rsid w:val="00B842B3"/>
    <w:rsid w:val="00B90716"/>
    <w:rsid w:val="00B916F1"/>
    <w:rsid w:val="00B92581"/>
    <w:rsid w:val="00BA3269"/>
    <w:rsid w:val="00BA6060"/>
    <w:rsid w:val="00BB0390"/>
    <w:rsid w:val="00BB3935"/>
    <w:rsid w:val="00BB6370"/>
    <w:rsid w:val="00BB7551"/>
    <w:rsid w:val="00BB76CD"/>
    <w:rsid w:val="00BC11E4"/>
    <w:rsid w:val="00BC1B89"/>
    <w:rsid w:val="00BD5E53"/>
    <w:rsid w:val="00BD5F2E"/>
    <w:rsid w:val="00BE4527"/>
    <w:rsid w:val="00BF6D46"/>
    <w:rsid w:val="00C00289"/>
    <w:rsid w:val="00C00E60"/>
    <w:rsid w:val="00C04416"/>
    <w:rsid w:val="00C077A1"/>
    <w:rsid w:val="00C134CC"/>
    <w:rsid w:val="00C202AD"/>
    <w:rsid w:val="00C21AA9"/>
    <w:rsid w:val="00C23D8A"/>
    <w:rsid w:val="00C247B2"/>
    <w:rsid w:val="00C25454"/>
    <w:rsid w:val="00C27765"/>
    <w:rsid w:val="00C33C9F"/>
    <w:rsid w:val="00C40088"/>
    <w:rsid w:val="00C40B3F"/>
    <w:rsid w:val="00C41330"/>
    <w:rsid w:val="00C4151E"/>
    <w:rsid w:val="00C452A0"/>
    <w:rsid w:val="00C46685"/>
    <w:rsid w:val="00C50FBC"/>
    <w:rsid w:val="00C52801"/>
    <w:rsid w:val="00C529BB"/>
    <w:rsid w:val="00C571E5"/>
    <w:rsid w:val="00C575D3"/>
    <w:rsid w:val="00C57777"/>
    <w:rsid w:val="00C63373"/>
    <w:rsid w:val="00C638F6"/>
    <w:rsid w:val="00C639AB"/>
    <w:rsid w:val="00C63EB2"/>
    <w:rsid w:val="00C64C4F"/>
    <w:rsid w:val="00C66253"/>
    <w:rsid w:val="00C66B3F"/>
    <w:rsid w:val="00C6754D"/>
    <w:rsid w:val="00C679B2"/>
    <w:rsid w:val="00C7238F"/>
    <w:rsid w:val="00C726D2"/>
    <w:rsid w:val="00C75414"/>
    <w:rsid w:val="00C75929"/>
    <w:rsid w:val="00C76226"/>
    <w:rsid w:val="00C801B8"/>
    <w:rsid w:val="00C81090"/>
    <w:rsid w:val="00C81387"/>
    <w:rsid w:val="00C813E4"/>
    <w:rsid w:val="00C841C7"/>
    <w:rsid w:val="00C870DE"/>
    <w:rsid w:val="00C91ED8"/>
    <w:rsid w:val="00C958DC"/>
    <w:rsid w:val="00C97ADB"/>
    <w:rsid w:val="00CA0F45"/>
    <w:rsid w:val="00CA4F4C"/>
    <w:rsid w:val="00CA7672"/>
    <w:rsid w:val="00CB20EF"/>
    <w:rsid w:val="00CB261C"/>
    <w:rsid w:val="00CC04FC"/>
    <w:rsid w:val="00CC24CA"/>
    <w:rsid w:val="00CC4098"/>
    <w:rsid w:val="00CC503F"/>
    <w:rsid w:val="00CD02E1"/>
    <w:rsid w:val="00CD11ED"/>
    <w:rsid w:val="00CD3217"/>
    <w:rsid w:val="00CD3547"/>
    <w:rsid w:val="00CD630E"/>
    <w:rsid w:val="00CE3142"/>
    <w:rsid w:val="00CE5D6A"/>
    <w:rsid w:val="00CE61E4"/>
    <w:rsid w:val="00CF07DE"/>
    <w:rsid w:val="00CF0E13"/>
    <w:rsid w:val="00CF3409"/>
    <w:rsid w:val="00CF3E3B"/>
    <w:rsid w:val="00CF53E9"/>
    <w:rsid w:val="00CF7ECE"/>
    <w:rsid w:val="00D01382"/>
    <w:rsid w:val="00D035D3"/>
    <w:rsid w:val="00D03B5A"/>
    <w:rsid w:val="00D04CDF"/>
    <w:rsid w:val="00D05ED4"/>
    <w:rsid w:val="00D065F2"/>
    <w:rsid w:val="00D06E93"/>
    <w:rsid w:val="00D0716F"/>
    <w:rsid w:val="00D16F05"/>
    <w:rsid w:val="00D176EF"/>
    <w:rsid w:val="00D2741E"/>
    <w:rsid w:val="00D40CC6"/>
    <w:rsid w:val="00D434E3"/>
    <w:rsid w:val="00D47D80"/>
    <w:rsid w:val="00D55785"/>
    <w:rsid w:val="00D55BCE"/>
    <w:rsid w:val="00D55D56"/>
    <w:rsid w:val="00D61DF4"/>
    <w:rsid w:val="00D6324C"/>
    <w:rsid w:val="00D63E0F"/>
    <w:rsid w:val="00D7142A"/>
    <w:rsid w:val="00D73B5D"/>
    <w:rsid w:val="00D811C9"/>
    <w:rsid w:val="00D86F71"/>
    <w:rsid w:val="00D9079E"/>
    <w:rsid w:val="00D96135"/>
    <w:rsid w:val="00D963C2"/>
    <w:rsid w:val="00DA1B5E"/>
    <w:rsid w:val="00DA43F6"/>
    <w:rsid w:val="00DA4C01"/>
    <w:rsid w:val="00DA6A53"/>
    <w:rsid w:val="00DB746B"/>
    <w:rsid w:val="00DC63AF"/>
    <w:rsid w:val="00DD39D4"/>
    <w:rsid w:val="00DD4D4F"/>
    <w:rsid w:val="00DD79C0"/>
    <w:rsid w:val="00DE05D2"/>
    <w:rsid w:val="00DE37E0"/>
    <w:rsid w:val="00DE5795"/>
    <w:rsid w:val="00E0412A"/>
    <w:rsid w:val="00E05C13"/>
    <w:rsid w:val="00E06569"/>
    <w:rsid w:val="00E14CB2"/>
    <w:rsid w:val="00E221B9"/>
    <w:rsid w:val="00E22AE9"/>
    <w:rsid w:val="00E23D11"/>
    <w:rsid w:val="00E254A5"/>
    <w:rsid w:val="00E3082B"/>
    <w:rsid w:val="00E32BF2"/>
    <w:rsid w:val="00E34BE7"/>
    <w:rsid w:val="00E4120A"/>
    <w:rsid w:val="00E42966"/>
    <w:rsid w:val="00E44C65"/>
    <w:rsid w:val="00E46622"/>
    <w:rsid w:val="00E55ADF"/>
    <w:rsid w:val="00E64673"/>
    <w:rsid w:val="00E65B74"/>
    <w:rsid w:val="00E728BC"/>
    <w:rsid w:val="00E74FD9"/>
    <w:rsid w:val="00E765D6"/>
    <w:rsid w:val="00E81226"/>
    <w:rsid w:val="00E83DC4"/>
    <w:rsid w:val="00E8486D"/>
    <w:rsid w:val="00E85382"/>
    <w:rsid w:val="00E9152C"/>
    <w:rsid w:val="00E91C01"/>
    <w:rsid w:val="00E927F6"/>
    <w:rsid w:val="00E9568D"/>
    <w:rsid w:val="00E95BEF"/>
    <w:rsid w:val="00E96FDB"/>
    <w:rsid w:val="00EA02F7"/>
    <w:rsid w:val="00EA0F00"/>
    <w:rsid w:val="00EA5FBD"/>
    <w:rsid w:val="00EA6F7E"/>
    <w:rsid w:val="00EB2948"/>
    <w:rsid w:val="00EB2F44"/>
    <w:rsid w:val="00EB4391"/>
    <w:rsid w:val="00EB588B"/>
    <w:rsid w:val="00EB7276"/>
    <w:rsid w:val="00EC2486"/>
    <w:rsid w:val="00EC28BC"/>
    <w:rsid w:val="00EC3A44"/>
    <w:rsid w:val="00EC415D"/>
    <w:rsid w:val="00EC41D7"/>
    <w:rsid w:val="00EC5431"/>
    <w:rsid w:val="00EC6521"/>
    <w:rsid w:val="00ED16D0"/>
    <w:rsid w:val="00ED1E0F"/>
    <w:rsid w:val="00EE6547"/>
    <w:rsid w:val="00EE730B"/>
    <w:rsid w:val="00EF027F"/>
    <w:rsid w:val="00EF0888"/>
    <w:rsid w:val="00EF15B9"/>
    <w:rsid w:val="00EF1E9F"/>
    <w:rsid w:val="00EF6B4B"/>
    <w:rsid w:val="00EF6DCE"/>
    <w:rsid w:val="00F00329"/>
    <w:rsid w:val="00F010A7"/>
    <w:rsid w:val="00F03CD3"/>
    <w:rsid w:val="00F048FA"/>
    <w:rsid w:val="00F04A89"/>
    <w:rsid w:val="00F10C70"/>
    <w:rsid w:val="00F1252C"/>
    <w:rsid w:val="00F16B2D"/>
    <w:rsid w:val="00F2054C"/>
    <w:rsid w:val="00F219E1"/>
    <w:rsid w:val="00F21A21"/>
    <w:rsid w:val="00F21E21"/>
    <w:rsid w:val="00F237E8"/>
    <w:rsid w:val="00F25B33"/>
    <w:rsid w:val="00F27D91"/>
    <w:rsid w:val="00F34F7C"/>
    <w:rsid w:val="00F42C7C"/>
    <w:rsid w:val="00F442EA"/>
    <w:rsid w:val="00F52F17"/>
    <w:rsid w:val="00F541D0"/>
    <w:rsid w:val="00F61F6F"/>
    <w:rsid w:val="00F629AA"/>
    <w:rsid w:val="00F63DD8"/>
    <w:rsid w:val="00F65A3B"/>
    <w:rsid w:val="00F67968"/>
    <w:rsid w:val="00F7029A"/>
    <w:rsid w:val="00F71E5E"/>
    <w:rsid w:val="00F73BD7"/>
    <w:rsid w:val="00F749E5"/>
    <w:rsid w:val="00F7576A"/>
    <w:rsid w:val="00F761B0"/>
    <w:rsid w:val="00F81A3C"/>
    <w:rsid w:val="00F836B1"/>
    <w:rsid w:val="00F8657D"/>
    <w:rsid w:val="00F91230"/>
    <w:rsid w:val="00F9226D"/>
    <w:rsid w:val="00F923CB"/>
    <w:rsid w:val="00F95F3B"/>
    <w:rsid w:val="00F974CE"/>
    <w:rsid w:val="00FA18AF"/>
    <w:rsid w:val="00FA3F8B"/>
    <w:rsid w:val="00FA62B3"/>
    <w:rsid w:val="00FC4F10"/>
    <w:rsid w:val="00FD39FA"/>
    <w:rsid w:val="00FD517D"/>
    <w:rsid w:val="00FD68FA"/>
    <w:rsid w:val="00FD6CC1"/>
    <w:rsid w:val="00FD7097"/>
    <w:rsid w:val="00FD7A9B"/>
    <w:rsid w:val="00FE1E75"/>
    <w:rsid w:val="00FE2D53"/>
    <w:rsid w:val="00FE4F78"/>
    <w:rsid w:val="00FF4E4B"/>
    <w:rsid w:val="00FF4F7C"/>
    <w:rsid w:val="00FF666E"/>
    <w:rsid w:val="00FF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55189-60BB-4D17-9F18-3558E0AB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25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894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3C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7D9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912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2B3"/>
    <w:rPr>
      <w:color w:val="0000FF" w:themeColor="hyperlink"/>
      <w:u w:val="single"/>
    </w:rPr>
  </w:style>
  <w:style w:type="paragraph" w:styleId="a4">
    <w:name w:val="header"/>
    <w:basedOn w:val="a"/>
    <w:link w:val="a5"/>
    <w:uiPriority w:val="99"/>
    <w:unhideWhenUsed/>
    <w:rsid w:val="002702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22A"/>
  </w:style>
  <w:style w:type="paragraph" w:styleId="a6">
    <w:name w:val="footer"/>
    <w:basedOn w:val="a"/>
    <w:link w:val="a7"/>
    <w:uiPriority w:val="99"/>
    <w:unhideWhenUsed/>
    <w:rsid w:val="002702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22A"/>
  </w:style>
  <w:style w:type="paragraph" w:styleId="a8">
    <w:name w:val="List Paragraph"/>
    <w:basedOn w:val="a"/>
    <w:uiPriority w:val="34"/>
    <w:qFormat/>
    <w:rsid w:val="00CF3409"/>
    <w:pPr>
      <w:spacing w:after="0" w:line="240" w:lineRule="auto"/>
      <w:ind w:left="720"/>
      <w:contextualSpacing/>
      <w:jc w:val="both"/>
    </w:pPr>
    <w:rPr>
      <w:rFonts w:ascii="Times New Roman" w:eastAsia="Calibri" w:hAnsi="Times New Roman" w:cs="Times New Roman"/>
      <w:sz w:val="24"/>
      <w:szCs w:val="20"/>
    </w:rPr>
  </w:style>
  <w:style w:type="paragraph" w:styleId="a9">
    <w:name w:val="Balloon Text"/>
    <w:basedOn w:val="a"/>
    <w:link w:val="aa"/>
    <w:uiPriority w:val="99"/>
    <w:semiHidden/>
    <w:unhideWhenUsed/>
    <w:rsid w:val="004747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4767"/>
    <w:rPr>
      <w:rFonts w:ascii="Tahoma" w:hAnsi="Tahoma" w:cs="Tahoma"/>
      <w:sz w:val="16"/>
      <w:szCs w:val="16"/>
    </w:rPr>
  </w:style>
  <w:style w:type="table" w:styleId="ab">
    <w:name w:val="Table Grid"/>
    <w:basedOn w:val="a1"/>
    <w:uiPriority w:val="59"/>
    <w:rsid w:val="0055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F91230"/>
    <w:rPr>
      <w:rFonts w:asciiTheme="majorHAnsi" w:eastAsiaTheme="majorEastAsia" w:hAnsiTheme="majorHAnsi" w:cstheme="majorBidi"/>
      <w:i/>
      <w:iCs/>
      <w:color w:val="243F60" w:themeColor="accent1" w:themeShade="7F"/>
    </w:rPr>
  </w:style>
  <w:style w:type="character" w:styleId="ac">
    <w:name w:val="footnote reference"/>
    <w:basedOn w:val="a0"/>
    <w:uiPriority w:val="99"/>
    <w:semiHidden/>
    <w:unhideWhenUsed/>
    <w:rsid w:val="00071977"/>
    <w:rPr>
      <w:vertAlign w:val="superscript"/>
    </w:rPr>
  </w:style>
  <w:style w:type="character" w:customStyle="1" w:styleId="30">
    <w:name w:val="Заголовок 3 Знак"/>
    <w:basedOn w:val="a0"/>
    <w:link w:val="3"/>
    <w:uiPriority w:val="9"/>
    <w:rsid w:val="003B3CB2"/>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3B3CB2"/>
    <w:pPr>
      <w:spacing w:after="0" w:line="240" w:lineRule="auto"/>
    </w:pPr>
    <w:rPr>
      <w:sz w:val="20"/>
      <w:szCs w:val="20"/>
    </w:rPr>
  </w:style>
  <w:style w:type="character" w:customStyle="1" w:styleId="ae">
    <w:name w:val="Текст сноски Знак"/>
    <w:basedOn w:val="a0"/>
    <w:link w:val="ad"/>
    <w:uiPriority w:val="99"/>
    <w:semiHidden/>
    <w:rsid w:val="003B3CB2"/>
    <w:rPr>
      <w:sz w:val="20"/>
      <w:szCs w:val="20"/>
    </w:rPr>
  </w:style>
  <w:style w:type="character" w:customStyle="1" w:styleId="40">
    <w:name w:val="Заголовок 4 Знак"/>
    <w:basedOn w:val="a0"/>
    <w:link w:val="4"/>
    <w:uiPriority w:val="9"/>
    <w:rsid w:val="00F27D91"/>
    <w:rPr>
      <w:rFonts w:asciiTheme="majorHAnsi" w:eastAsiaTheme="majorEastAsia" w:hAnsiTheme="majorHAnsi" w:cstheme="majorBidi"/>
      <w:b/>
      <w:bCs/>
      <w:i/>
      <w:iCs/>
      <w:color w:val="4F81BD" w:themeColor="accent1"/>
    </w:rPr>
  </w:style>
  <w:style w:type="character" w:styleId="af">
    <w:name w:val="Strong"/>
    <w:basedOn w:val="a0"/>
    <w:uiPriority w:val="22"/>
    <w:qFormat/>
    <w:rsid w:val="00A4295A"/>
    <w:rPr>
      <w:b/>
      <w:bCs/>
    </w:rPr>
  </w:style>
  <w:style w:type="paragraph" w:styleId="af0">
    <w:name w:val="Normal (Web)"/>
    <w:basedOn w:val="a"/>
    <w:uiPriority w:val="99"/>
    <w:unhideWhenUsed/>
    <w:rsid w:val="00A429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
    <w:name w:val="Light List Accent 5"/>
    <w:basedOn w:val="a1"/>
    <w:uiPriority w:val="61"/>
    <w:rsid w:val="00EB43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Shading Accent 5"/>
    <w:basedOn w:val="a1"/>
    <w:uiPriority w:val="60"/>
    <w:rsid w:val="0068393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68393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10">
    <w:name w:val="Заголовок 1 Знак"/>
    <w:basedOn w:val="a0"/>
    <w:link w:val="1"/>
    <w:uiPriority w:val="9"/>
    <w:rsid w:val="0094257F"/>
    <w:rPr>
      <w:rFonts w:asciiTheme="majorHAnsi" w:eastAsiaTheme="majorEastAsia" w:hAnsiTheme="majorHAnsi" w:cstheme="majorBidi"/>
      <w:b/>
      <w:bCs/>
      <w:color w:val="365F91" w:themeColor="accent1" w:themeShade="BF"/>
      <w:sz w:val="28"/>
      <w:szCs w:val="28"/>
      <w:lang w:eastAsia="ru-RU"/>
    </w:rPr>
  </w:style>
  <w:style w:type="table" w:styleId="2-5">
    <w:name w:val="Medium List 2 Accent 5"/>
    <w:basedOn w:val="a1"/>
    <w:uiPriority w:val="66"/>
    <w:rsid w:val="00512A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1">
    <w:name w:val="annotation reference"/>
    <w:basedOn w:val="a0"/>
    <w:uiPriority w:val="99"/>
    <w:semiHidden/>
    <w:unhideWhenUsed/>
    <w:rsid w:val="00CE3142"/>
    <w:rPr>
      <w:sz w:val="16"/>
      <w:szCs w:val="16"/>
    </w:rPr>
  </w:style>
  <w:style w:type="paragraph" w:styleId="af2">
    <w:name w:val="annotation text"/>
    <w:basedOn w:val="a"/>
    <w:link w:val="af3"/>
    <w:uiPriority w:val="99"/>
    <w:unhideWhenUsed/>
    <w:rsid w:val="00CE3142"/>
    <w:pPr>
      <w:spacing w:line="240" w:lineRule="auto"/>
    </w:pPr>
    <w:rPr>
      <w:sz w:val="20"/>
      <w:szCs w:val="20"/>
    </w:rPr>
  </w:style>
  <w:style w:type="character" w:customStyle="1" w:styleId="af3">
    <w:name w:val="Текст примечания Знак"/>
    <w:basedOn w:val="a0"/>
    <w:link w:val="af2"/>
    <w:uiPriority w:val="99"/>
    <w:rsid w:val="00CE3142"/>
    <w:rPr>
      <w:sz w:val="20"/>
      <w:szCs w:val="20"/>
    </w:rPr>
  </w:style>
  <w:style w:type="paragraph" w:styleId="af4">
    <w:name w:val="annotation subject"/>
    <w:basedOn w:val="af2"/>
    <w:next w:val="af2"/>
    <w:link w:val="af5"/>
    <w:uiPriority w:val="99"/>
    <w:semiHidden/>
    <w:unhideWhenUsed/>
    <w:rsid w:val="00CE3142"/>
    <w:rPr>
      <w:b/>
      <w:bCs/>
    </w:rPr>
  </w:style>
  <w:style w:type="character" w:customStyle="1" w:styleId="af5">
    <w:name w:val="Тема примечания Знак"/>
    <w:basedOn w:val="af3"/>
    <w:link w:val="af4"/>
    <w:uiPriority w:val="99"/>
    <w:semiHidden/>
    <w:rsid w:val="00CE3142"/>
    <w:rPr>
      <w:b/>
      <w:bCs/>
      <w:sz w:val="20"/>
      <w:szCs w:val="20"/>
    </w:rPr>
  </w:style>
  <w:style w:type="paragraph" w:customStyle="1" w:styleId="Pa13">
    <w:name w:val="Pa13"/>
    <w:basedOn w:val="a"/>
    <w:next w:val="a"/>
    <w:uiPriority w:val="99"/>
    <w:rsid w:val="00AA3BE1"/>
    <w:pPr>
      <w:autoSpaceDE w:val="0"/>
      <w:autoSpaceDN w:val="0"/>
      <w:adjustRightInd w:val="0"/>
      <w:spacing w:after="0" w:line="241" w:lineRule="atLeast"/>
    </w:pPr>
    <w:rPr>
      <w:rFonts w:ascii="VAG Rounded Thin" w:hAnsi="VAG Rounded Thin"/>
      <w:sz w:val="24"/>
      <w:szCs w:val="24"/>
    </w:rPr>
  </w:style>
  <w:style w:type="character" w:customStyle="1" w:styleId="A40">
    <w:name w:val="A4"/>
    <w:uiPriority w:val="99"/>
    <w:rsid w:val="00AA3BE1"/>
    <w:rPr>
      <w:rFonts w:cs="VAG Rounded Thin"/>
      <w:b/>
      <w:bCs/>
      <w:color w:val="000000"/>
      <w:sz w:val="32"/>
      <w:szCs w:val="32"/>
    </w:rPr>
  </w:style>
  <w:style w:type="paragraph" w:customStyle="1" w:styleId="Pa9">
    <w:name w:val="Pa9"/>
    <w:basedOn w:val="a"/>
    <w:next w:val="a"/>
    <w:uiPriority w:val="99"/>
    <w:rsid w:val="00AA3BE1"/>
    <w:pPr>
      <w:autoSpaceDE w:val="0"/>
      <w:autoSpaceDN w:val="0"/>
      <w:adjustRightInd w:val="0"/>
      <w:spacing w:after="0" w:line="241" w:lineRule="atLeast"/>
    </w:pPr>
    <w:rPr>
      <w:rFonts w:ascii="VAG Rounded Thin" w:hAnsi="VAG Rounded Thin"/>
      <w:sz w:val="24"/>
      <w:szCs w:val="24"/>
    </w:rPr>
  </w:style>
  <w:style w:type="paragraph" w:customStyle="1" w:styleId="Pa0">
    <w:name w:val="Pa0"/>
    <w:basedOn w:val="a"/>
    <w:next w:val="a"/>
    <w:uiPriority w:val="99"/>
    <w:rsid w:val="00AA3BE1"/>
    <w:pPr>
      <w:autoSpaceDE w:val="0"/>
      <w:autoSpaceDN w:val="0"/>
      <w:adjustRightInd w:val="0"/>
      <w:spacing w:after="0" w:line="241" w:lineRule="atLeast"/>
    </w:pPr>
    <w:rPr>
      <w:rFonts w:ascii="VAG Rounded Thin" w:hAnsi="VAG Rounded Thin"/>
      <w:sz w:val="24"/>
      <w:szCs w:val="24"/>
    </w:rPr>
  </w:style>
  <w:style w:type="paragraph" w:customStyle="1" w:styleId="Pa8">
    <w:name w:val="Pa8"/>
    <w:basedOn w:val="a"/>
    <w:next w:val="a"/>
    <w:uiPriority w:val="99"/>
    <w:rsid w:val="00AA3BE1"/>
    <w:pPr>
      <w:autoSpaceDE w:val="0"/>
      <w:autoSpaceDN w:val="0"/>
      <w:adjustRightInd w:val="0"/>
      <w:spacing w:after="0" w:line="241" w:lineRule="atLeast"/>
    </w:pPr>
    <w:rPr>
      <w:rFonts w:ascii="VAG Rounded Thin" w:hAnsi="VAG Rounded Thin"/>
      <w:sz w:val="24"/>
      <w:szCs w:val="24"/>
    </w:rPr>
  </w:style>
  <w:style w:type="paragraph" w:customStyle="1" w:styleId="Pa12">
    <w:name w:val="Pa12"/>
    <w:basedOn w:val="a"/>
    <w:next w:val="a"/>
    <w:uiPriority w:val="99"/>
    <w:rsid w:val="00AA3BE1"/>
    <w:pPr>
      <w:autoSpaceDE w:val="0"/>
      <w:autoSpaceDN w:val="0"/>
      <w:adjustRightInd w:val="0"/>
      <w:spacing w:after="0" w:line="241" w:lineRule="atLeast"/>
    </w:pPr>
    <w:rPr>
      <w:rFonts w:ascii="VAG Rounded Thin" w:hAnsi="VAG Rounded Thin"/>
      <w:sz w:val="24"/>
      <w:szCs w:val="24"/>
    </w:rPr>
  </w:style>
  <w:style w:type="paragraph" w:customStyle="1" w:styleId="Pa6">
    <w:name w:val="Pa6"/>
    <w:basedOn w:val="a"/>
    <w:next w:val="a"/>
    <w:uiPriority w:val="99"/>
    <w:rsid w:val="007F3124"/>
    <w:pPr>
      <w:autoSpaceDE w:val="0"/>
      <w:autoSpaceDN w:val="0"/>
      <w:adjustRightInd w:val="0"/>
      <w:spacing w:after="0" w:line="341" w:lineRule="atLeast"/>
    </w:pPr>
    <w:rPr>
      <w:rFonts w:ascii="Proxima Nova Rg" w:hAnsi="Proxima Nova Rg"/>
      <w:sz w:val="24"/>
      <w:szCs w:val="24"/>
    </w:rPr>
  </w:style>
  <w:style w:type="paragraph" w:customStyle="1" w:styleId="Pa7">
    <w:name w:val="Pa7"/>
    <w:basedOn w:val="a"/>
    <w:next w:val="a"/>
    <w:uiPriority w:val="99"/>
    <w:rsid w:val="007F3124"/>
    <w:pPr>
      <w:autoSpaceDE w:val="0"/>
      <w:autoSpaceDN w:val="0"/>
      <w:adjustRightInd w:val="0"/>
      <w:spacing w:after="0" w:line="221" w:lineRule="atLeast"/>
    </w:pPr>
    <w:rPr>
      <w:rFonts w:ascii="Proxima Nova Rg" w:hAnsi="Proxima Nova Rg"/>
      <w:sz w:val="24"/>
      <w:szCs w:val="24"/>
    </w:rPr>
  </w:style>
  <w:style w:type="character" w:customStyle="1" w:styleId="A70">
    <w:name w:val="A7"/>
    <w:uiPriority w:val="99"/>
    <w:rsid w:val="007F3124"/>
    <w:rPr>
      <w:rFonts w:cs="Proxima Nova Rg"/>
      <w:color w:val="000000"/>
      <w:sz w:val="14"/>
      <w:szCs w:val="14"/>
    </w:rPr>
  </w:style>
  <w:style w:type="character" w:styleId="af6">
    <w:name w:val="FollowedHyperlink"/>
    <w:basedOn w:val="a0"/>
    <w:uiPriority w:val="99"/>
    <w:semiHidden/>
    <w:unhideWhenUsed/>
    <w:rsid w:val="00DE37E0"/>
    <w:rPr>
      <w:color w:val="800080" w:themeColor="followedHyperlink"/>
      <w:u w:val="single"/>
    </w:rPr>
  </w:style>
  <w:style w:type="paragraph" w:styleId="af7">
    <w:name w:val="TOC Heading"/>
    <w:basedOn w:val="1"/>
    <w:next w:val="a"/>
    <w:uiPriority w:val="39"/>
    <w:semiHidden/>
    <w:unhideWhenUsed/>
    <w:qFormat/>
    <w:rsid w:val="00894421"/>
    <w:pPr>
      <w:outlineLvl w:val="9"/>
    </w:pPr>
  </w:style>
  <w:style w:type="paragraph" w:styleId="31">
    <w:name w:val="toc 3"/>
    <w:basedOn w:val="a"/>
    <w:next w:val="a"/>
    <w:autoRedefine/>
    <w:uiPriority w:val="39"/>
    <w:unhideWhenUsed/>
    <w:rsid w:val="00894421"/>
    <w:pPr>
      <w:spacing w:after="100"/>
      <w:ind w:left="440"/>
    </w:pPr>
  </w:style>
  <w:style w:type="character" w:customStyle="1" w:styleId="20">
    <w:name w:val="Заголовок 2 Знак"/>
    <w:basedOn w:val="a0"/>
    <w:link w:val="2"/>
    <w:uiPriority w:val="9"/>
    <w:rsid w:val="00894421"/>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D86F71"/>
    <w:pPr>
      <w:spacing w:after="100"/>
    </w:pPr>
  </w:style>
  <w:style w:type="paragraph" w:styleId="21">
    <w:name w:val="toc 2"/>
    <w:basedOn w:val="a"/>
    <w:next w:val="a"/>
    <w:autoRedefine/>
    <w:uiPriority w:val="39"/>
    <w:unhideWhenUsed/>
    <w:rsid w:val="00D86F71"/>
    <w:pPr>
      <w:spacing w:after="100"/>
      <w:ind w:left="220"/>
    </w:pPr>
  </w:style>
  <w:style w:type="paragraph" w:customStyle="1" w:styleId="Style4">
    <w:name w:val="Style4"/>
    <w:basedOn w:val="a"/>
    <w:uiPriority w:val="99"/>
    <w:rsid w:val="00130DDD"/>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6">
    <w:name w:val="Style6"/>
    <w:basedOn w:val="a"/>
    <w:uiPriority w:val="99"/>
    <w:rsid w:val="00130DDD"/>
    <w:pPr>
      <w:widowControl w:val="0"/>
      <w:autoSpaceDE w:val="0"/>
      <w:autoSpaceDN w:val="0"/>
      <w:adjustRightInd w:val="0"/>
      <w:spacing w:after="0" w:line="251" w:lineRule="exact"/>
      <w:jc w:val="both"/>
    </w:pPr>
    <w:rPr>
      <w:rFonts w:ascii="Book Antiqua" w:eastAsia="Times New Roman" w:hAnsi="Book Antiqua" w:cs="Times New Roman"/>
      <w:sz w:val="24"/>
      <w:szCs w:val="24"/>
      <w:lang w:eastAsia="ru-RU"/>
    </w:rPr>
  </w:style>
  <w:style w:type="paragraph" w:customStyle="1" w:styleId="Style8">
    <w:name w:val="Style8"/>
    <w:basedOn w:val="a"/>
    <w:uiPriority w:val="99"/>
    <w:rsid w:val="00130DDD"/>
    <w:pPr>
      <w:widowControl w:val="0"/>
      <w:autoSpaceDE w:val="0"/>
      <w:autoSpaceDN w:val="0"/>
      <w:adjustRightInd w:val="0"/>
      <w:spacing w:after="0" w:line="253" w:lineRule="exact"/>
      <w:ind w:hanging="331"/>
      <w:jc w:val="both"/>
    </w:pPr>
    <w:rPr>
      <w:rFonts w:ascii="Book Antiqua" w:eastAsia="Times New Roman" w:hAnsi="Book Antiqua" w:cs="Times New Roman"/>
      <w:sz w:val="24"/>
      <w:szCs w:val="24"/>
      <w:lang w:eastAsia="ru-RU"/>
    </w:rPr>
  </w:style>
  <w:style w:type="character" w:customStyle="1" w:styleId="FontStyle25">
    <w:name w:val="Font Style25"/>
    <w:uiPriority w:val="99"/>
    <w:rsid w:val="00130DDD"/>
    <w:rPr>
      <w:rFonts w:ascii="Verdana" w:hAnsi="Verdana" w:cs="Verdana"/>
      <w:b/>
      <w:bCs/>
      <w:color w:val="000000"/>
      <w:sz w:val="20"/>
      <w:szCs w:val="20"/>
    </w:rPr>
  </w:style>
  <w:style w:type="character" w:customStyle="1" w:styleId="FontStyle31">
    <w:name w:val="Font Style31"/>
    <w:uiPriority w:val="99"/>
    <w:rsid w:val="00130DDD"/>
    <w:rPr>
      <w:rFonts w:ascii="Verdana" w:hAnsi="Verdana" w:cs="Verdana"/>
      <w:color w:val="000000"/>
      <w:sz w:val="16"/>
      <w:szCs w:val="16"/>
    </w:rPr>
  </w:style>
  <w:style w:type="paragraph" w:customStyle="1" w:styleId="Style9">
    <w:name w:val="Style9"/>
    <w:basedOn w:val="a"/>
    <w:uiPriority w:val="99"/>
    <w:rsid w:val="00130DDD"/>
    <w:pPr>
      <w:widowControl w:val="0"/>
      <w:autoSpaceDE w:val="0"/>
      <w:autoSpaceDN w:val="0"/>
      <w:adjustRightInd w:val="0"/>
      <w:spacing w:after="0" w:line="206" w:lineRule="exact"/>
      <w:jc w:val="center"/>
    </w:pPr>
    <w:rPr>
      <w:rFonts w:ascii="Book Antiqua" w:eastAsia="Times New Roman" w:hAnsi="Book Antiqua" w:cs="Times New Roman"/>
      <w:sz w:val="24"/>
      <w:szCs w:val="24"/>
      <w:lang w:eastAsia="ru-RU"/>
    </w:rPr>
  </w:style>
  <w:style w:type="paragraph" w:customStyle="1" w:styleId="Style12">
    <w:name w:val="Style12"/>
    <w:basedOn w:val="a"/>
    <w:uiPriority w:val="99"/>
    <w:rsid w:val="00130DDD"/>
    <w:pPr>
      <w:widowControl w:val="0"/>
      <w:autoSpaceDE w:val="0"/>
      <w:autoSpaceDN w:val="0"/>
      <w:adjustRightInd w:val="0"/>
      <w:spacing w:after="0" w:line="251" w:lineRule="exact"/>
    </w:pPr>
    <w:rPr>
      <w:rFonts w:ascii="Book Antiqua" w:eastAsia="Times New Roman" w:hAnsi="Book Antiqua" w:cs="Times New Roman"/>
      <w:sz w:val="24"/>
      <w:szCs w:val="24"/>
      <w:lang w:eastAsia="ru-RU"/>
    </w:rPr>
  </w:style>
  <w:style w:type="character" w:customStyle="1" w:styleId="FontStyle26">
    <w:name w:val="Font Style26"/>
    <w:uiPriority w:val="99"/>
    <w:rsid w:val="00130DDD"/>
    <w:rPr>
      <w:rFonts w:ascii="Verdana" w:hAnsi="Verdana" w:cs="Verdana"/>
      <w:b/>
      <w:bCs/>
      <w:color w:val="000000"/>
      <w:sz w:val="16"/>
      <w:szCs w:val="16"/>
    </w:rPr>
  </w:style>
  <w:style w:type="paragraph" w:customStyle="1" w:styleId="Style16">
    <w:name w:val="Style16"/>
    <w:basedOn w:val="a"/>
    <w:uiPriority w:val="99"/>
    <w:rsid w:val="00130DDD"/>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18">
    <w:name w:val="Style18"/>
    <w:basedOn w:val="a"/>
    <w:uiPriority w:val="99"/>
    <w:rsid w:val="00130DDD"/>
    <w:pPr>
      <w:widowControl w:val="0"/>
      <w:autoSpaceDE w:val="0"/>
      <w:autoSpaceDN w:val="0"/>
      <w:adjustRightInd w:val="0"/>
      <w:spacing w:after="0" w:line="240" w:lineRule="auto"/>
      <w:jc w:val="both"/>
    </w:pPr>
    <w:rPr>
      <w:rFonts w:ascii="Book Antiqua" w:eastAsia="Times New Roman" w:hAnsi="Book Antiqua" w:cs="Times New Roman"/>
      <w:sz w:val="24"/>
      <w:szCs w:val="24"/>
      <w:lang w:eastAsia="ru-RU"/>
    </w:rPr>
  </w:style>
  <w:style w:type="character" w:customStyle="1" w:styleId="FontStyle28">
    <w:name w:val="Font Style28"/>
    <w:uiPriority w:val="99"/>
    <w:rsid w:val="00130DDD"/>
    <w:rPr>
      <w:rFonts w:ascii="Verdana" w:hAnsi="Verdana" w:cs="Verdana"/>
      <w:i/>
      <w:iCs/>
      <w:color w:val="000000"/>
      <w:sz w:val="16"/>
      <w:szCs w:val="16"/>
    </w:rPr>
  </w:style>
  <w:style w:type="paragraph" w:customStyle="1" w:styleId="Default">
    <w:name w:val="Default"/>
    <w:rsid w:val="003621CF"/>
    <w:pPr>
      <w:autoSpaceDE w:val="0"/>
      <w:autoSpaceDN w:val="0"/>
      <w:adjustRightInd w:val="0"/>
      <w:spacing w:after="0" w:line="180" w:lineRule="exact"/>
    </w:pPr>
    <w:rPr>
      <w:rFonts w:ascii="Calibri" w:eastAsia="Calibri" w:hAnsi="Calibri" w:cs="Calibri"/>
      <w:color w:val="000000"/>
      <w:sz w:val="24"/>
      <w:szCs w:val="24"/>
      <w:lang w:eastAsia="ru-RU"/>
    </w:rPr>
  </w:style>
  <w:style w:type="character" w:customStyle="1" w:styleId="button2text">
    <w:name w:val="button2__text"/>
    <w:basedOn w:val="a0"/>
    <w:rsid w:val="00B3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704">
      <w:bodyDiv w:val="1"/>
      <w:marLeft w:val="0"/>
      <w:marRight w:val="0"/>
      <w:marTop w:val="0"/>
      <w:marBottom w:val="0"/>
      <w:divBdr>
        <w:top w:val="none" w:sz="0" w:space="0" w:color="auto"/>
        <w:left w:val="none" w:sz="0" w:space="0" w:color="auto"/>
        <w:bottom w:val="none" w:sz="0" w:space="0" w:color="auto"/>
        <w:right w:val="none" w:sz="0" w:space="0" w:color="auto"/>
      </w:divBdr>
      <w:divsChild>
        <w:div w:id="1312293313">
          <w:marLeft w:val="-225"/>
          <w:marRight w:val="-225"/>
          <w:marTop w:val="240"/>
          <w:marBottom w:val="0"/>
          <w:divBdr>
            <w:top w:val="none" w:sz="0" w:space="0" w:color="auto"/>
            <w:left w:val="none" w:sz="0" w:space="0" w:color="auto"/>
            <w:bottom w:val="none" w:sz="0" w:space="0" w:color="auto"/>
            <w:right w:val="none" w:sz="0" w:space="0" w:color="auto"/>
          </w:divBdr>
          <w:divsChild>
            <w:div w:id="1742288845">
              <w:marLeft w:val="0"/>
              <w:marRight w:val="0"/>
              <w:marTop w:val="0"/>
              <w:marBottom w:val="0"/>
              <w:divBdr>
                <w:top w:val="none" w:sz="0" w:space="0" w:color="auto"/>
                <w:left w:val="none" w:sz="0" w:space="0" w:color="auto"/>
                <w:bottom w:val="none" w:sz="0" w:space="0" w:color="auto"/>
                <w:right w:val="none" w:sz="0" w:space="0" w:color="auto"/>
              </w:divBdr>
              <w:divsChild>
                <w:div w:id="4518283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03743423">
          <w:marLeft w:val="-225"/>
          <w:marRight w:val="-225"/>
          <w:marTop w:val="240"/>
          <w:marBottom w:val="0"/>
          <w:divBdr>
            <w:top w:val="none" w:sz="0" w:space="0" w:color="auto"/>
            <w:left w:val="none" w:sz="0" w:space="0" w:color="auto"/>
            <w:bottom w:val="none" w:sz="0" w:space="0" w:color="auto"/>
            <w:right w:val="none" w:sz="0" w:space="0" w:color="auto"/>
          </w:divBdr>
          <w:divsChild>
            <w:div w:id="1435711454">
              <w:marLeft w:val="0"/>
              <w:marRight w:val="0"/>
              <w:marTop w:val="0"/>
              <w:marBottom w:val="0"/>
              <w:divBdr>
                <w:top w:val="none" w:sz="0" w:space="0" w:color="auto"/>
                <w:left w:val="none" w:sz="0" w:space="0" w:color="auto"/>
                <w:bottom w:val="none" w:sz="0" w:space="0" w:color="auto"/>
                <w:right w:val="none" w:sz="0" w:space="0" w:color="auto"/>
              </w:divBdr>
            </w:div>
          </w:divsChild>
        </w:div>
        <w:div w:id="1073938592">
          <w:marLeft w:val="-225"/>
          <w:marRight w:val="-225"/>
          <w:marTop w:val="240"/>
          <w:marBottom w:val="0"/>
          <w:divBdr>
            <w:top w:val="none" w:sz="0" w:space="0" w:color="auto"/>
            <w:left w:val="none" w:sz="0" w:space="0" w:color="auto"/>
            <w:bottom w:val="none" w:sz="0" w:space="0" w:color="auto"/>
            <w:right w:val="none" w:sz="0" w:space="0" w:color="auto"/>
          </w:divBdr>
          <w:divsChild>
            <w:div w:id="1044326948">
              <w:marLeft w:val="0"/>
              <w:marRight w:val="0"/>
              <w:marTop w:val="0"/>
              <w:marBottom w:val="0"/>
              <w:divBdr>
                <w:top w:val="none" w:sz="0" w:space="0" w:color="auto"/>
                <w:left w:val="none" w:sz="0" w:space="0" w:color="auto"/>
                <w:bottom w:val="none" w:sz="0" w:space="0" w:color="auto"/>
                <w:right w:val="none" w:sz="0" w:space="0" w:color="auto"/>
              </w:divBdr>
            </w:div>
          </w:divsChild>
        </w:div>
        <w:div w:id="2031905281">
          <w:marLeft w:val="-225"/>
          <w:marRight w:val="-225"/>
          <w:marTop w:val="240"/>
          <w:marBottom w:val="0"/>
          <w:divBdr>
            <w:top w:val="none" w:sz="0" w:space="0" w:color="auto"/>
            <w:left w:val="none" w:sz="0" w:space="0" w:color="auto"/>
            <w:bottom w:val="none" w:sz="0" w:space="0" w:color="auto"/>
            <w:right w:val="none" w:sz="0" w:space="0" w:color="auto"/>
          </w:divBdr>
          <w:divsChild>
            <w:div w:id="246502589">
              <w:marLeft w:val="0"/>
              <w:marRight w:val="0"/>
              <w:marTop w:val="0"/>
              <w:marBottom w:val="0"/>
              <w:divBdr>
                <w:top w:val="none" w:sz="0" w:space="0" w:color="auto"/>
                <w:left w:val="none" w:sz="0" w:space="0" w:color="auto"/>
                <w:bottom w:val="none" w:sz="0" w:space="0" w:color="auto"/>
                <w:right w:val="none" w:sz="0" w:space="0" w:color="auto"/>
              </w:divBdr>
            </w:div>
          </w:divsChild>
        </w:div>
        <w:div w:id="39521868">
          <w:marLeft w:val="-225"/>
          <w:marRight w:val="-225"/>
          <w:marTop w:val="240"/>
          <w:marBottom w:val="0"/>
          <w:divBdr>
            <w:top w:val="none" w:sz="0" w:space="0" w:color="auto"/>
            <w:left w:val="none" w:sz="0" w:space="0" w:color="auto"/>
            <w:bottom w:val="none" w:sz="0" w:space="0" w:color="auto"/>
            <w:right w:val="none" w:sz="0" w:space="0" w:color="auto"/>
          </w:divBdr>
          <w:divsChild>
            <w:div w:id="15174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430">
      <w:bodyDiv w:val="1"/>
      <w:marLeft w:val="0"/>
      <w:marRight w:val="0"/>
      <w:marTop w:val="0"/>
      <w:marBottom w:val="0"/>
      <w:divBdr>
        <w:top w:val="none" w:sz="0" w:space="0" w:color="auto"/>
        <w:left w:val="none" w:sz="0" w:space="0" w:color="auto"/>
        <w:bottom w:val="none" w:sz="0" w:space="0" w:color="auto"/>
        <w:right w:val="none" w:sz="0" w:space="0" w:color="auto"/>
      </w:divBdr>
    </w:div>
    <w:div w:id="219949614">
      <w:bodyDiv w:val="1"/>
      <w:marLeft w:val="0"/>
      <w:marRight w:val="0"/>
      <w:marTop w:val="0"/>
      <w:marBottom w:val="0"/>
      <w:divBdr>
        <w:top w:val="none" w:sz="0" w:space="0" w:color="auto"/>
        <w:left w:val="none" w:sz="0" w:space="0" w:color="auto"/>
        <w:bottom w:val="none" w:sz="0" w:space="0" w:color="auto"/>
        <w:right w:val="none" w:sz="0" w:space="0" w:color="auto"/>
      </w:divBdr>
    </w:div>
    <w:div w:id="354429101">
      <w:bodyDiv w:val="1"/>
      <w:marLeft w:val="0"/>
      <w:marRight w:val="0"/>
      <w:marTop w:val="0"/>
      <w:marBottom w:val="0"/>
      <w:divBdr>
        <w:top w:val="none" w:sz="0" w:space="0" w:color="auto"/>
        <w:left w:val="none" w:sz="0" w:space="0" w:color="auto"/>
        <w:bottom w:val="none" w:sz="0" w:space="0" w:color="auto"/>
        <w:right w:val="none" w:sz="0" w:space="0" w:color="auto"/>
      </w:divBdr>
    </w:div>
    <w:div w:id="685257661">
      <w:bodyDiv w:val="1"/>
      <w:marLeft w:val="0"/>
      <w:marRight w:val="0"/>
      <w:marTop w:val="0"/>
      <w:marBottom w:val="0"/>
      <w:divBdr>
        <w:top w:val="none" w:sz="0" w:space="0" w:color="auto"/>
        <w:left w:val="none" w:sz="0" w:space="0" w:color="auto"/>
        <w:bottom w:val="none" w:sz="0" w:space="0" w:color="auto"/>
        <w:right w:val="none" w:sz="0" w:space="0" w:color="auto"/>
      </w:divBdr>
      <w:divsChild>
        <w:div w:id="1136025561">
          <w:blockQuote w:val="1"/>
          <w:marLeft w:val="0"/>
          <w:marRight w:val="0"/>
          <w:marTop w:val="540"/>
          <w:marBottom w:val="540"/>
          <w:divBdr>
            <w:top w:val="none" w:sz="0" w:space="0" w:color="auto"/>
            <w:left w:val="none" w:sz="0" w:space="0" w:color="auto"/>
            <w:bottom w:val="none" w:sz="0" w:space="0" w:color="auto"/>
            <w:right w:val="none" w:sz="0" w:space="0" w:color="auto"/>
          </w:divBdr>
        </w:div>
      </w:divsChild>
    </w:div>
    <w:div w:id="811336191">
      <w:bodyDiv w:val="1"/>
      <w:marLeft w:val="0"/>
      <w:marRight w:val="0"/>
      <w:marTop w:val="0"/>
      <w:marBottom w:val="0"/>
      <w:divBdr>
        <w:top w:val="none" w:sz="0" w:space="0" w:color="auto"/>
        <w:left w:val="none" w:sz="0" w:space="0" w:color="auto"/>
        <w:bottom w:val="none" w:sz="0" w:space="0" w:color="auto"/>
        <w:right w:val="none" w:sz="0" w:space="0" w:color="auto"/>
      </w:divBdr>
    </w:div>
    <w:div w:id="831719904">
      <w:bodyDiv w:val="1"/>
      <w:marLeft w:val="0"/>
      <w:marRight w:val="0"/>
      <w:marTop w:val="0"/>
      <w:marBottom w:val="0"/>
      <w:divBdr>
        <w:top w:val="none" w:sz="0" w:space="0" w:color="auto"/>
        <w:left w:val="none" w:sz="0" w:space="0" w:color="auto"/>
        <w:bottom w:val="none" w:sz="0" w:space="0" w:color="auto"/>
        <w:right w:val="none" w:sz="0" w:space="0" w:color="auto"/>
      </w:divBdr>
      <w:divsChild>
        <w:div w:id="1915552953">
          <w:marLeft w:val="547"/>
          <w:marRight w:val="0"/>
          <w:marTop w:val="0"/>
          <w:marBottom w:val="0"/>
          <w:divBdr>
            <w:top w:val="none" w:sz="0" w:space="0" w:color="auto"/>
            <w:left w:val="none" w:sz="0" w:space="0" w:color="auto"/>
            <w:bottom w:val="none" w:sz="0" w:space="0" w:color="auto"/>
            <w:right w:val="none" w:sz="0" w:space="0" w:color="auto"/>
          </w:divBdr>
        </w:div>
      </w:divsChild>
    </w:div>
    <w:div w:id="945649204">
      <w:bodyDiv w:val="1"/>
      <w:marLeft w:val="0"/>
      <w:marRight w:val="0"/>
      <w:marTop w:val="0"/>
      <w:marBottom w:val="0"/>
      <w:divBdr>
        <w:top w:val="none" w:sz="0" w:space="0" w:color="auto"/>
        <w:left w:val="none" w:sz="0" w:space="0" w:color="auto"/>
        <w:bottom w:val="none" w:sz="0" w:space="0" w:color="auto"/>
        <w:right w:val="none" w:sz="0" w:space="0" w:color="auto"/>
      </w:divBdr>
      <w:divsChild>
        <w:div w:id="751127183">
          <w:marLeft w:val="547"/>
          <w:marRight w:val="0"/>
          <w:marTop w:val="86"/>
          <w:marBottom w:val="0"/>
          <w:divBdr>
            <w:top w:val="none" w:sz="0" w:space="0" w:color="auto"/>
            <w:left w:val="none" w:sz="0" w:space="0" w:color="auto"/>
            <w:bottom w:val="none" w:sz="0" w:space="0" w:color="auto"/>
            <w:right w:val="none" w:sz="0" w:space="0" w:color="auto"/>
          </w:divBdr>
        </w:div>
        <w:div w:id="26688440">
          <w:marLeft w:val="547"/>
          <w:marRight w:val="0"/>
          <w:marTop w:val="86"/>
          <w:marBottom w:val="0"/>
          <w:divBdr>
            <w:top w:val="none" w:sz="0" w:space="0" w:color="auto"/>
            <w:left w:val="none" w:sz="0" w:space="0" w:color="auto"/>
            <w:bottom w:val="none" w:sz="0" w:space="0" w:color="auto"/>
            <w:right w:val="none" w:sz="0" w:space="0" w:color="auto"/>
          </w:divBdr>
        </w:div>
        <w:div w:id="90202135">
          <w:marLeft w:val="547"/>
          <w:marRight w:val="0"/>
          <w:marTop w:val="86"/>
          <w:marBottom w:val="0"/>
          <w:divBdr>
            <w:top w:val="none" w:sz="0" w:space="0" w:color="auto"/>
            <w:left w:val="none" w:sz="0" w:space="0" w:color="auto"/>
            <w:bottom w:val="none" w:sz="0" w:space="0" w:color="auto"/>
            <w:right w:val="none" w:sz="0" w:space="0" w:color="auto"/>
          </w:divBdr>
        </w:div>
        <w:div w:id="391927009">
          <w:marLeft w:val="547"/>
          <w:marRight w:val="0"/>
          <w:marTop w:val="86"/>
          <w:marBottom w:val="0"/>
          <w:divBdr>
            <w:top w:val="none" w:sz="0" w:space="0" w:color="auto"/>
            <w:left w:val="none" w:sz="0" w:space="0" w:color="auto"/>
            <w:bottom w:val="none" w:sz="0" w:space="0" w:color="auto"/>
            <w:right w:val="none" w:sz="0" w:space="0" w:color="auto"/>
          </w:divBdr>
        </w:div>
        <w:div w:id="889151283">
          <w:marLeft w:val="547"/>
          <w:marRight w:val="0"/>
          <w:marTop w:val="86"/>
          <w:marBottom w:val="0"/>
          <w:divBdr>
            <w:top w:val="none" w:sz="0" w:space="0" w:color="auto"/>
            <w:left w:val="none" w:sz="0" w:space="0" w:color="auto"/>
            <w:bottom w:val="none" w:sz="0" w:space="0" w:color="auto"/>
            <w:right w:val="none" w:sz="0" w:space="0" w:color="auto"/>
          </w:divBdr>
        </w:div>
        <w:div w:id="1547640185">
          <w:marLeft w:val="547"/>
          <w:marRight w:val="0"/>
          <w:marTop w:val="86"/>
          <w:marBottom w:val="0"/>
          <w:divBdr>
            <w:top w:val="none" w:sz="0" w:space="0" w:color="auto"/>
            <w:left w:val="none" w:sz="0" w:space="0" w:color="auto"/>
            <w:bottom w:val="none" w:sz="0" w:space="0" w:color="auto"/>
            <w:right w:val="none" w:sz="0" w:space="0" w:color="auto"/>
          </w:divBdr>
        </w:div>
        <w:div w:id="162626625">
          <w:marLeft w:val="547"/>
          <w:marRight w:val="0"/>
          <w:marTop w:val="86"/>
          <w:marBottom w:val="0"/>
          <w:divBdr>
            <w:top w:val="none" w:sz="0" w:space="0" w:color="auto"/>
            <w:left w:val="none" w:sz="0" w:space="0" w:color="auto"/>
            <w:bottom w:val="none" w:sz="0" w:space="0" w:color="auto"/>
            <w:right w:val="none" w:sz="0" w:space="0" w:color="auto"/>
          </w:divBdr>
        </w:div>
        <w:div w:id="908153169">
          <w:marLeft w:val="547"/>
          <w:marRight w:val="0"/>
          <w:marTop w:val="86"/>
          <w:marBottom w:val="0"/>
          <w:divBdr>
            <w:top w:val="none" w:sz="0" w:space="0" w:color="auto"/>
            <w:left w:val="none" w:sz="0" w:space="0" w:color="auto"/>
            <w:bottom w:val="none" w:sz="0" w:space="0" w:color="auto"/>
            <w:right w:val="none" w:sz="0" w:space="0" w:color="auto"/>
          </w:divBdr>
        </w:div>
      </w:divsChild>
    </w:div>
    <w:div w:id="950942914">
      <w:bodyDiv w:val="1"/>
      <w:marLeft w:val="0"/>
      <w:marRight w:val="0"/>
      <w:marTop w:val="0"/>
      <w:marBottom w:val="0"/>
      <w:divBdr>
        <w:top w:val="none" w:sz="0" w:space="0" w:color="auto"/>
        <w:left w:val="none" w:sz="0" w:space="0" w:color="auto"/>
        <w:bottom w:val="none" w:sz="0" w:space="0" w:color="auto"/>
        <w:right w:val="none" w:sz="0" w:space="0" w:color="auto"/>
      </w:divBdr>
      <w:divsChild>
        <w:div w:id="1902330023">
          <w:marLeft w:val="0"/>
          <w:marRight w:val="0"/>
          <w:marTop w:val="0"/>
          <w:marBottom w:val="0"/>
          <w:divBdr>
            <w:top w:val="none" w:sz="0" w:space="0" w:color="auto"/>
            <w:left w:val="none" w:sz="0" w:space="0" w:color="auto"/>
            <w:bottom w:val="none" w:sz="0" w:space="0" w:color="auto"/>
            <w:right w:val="none" w:sz="0" w:space="0" w:color="auto"/>
          </w:divBdr>
        </w:div>
        <w:div w:id="1550340234">
          <w:marLeft w:val="0"/>
          <w:marRight w:val="0"/>
          <w:marTop w:val="0"/>
          <w:marBottom w:val="0"/>
          <w:divBdr>
            <w:top w:val="none" w:sz="0" w:space="0" w:color="auto"/>
            <w:left w:val="none" w:sz="0" w:space="0" w:color="auto"/>
            <w:bottom w:val="none" w:sz="0" w:space="0" w:color="auto"/>
            <w:right w:val="none" w:sz="0" w:space="0" w:color="auto"/>
          </w:divBdr>
        </w:div>
        <w:div w:id="1747263725">
          <w:marLeft w:val="0"/>
          <w:marRight w:val="0"/>
          <w:marTop w:val="0"/>
          <w:marBottom w:val="0"/>
          <w:divBdr>
            <w:top w:val="none" w:sz="0" w:space="0" w:color="auto"/>
            <w:left w:val="none" w:sz="0" w:space="0" w:color="auto"/>
            <w:bottom w:val="none" w:sz="0" w:space="0" w:color="auto"/>
            <w:right w:val="none" w:sz="0" w:space="0" w:color="auto"/>
          </w:divBdr>
        </w:div>
        <w:div w:id="597252259">
          <w:marLeft w:val="0"/>
          <w:marRight w:val="0"/>
          <w:marTop w:val="0"/>
          <w:marBottom w:val="0"/>
          <w:divBdr>
            <w:top w:val="none" w:sz="0" w:space="0" w:color="auto"/>
            <w:left w:val="none" w:sz="0" w:space="0" w:color="auto"/>
            <w:bottom w:val="none" w:sz="0" w:space="0" w:color="auto"/>
            <w:right w:val="none" w:sz="0" w:space="0" w:color="auto"/>
          </w:divBdr>
        </w:div>
        <w:div w:id="122188577">
          <w:marLeft w:val="0"/>
          <w:marRight w:val="0"/>
          <w:marTop w:val="0"/>
          <w:marBottom w:val="0"/>
          <w:divBdr>
            <w:top w:val="none" w:sz="0" w:space="0" w:color="auto"/>
            <w:left w:val="none" w:sz="0" w:space="0" w:color="auto"/>
            <w:bottom w:val="none" w:sz="0" w:space="0" w:color="auto"/>
            <w:right w:val="none" w:sz="0" w:space="0" w:color="auto"/>
          </w:divBdr>
        </w:div>
        <w:div w:id="1792046449">
          <w:marLeft w:val="0"/>
          <w:marRight w:val="0"/>
          <w:marTop w:val="0"/>
          <w:marBottom w:val="0"/>
          <w:divBdr>
            <w:top w:val="none" w:sz="0" w:space="0" w:color="auto"/>
            <w:left w:val="none" w:sz="0" w:space="0" w:color="auto"/>
            <w:bottom w:val="none" w:sz="0" w:space="0" w:color="auto"/>
            <w:right w:val="none" w:sz="0" w:space="0" w:color="auto"/>
          </w:divBdr>
        </w:div>
        <w:div w:id="696931187">
          <w:marLeft w:val="0"/>
          <w:marRight w:val="0"/>
          <w:marTop w:val="0"/>
          <w:marBottom w:val="0"/>
          <w:divBdr>
            <w:top w:val="none" w:sz="0" w:space="0" w:color="auto"/>
            <w:left w:val="none" w:sz="0" w:space="0" w:color="auto"/>
            <w:bottom w:val="none" w:sz="0" w:space="0" w:color="auto"/>
            <w:right w:val="none" w:sz="0" w:space="0" w:color="auto"/>
          </w:divBdr>
        </w:div>
        <w:div w:id="1937903710">
          <w:marLeft w:val="0"/>
          <w:marRight w:val="0"/>
          <w:marTop w:val="0"/>
          <w:marBottom w:val="0"/>
          <w:divBdr>
            <w:top w:val="none" w:sz="0" w:space="0" w:color="auto"/>
            <w:left w:val="none" w:sz="0" w:space="0" w:color="auto"/>
            <w:bottom w:val="none" w:sz="0" w:space="0" w:color="auto"/>
            <w:right w:val="none" w:sz="0" w:space="0" w:color="auto"/>
          </w:divBdr>
        </w:div>
      </w:divsChild>
    </w:div>
    <w:div w:id="977953761">
      <w:bodyDiv w:val="1"/>
      <w:marLeft w:val="0"/>
      <w:marRight w:val="0"/>
      <w:marTop w:val="0"/>
      <w:marBottom w:val="0"/>
      <w:divBdr>
        <w:top w:val="none" w:sz="0" w:space="0" w:color="auto"/>
        <w:left w:val="none" w:sz="0" w:space="0" w:color="auto"/>
        <w:bottom w:val="none" w:sz="0" w:space="0" w:color="auto"/>
        <w:right w:val="none" w:sz="0" w:space="0" w:color="auto"/>
      </w:divBdr>
    </w:div>
    <w:div w:id="1017466376">
      <w:bodyDiv w:val="1"/>
      <w:marLeft w:val="0"/>
      <w:marRight w:val="0"/>
      <w:marTop w:val="0"/>
      <w:marBottom w:val="0"/>
      <w:divBdr>
        <w:top w:val="none" w:sz="0" w:space="0" w:color="auto"/>
        <w:left w:val="none" w:sz="0" w:space="0" w:color="auto"/>
        <w:bottom w:val="none" w:sz="0" w:space="0" w:color="auto"/>
        <w:right w:val="none" w:sz="0" w:space="0" w:color="auto"/>
      </w:divBdr>
      <w:divsChild>
        <w:div w:id="1220552210">
          <w:marLeft w:val="547"/>
          <w:marRight w:val="0"/>
          <w:marTop w:val="86"/>
          <w:marBottom w:val="0"/>
          <w:divBdr>
            <w:top w:val="none" w:sz="0" w:space="0" w:color="auto"/>
            <w:left w:val="none" w:sz="0" w:space="0" w:color="auto"/>
            <w:bottom w:val="none" w:sz="0" w:space="0" w:color="auto"/>
            <w:right w:val="none" w:sz="0" w:space="0" w:color="auto"/>
          </w:divBdr>
        </w:div>
        <w:div w:id="335811687">
          <w:marLeft w:val="547"/>
          <w:marRight w:val="0"/>
          <w:marTop w:val="86"/>
          <w:marBottom w:val="0"/>
          <w:divBdr>
            <w:top w:val="none" w:sz="0" w:space="0" w:color="auto"/>
            <w:left w:val="none" w:sz="0" w:space="0" w:color="auto"/>
            <w:bottom w:val="none" w:sz="0" w:space="0" w:color="auto"/>
            <w:right w:val="none" w:sz="0" w:space="0" w:color="auto"/>
          </w:divBdr>
        </w:div>
        <w:div w:id="245188191">
          <w:marLeft w:val="547"/>
          <w:marRight w:val="0"/>
          <w:marTop w:val="86"/>
          <w:marBottom w:val="0"/>
          <w:divBdr>
            <w:top w:val="none" w:sz="0" w:space="0" w:color="auto"/>
            <w:left w:val="none" w:sz="0" w:space="0" w:color="auto"/>
            <w:bottom w:val="none" w:sz="0" w:space="0" w:color="auto"/>
            <w:right w:val="none" w:sz="0" w:space="0" w:color="auto"/>
          </w:divBdr>
        </w:div>
      </w:divsChild>
    </w:div>
    <w:div w:id="1035498923">
      <w:bodyDiv w:val="1"/>
      <w:marLeft w:val="0"/>
      <w:marRight w:val="0"/>
      <w:marTop w:val="0"/>
      <w:marBottom w:val="0"/>
      <w:divBdr>
        <w:top w:val="none" w:sz="0" w:space="0" w:color="auto"/>
        <w:left w:val="none" w:sz="0" w:space="0" w:color="auto"/>
        <w:bottom w:val="none" w:sz="0" w:space="0" w:color="auto"/>
        <w:right w:val="none" w:sz="0" w:space="0" w:color="auto"/>
      </w:divBdr>
    </w:div>
    <w:div w:id="1259603786">
      <w:bodyDiv w:val="1"/>
      <w:marLeft w:val="0"/>
      <w:marRight w:val="0"/>
      <w:marTop w:val="0"/>
      <w:marBottom w:val="0"/>
      <w:divBdr>
        <w:top w:val="none" w:sz="0" w:space="0" w:color="auto"/>
        <w:left w:val="none" w:sz="0" w:space="0" w:color="auto"/>
        <w:bottom w:val="none" w:sz="0" w:space="0" w:color="auto"/>
        <w:right w:val="none" w:sz="0" w:space="0" w:color="auto"/>
      </w:divBdr>
    </w:div>
    <w:div w:id="1331836052">
      <w:bodyDiv w:val="1"/>
      <w:marLeft w:val="0"/>
      <w:marRight w:val="0"/>
      <w:marTop w:val="0"/>
      <w:marBottom w:val="0"/>
      <w:divBdr>
        <w:top w:val="none" w:sz="0" w:space="0" w:color="auto"/>
        <w:left w:val="none" w:sz="0" w:space="0" w:color="auto"/>
        <w:bottom w:val="none" w:sz="0" w:space="0" w:color="auto"/>
        <w:right w:val="none" w:sz="0" w:space="0" w:color="auto"/>
      </w:divBdr>
    </w:div>
    <w:div w:id="1389912037">
      <w:bodyDiv w:val="1"/>
      <w:marLeft w:val="0"/>
      <w:marRight w:val="0"/>
      <w:marTop w:val="0"/>
      <w:marBottom w:val="0"/>
      <w:divBdr>
        <w:top w:val="none" w:sz="0" w:space="0" w:color="auto"/>
        <w:left w:val="none" w:sz="0" w:space="0" w:color="auto"/>
        <w:bottom w:val="none" w:sz="0" w:space="0" w:color="auto"/>
        <w:right w:val="none" w:sz="0" w:space="0" w:color="auto"/>
      </w:divBdr>
    </w:div>
    <w:div w:id="1412968074">
      <w:bodyDiv w:val="1"/>
      <w:marLeft w:val="0"/>
      <w:marRight w:val="0"/>
      <w:marTop w:val="0"/>
      <w:marBottom w:val="0"/>
      <w:divBdr>
        <w:top w:val="none" w:sz="0" w:space="0" w:color="auto"/>
        <w:left w:val="none" w:sz="0" w:space="0" w:color="auto"/>
        <w:bottom w:val="none" w:sz="0" w:space="0" w:color="auto"/>
        <w:right w:val="none" w:sz="0" w:space="0" w:color="auto"/>
      </w:divBdr>
      <w:divsChild>
        <w:div w:id="1026715320">
          <w:marLeft w:val="-225"/>
          <w:marRight w:val="-225"/>
          <w:marTop w:val="240"/>
          <w:marBottom w:val="0"/>
          <w:divBdr>
            <w:top w:val="none" w:sz="0" w:space="0" w:color="auto"/>
            <w:left w:val="none" w:sz="0" w:space="0" w:color="auto"/>
            <w:bottom w:val="none" w:sz="0" w:space="0" w:color="auto"/>
            <w:right w:val="none" w:sz="0" w:space="0" w:color="auto"/>
          </w:divBdr>
          <w:divsChild>
            <w:div w:id="708454281">
              <w:marLeft w:val="0"/>
              <w:marRight w:val="0"/>
              <w:marTop w:val="0"/>
              <w:marBottom w:val="0"/>
              <w:divBdr>
                <w:top w:val="none" w:sz="0" w:space="0" w:color="auto"/>
                <w:left w:val="none" w:sz="0" w:space="0" w:color="auto"/>
                <w:bottom w:val="none" w:sz="0" w:space="0" w:color="auto"/>
                <w:right w:val="none" w:sz="0" w:space="0" w:color="auto"/>
              </w:divBdr>
            </w:div>
          </w:divsChild>
        </w:div>
        <w:div w:id="223372202">
          <w:marLeft w:val="-225"/>
          <w:marRight w:val="-225"/>
          <w:marTop w:val="240"/>
          <w:marBottom w:val="0"/>
          <w:divBdr>
            <w:top w:val="none" w:sz="0" w:space="0" w:color="auto"/>
            <w:left w:val="none" w:sz="0" w:space="0" w:color="auto"/>
            <w:bottom w:val="none" w:sz="0" w:space="0" w:color="auto"/>
            <w:right w:val="none" w:sz="0" w:space="0" w:color="auto"/>
          </w:divBdr>
          <w:divsChild>
            <w:div w:id="1050496833">
              <w:marLeft w:val="0"/>
              <w:marRight w:val="0"/>
              <w:marTop w:val="0"/>
              <w:marBottom w:val="0"/>
              <w:divBdr>
                <w:top w:val="none" w:sz="0" w:space="0" w:color="auto"/>
                <w:left w:val="none" w:sz="0" w:space="0" w:color="auto"/>
                <w:bottom w:val="none" w:sz="0" w:space="0" w:color="auto"/>
                <w:right w:val="none" w:sz="0" w:space="0" w:color="auto"/>
              </w:divBdr>
            </w:div>
          </w:divsChild>
        </w:div>
        <w:div w:id="164440598">
          <w:marLeft w:val="-225"/>
          <w:marRight w:val="-225"/>
          <w:marTop w:val="390"/>
          <w:marBottom w:val="0"/>
          <w:divBdr>
            <w:top w:val="none" w:sz="0" w:space="0" w:color="auto"/>
            <w:left w:val="none" w:sz="0" w:space="0" w:color="auto"/>
            <w:bottom w:val="none" w:sz="0" w:space="0" w:color="auto"/>
            <w:right w:val="none" w:sz="0" w:space="0" w:color="auto"/>
          </w:divBdr>
          <w:divsChild>
            <w:div w:id="497576314">
              <w:marLeft w:val="0"/>
              <w:marRight w:val="0"/>
              <w:marTop w:val="0"/>
              <w:marBottom w:val="0"/>
              <w:divBdr>
                <w:top w:val="none" w:sz="0" w:space="0" w:color="auto"/>
                <w:left w:val="none" w:sz="0" w:space="0" w:color="auto"/>
                <w:bottom w:val="none" w:sz="0" w:space="0" w:color="auto"/>
                <w:right w:val="none" w:sz="0" w:space="0" w:color="auto"/>
              </w:divBdr>
              <w:divsChild>
                <w:div w:id="54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414">
          <w:marLeft w:val="-225"/>
          <w:marRight w:val="-225"/>
          <w:marTop w:val="0"/>
          <w:marBottom w:val="0"/>
          <w:divBdr>
            <w:top w:val="none" w:sz="0" w:space="0" w:color="auto"/>
            <w:left w:val="none" w:sz="0" w:space="0" w:color="auto"/>
            <w:bottom w:val="none" w:sz="0" w:space="0" w:color="auto"/>
            <w:right w:val="none" w:sz="0" w:space="0" w:color="auto"/>
          </w:divBdr>
          <w:divsChild>
            <w:div w:id="1303542005">
              <w:marLeft w:val="0"/>
              <w:marRight w:val="0"/>
              <w:marTop w:val="0"/>
              <w:marBottom w:val="0"/>
              <w:divBdr>
                <w:top w:val="none" w:sz="0" w:space="0" w:color="auto"/>
                <w:left w:val="none" w:sz="0" w:space="0" w:color="auto"/>
                <w:bottom w:val="none" w:sz="0" w:space="0" w:color="auto"/>
                <w:right w:val="none" w:sz="0" w:space="0" w:color="auto"/>
              </w:divBdr>
            </w:div>
          </w:divsChild>
        </w:div>
        <w:div w:id="22245965">
          <w:marLeft w:val="-225"/>
          <w:marRight w:val="-225"/>
          <w:marTop w:val="240"/>
          <w:marBottom w:val="0"/>
          <w:divBdr>
            <w:top w:val="none" w:sz="0" w:space="0" w:color="auto"/>
            <w:left w:val="none" w:sz="0" w:space="0" w:color="auto"/>
            <w:bottom w:val="none" w:sz="0" w:space="0" w:color="auto"/>
            <w:right w:val="none" w:sz="0" w:space="0" w:color="auto"/>
          </w:divBdr>
          <w:divsChild>
            <w:div w:id="1215779809">
              <w:marLeft w:val="0"/>
              <w:marRight w:val="0"/>
              <w:marTop w:val="300"/>
              <w:marBottom w:val="0"/>
              <w:divBdr>
                <w:top w:val="none" w:sz="0" w:space="0" w:color="auto"/>
                <w:left w:val="single" w:sz="12" w:space="17" w:color="41B8C8"/>
                <w:bottom w:val="none" w:sz="0" w:space="0" w:color="auto"/>
                <w:right w:val="none" w:sz="0" w:space="0" w:color="auto"/>
              </w:divBdr>
              <w:divsChild>
                <w:div w:id="1079406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04045302">
          <w:marLeft w:val="-225"/>
          <w:marRight w:val="-225"/>
          <w:marTop w:val="240"/>
          <w:marBottom w:val="0"/>
          <w:divBdr>
            <w:top w:val="none" w:sz="0" w:space="0" w:color="auto"/>
            <w:left w:val="none" w:sz="0" w:space="0" w:color="auto"/>
            <w:bottom w:val="none" w:sz="0" w:space="0" w:color="auto"/>
            <w:right w:val="none" w:sz="0" w:space="0" w:color="auto"/>
          </w:divBdr>
          <w:divsChild>
            <w:div w:id="766462850">
              <w:marLeft w:val="0"/>
              <w:marRight w:val="0"/>
              <w:marTop w:val="0"/>
              <w:marBottom w:val="0"/>
              <w:divBdr>
                <w:top w:val="none" w:sz="0" w:space="0" w:color="auto"/>
                <w:left w:val="none" w:sz="0" w:space="0" w:color="auto"/>
                <w:bottom w:val="none" w:sz="0" w:space="0" w:color="auto"/>
                <w:right w:val="none" w:sz="0" w:space="0" w:color="auto"/>
              </w:divBdr>
            </w:div>
          </w:divsChild>
        </w:div>
        <w:div w:id="369769041">
          <w:marLeft w:val="-225"/>
          <w:marRight w:val="-225"/>
          <w:marTop w:val="240"/>
          <w:marBottom w:val="0"/>
          <w:divBdr>
            <w:top w:val="none" w:sz="0" w:space="0" w:color="auto"/>
            <w:left w:val="none" w:sz="0" w:space="0" w:color="auto"/>
            <w:bottom w:val="none" w:sz="0" w:space="0" w:color="auto"/>
            <w:right w:val="none" w:sz="0" w:space="0" w:color="auto"/>
          </w:divBdr>
          <w:divsChild>
            <w:div w:id="8770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8477">
      <w:bodyDiv w:val="1"/>
      <w:marLeft w:val="0"/>
      <w:marRight w:val="0"/>
      <w:marTop w:val="0"/>
      <w:marBottom w:val="0"/>
      <w:divBdr>
        <w:top w:val="none" w:sz="0" w:space="0" w:color="auto"/>
        <w:left w:val="none" w:sz="0" w:space="0" w:color="auto"/>
        <w:bottom w:val="none" w:sz="0" w:space="0" w:color="auto"/>
        <w:right w:val="none" w:sz="0" w:space="0" w:color="auto"/>
      </w:divBdr>
      <w:divsChild>
        <w:div w:id="1279989770">
          <w:marLeft w:val="547"/>
          <w:marRight w:val="0"/>
          <w:marTop w:val="82"/>
          <w:marBottom w:val="0"/>
          <w:divBdr>
            <w:top w:val="none" w:sz="0" w:space="0" w:color="auto"/>
            <w:left w:val="none" w:sz="0" w:space="0" w:color="auto"/>
            <w:bottom w:val="none" w:sz="0" w:space="0" w:color="auto"/>
            <w:right w:val="none" w:sz="0" w:space="0" w:color="auto"/>
          </w:divBdr>
        </w:div>
        <w:div w:id="2012023354">
          <w:marLeft w:val="547"/>
          <w:marRight w:val="0"/>
          <w:marTop w:val="82"/>
          <w:marBottom w:val="0"/>
          <w:divBdr>
            <w:top w:val="none" w:sz="0" w:space="0" w:color="auto"/>
            <w:left w:val="none" w:sz="0" w:space="0" w:color="auto"/>
            <w:bottom w:val="none" w:sz="0" w:space="0" w:color="auto"/>
            <w:right w:val="none" w:sz="0" w:space="0" w:color="auto"/>
          </w:divBdr>
        </w:div>
        <w:div w:id="1045056850">
          <w:marLeft w:val="547"/>
          <w:marRight w:val="0"/>
          <w:marTop w:val="82"/>
          <w:marBottom w:val="0"/>
          <w:divBdr>
            <w:top w:val="none" w:sz="0" w:space="0" w:color="auto"/>
            <w:left w:val="none" w:sz="0" w:space="0" w:color="auto"/>
            <w:bottom w:val="none" w:sz="0" w:space="0" w:color="auto"/>
            <w:right w:val="none" w:sz="0" w:space="0" w:color="auto"/>
          </w:divBdr>
        </w:div>
        <w:div w:id="1327830129">
          <w:marLeft w:val="547"/>
          <w:marRight w:val="0"/>
          <w:marTop w:val="82"/>
          <w:marBottom w:val="0"/>
          <w:divBdr>
            <w:top w:val="none" w:sz="0" w:space="0" w:color="auto"/>
            <w:left w:val="none" w:sz="0" w:space="0" w:color="auto"/>
            <w:bottom w:val="none" w:sz="0" w:space="0" w:color="auto"/>
            <w:right w:val="none" w:sz="0" w:space="0" w:color="auto"/>
          </w:divBdr>
        </w:div>
        <w:div w:id="1668511864">
          <w:marLeft w:val="547"/>
          <w:marRight w:val="0"/>
          <w:marTop w:val="82"/>
          <w:marBottom w:val="0"/>
          <w:divBdr>
            <w:top w:val="none" w:sz="0" w:space="0" w:color="auto"/>
            <w:left w:val="none" w:sz="0" w:space="0" w:color="auto"/>
            <w:bottom w:val="none" w:sz="0" w:space="0" w:color="auto"/>
            <w:right w:val="none" w:sz="0" w:space="0" w:color="auto"/>
          </w:divBdr>
        </w:div>
        <w:div w:id="1840074106">
          <w:marLeft w:val="547"/>
          <w:marRight w:val="0"/>
          <w:marTop w:val="82"/>
          <w:marBottom w:val="0"/>
          <w:divBdr>
            <w:top w:val="none" w:sz="0" w:space="0" w:color="auto"/>
            <w:left w:val="none" w:sz="0" w:space="0" w:color="auto"/>
            <w:bottom w:val="none" w:sz="0" w:space="0" w:color="auto"/>
            <w:right w:val="none" w:sz="0" w:space="0" w:color="auto"/>
          </w:divBdr>
        </w:div>
        <w:div w:id="1927421076">
          <w:marLeft w:val="547"/>
          <w:marRight w:val="0"/>
          <w:marTop w:val="82"/>
          <w:marBottom w:val="0"/>
          <w:divBdr>
            <w:top w:val="none" w:sz="0" w:space="0" w:color="auto"/>
            <w:left w:val="none" w:sz="0" w:space="0" w:color="auto"/>
            <w:bottom w:val="none" w:sz="0" w:space="0" w:color="auto"/>
            <w:right w:val="none" w:sz="0" w:space="0" w:color="auto"/>
          </w:divBdr>
        </w:div>
        <w:div w:id="412820558">
          <w:marLeft w:val="547"/>
          <w:marRight w:val="0"/>
          <w:marTop w:val="82"/>
          <w:marBottom w:val="0"/>
          <w:divBdr>
            <w:top w:val="none" w:sz="0" w:space="0" w:color="auto"/>
            <w:left w:val="none" w:sz="0" w:space="0" w:color="auto"/>
            <w:bottom w:val="none" w:sz="0" w:space="0" w:color="auto"/>
            <w:right w:val="none" w:sz="0" w:space="0" w:color="auto"/>
          </w:divBdr>
        </w:div>
        <w:div w:id="2035426310">
          <w:marLeft w:val="547"/>
          <w:marRight w:val="0"/>
          <w:marTop w:val="82"/>
          <w:marBottom w:val="0"/>
          <w:divBdr>
            <w:top w:val="none" w:sz="0" w:space="0" w:color="auto"/>
            <w:left w:val="none" w:sz="0" w:space="0" w:color="auto"/>
            <w:bottom w:val="none" w:sz="0" w:space="0" w:color="auto"/>
            <w:right w:val="none" w:sz="0" w:space="0" w:color="auto"/>
          </w:divBdr>
        </w:div>
        <w:div w:id="574364915">
          <w:marLeft w:val="547"/>
          <w:marRight w:val="0"/>
          <w:marTop w:val="82"/>
          <w:marBottom w:val="0"/>
          <w:divBdr>
            <w:top w:val="none" w:sz="0" w:space="0" w:color="auto"/>
            <w:left w:val="none" w:sz="0" w:space="0" w:color="auto"/>
            <w:bottom w:val="none" w:sz="0" w:space="0" w:color="auto"/>
            <w:right w:val="none" w:sz="0" w:space="0" w:color="auto"/>
          </w:divBdr>
        </w:div>
        <w:div w:id="920483849">
          <w:marLeft w:val="547"/>
          <w:marRight w:val="0"/>
          <w:marTop w:val="82"/>
          <w:marBottom w:val="0"/>
          <w:divBdr>
            <w:top w:val="none" w:sz="0" w:space="0" w:color="auto"/>
            <w:left w:val="none" w:sz="0" w:space="0" w:color="auto"/>
            <w:bottom w:val="none" w:sz="0" w:space="0" w:color="auto"/>
            <w:right w:val="none" w:sz="0" w:space="0" w:color="auto"/>
          </w:divBdr>
        </w:div>
        <w:div w:id="597636163">
          <w:marLeft w:val="547"/>
          <w:marRight w:val="0"/>
          <w:marTop w:val="82"/>
          <w:marBottom w:val="0"/>
          <w:divBdr>
            <w:top w:val="none" w:sz="0" w:space="0" w:color="auto"/>
            <w:left w:val="none" w:sz="0" w:space="0" w:color="auto"/>
            <w:bottom w:val="none" w:sz="0" w:space="0" w:color="auto"/>
            <w:right w:val="none" w:sz="0" w:space="0" w:color="auto"/>
          </w:divBdr>
        </w:div>
        <w:div w:id="2030829868">
          <w:marLeft w:val="547"/>
          <w:marRight w:val="0"/>
          <w:marTop w:val="82"/>
          <w:marBottom w:val="0"/>
          <w:divBdr>
            <w:top w:val="none" w:sz="0" w:space="0" w:color="auto"/>
            <w:left w:val="none" w:sz="0" w:space="0" w:color="auto"/>
            <w:bottom w:val="none" w:sz="0" w:space="0" w:color="auto"/>
            <w:right w:val="none" w:sz="0" w:space="0" w:color="auto"/>
          </w:divBdr>
        </w:div>
        <w:div w:id="499783275">
          <w:marLeft w:val="547"/>
          <w:marRight w:val="0"/>
          <w:marTop w:val="82"/>
          <w:marBottom w:val="0"/>
          <w:divBdr>
            <w:top w:val="none" w:sz="0" w:space="0" w:color="auto"/>
            <w:left w:val="none" w:sz="0" w:space="0" w:color="auto"/>
            <w:bottom w:val="none" w:sz="0" w:space="0" w:color="auto"/>
            <w:right w:val="none" w:sz="0" w:space="0" w:color="auto"/>
          </w:divBdr>
        </w:div>
        <w:div w:id="632566415">
          <w:marLeft w:val="547"/>
          <w:marRight w:val="0"/>
          <w:marTop w:val="82"/>
          <w:marBottom w:val="0"/>
          <w:divBdr>
            <w:top w:val="none" w:sz="0" w:space="0" w:color="auto"/>
            <w:left w:val="none" w:sz="0" w:space="0" w:color="auto"/>
            <w:bottom w:val="none" w:sz="0" w:space="0" w:color="auto"/>
            <w:right w:val="none" w:sz="0" w:space="0" w:color="auto"/>
          </w:divBdr>
        </w:div>
        <w:div w:id="445580402">
          <w:marLeft w:val="547"/>
          <w:marRight w:val="0"/>
          <w:marTop w:val="82"/>
          <w:marBottom w:val="0"/>
          <w:divBdr>
            <w:top w:val="none" w:sz="0" w:space="0" w:color="auto"/>
            <w:left w:val="none" w:sz="0" w:space="0" w:color="auto"/>
            <w:bottom w:val="none" w:sz="0" w:space="0" w:color="auto"/>
            <w:right w:val="none" w:sz="0" w:space="0" w:color="auto"/>
          </w:divBdr>
        </w:div>
        <w:div w:id="209808324">
          <w:marLeft w:val="547"/>
          <w:marRight w:val="0"/>
          <w:marTop w:val="82"/>
          <w:marBottom w:val="0"/>
          <w:divBdr>
            <w:top w:val="none" w:sz="0" w:space="0" w:color="auto"/>
            <w:left w:val="none" w:sz="0" w:space="0" w:color="auto"/>
            <w:bottom w:val="none" w:sz="0" w:space="0" w:color="auto"/>
            <w:right w:val="none" w:sz="0" w:space="0" w:color="auto"/>
          </w:divBdr>
        </w:div>
        <w:div w:id="2068020361">
          <w:marLeft w:val="547"/>
          <w:marRight w:val="0"/>
          <w:marTop w:val="82"/>
          <w:marBottom w:val="0"/>
          <w:divBdr>
            <w:top w:val="none" w:sz="0" w:space="0" w:color="auto"/>
            <w:left w:val="none" w:sz="0" w:space="0" w:color="auto"/>
            <w:bottom w:val="none" w:sz="0" w:space="0" w:color="auto"/>
            <w:right w:val="none" w:sz="0" w:space="0" w:color="auto"/>
          </w:divBdr>
        </w:div>
        <w:div w:id="1970281283">
          <w:marLeft w:val="547"/>
          <w:marRight w:val="0"/>
          <w:marTop w:val="82"/>
          <w:marBottom w:val="0"/>
          <w:divBdr>
            <w:top w:val="none" w:sz="0" w:space="0" w:color="auto"/>
            <w:left w:val="none" w:sz="0" w:space="0" w:color="auto"/>
            <w:bottom w:val="none" w:sz="0" w:space="0" w:color="auto"/>
            <w:right w:val="none" w:sz="0" w:space="0" w:color="auto"/>
          </w:divBdr>
        </w:div>
      </w:divsChild>
    </w:div>
    <w:div w:id="1616517514">
      <w:bodyDiv w:val="1"/>
      <w:marLeft w:val="0"/>
      <w:marRight w:val="0"/>
      <w:marTop w:val="0"/>
      <w:marBottom w:val="0"/>
      <w:divBdr>
        <w:top w:val="none" w:sz="0" w:space="0" w:color="auto"/>
        <w:left w:val="none" w:sz="0" w:space="0" w:color="auto"/>
        <w:bottom w:val="none" w:sz="0" w:space="0" w:color="auto"/>
        <w:right w:val="none" w:sz="0" w:space="0" w:color="auto"/>
      </w:divBdr>
      <w:divsChild>
        <w:div w:id="1852530187">
          <w:marLeft w:val="-225"/>
          <w:marRight w:val="-225"/>
          <w:marTop w:val="0"/>
          <w:marBottom w:val="0"/>
          <w:divBdr>
            <w:top w:val="none" w:sz="0" w:space="0" w:color="auto"/>
            <w:left w:val="none" w:sz="0" w:space="0" w:color="auto"/>
            <w:bottom w:val="none" w:sz="0" w:space="0" w:color="auto"/>
            <w:right w:val="none" w:sz="0" w:space="0" w:color="auto"/>
          </w:divBdr>
          <w:divsChild>
            <w:div w:id="1081869825">
              <w:marLeft w:val="0"/>
              <w:marRight w:val="0"/>
              <w:marTop w:val="0"/>
              <w:marBottom w:val="0"/>
              <w:divBdr>
                <w:top w:val="none" w:sz="0" w:space="0" w:color="auto"/>
                <w:left w:val="none" w:sz="0" w:space="0" w:color="auto"/>
                <w:bottom w:val="none" w:sz="0" w:space="0" w:color="auto"/>
                <w:right w:val="none" w:sz="0" w:space="0" w:color="auto"/>
              </w:divBdr>
            </w:div>
          </w:divsChild>
        </w:div>
        <w:div w:id="1860922944">
          <w:marLeft w:val="-225"/>
          <w:marRight w:val="-225"/>
          <w:marTop w:val="0"/>
          <w:marBottom w:val="0"/>
          <w:divBdr>
            <w:top w:val="none" w:sz="0" w:space="0" w:color="auto"/>
            <w:left w:val="none" w:sz="0" w:space="0" w:color="auto"/>
            <w:bottom w:val="none" w:sz="0" w:space="0" w:color="auto"/>
            <w:right w:val="none" w:sz="0" w:space="0" w:color="auto"/>
          </w:divBdr>
          <w:divsChild>
            <w:div w:id="1601259888">
              <w:marLeft w:val="0"/>
              <w:marRight w:val="0"/>
              <w:marTop w:val="0"/>
              <w:marBottom w:val="0"/>
              <w:divBdr>
                <w:top w:val="none" w:sz="0" w:space="0" w:color="auto"/>
                <w:left w:val="none" w:sz="0" w:space="0" w:color="auto"/>
                <w:bottom w:val="none" w:sz="0" w:space="0" w:color="auto"/>
                <w:right w:val="none" w:sz="0" w:space="0" w:color="auto"/>
              </w:divBdr>
            </w:div>
          </w:divsChild>
        </w:div>
        <w:div w:id="735250113">
          <w:marLeft w:val="-225"/>
          <w:marRight w:val="-225"/>
          <w:marTop w:val="0"/>
          <w:marBottom w:val="0"/>
          <w:divBdr>
            <w:top w:val="none" w:sz="0" w:space="0" w:color="auto"/>
            <w:left w:val="none" w:sz="0" w:space="0" w:color="auto"/>
            <w:bottom w:val="none" w:sz="0" w:space="0" w:color="auto"/>
            <w:right w:val="none" w:sz="0" w:space="0" w:color="auto"/>
          </w:divBdr>
          <w:divsChild>
            <w:div w:id="603029194">
              <w:marLeft w:val="0"/>
              <w:marRight w:val="0"/>
              <w:marTop w:val="0"/>
              <w:marBottom w:val="0"/>
              <w:divBdr>
                <w:top w:val="none" w:sz="0" w:space="0" w:color="auto"/>
                <w:left w:val="none" w:sz="0" w:space="0" w:color="auto"/>
                <w:bottom w:val="none" w:sz="0" w:space="0" w:color="auto"/>
                <w:right w:val="none" w:sz="0" w:space="0" w:color="auto"/>
              </w:divBdr>
            </w:div>
          </w:divsChild>
        </w:div>
        <w:div w:id="1248229156">
          <w:marLeft w:val="-225"/>
          <w:marRight w:val="-225"/>
          <w:marTop w:val="0"/>
          <w:marBottom w:val="0"/>
          <w:divBdr>
            <w:top w:val="none" w:sz="0" w:space="0" w:color="auto"/>
            <w:left w:val="none" w:sz="0" w:space="0" w:color="auto"/>
            <w:bottom w:val="none" w:sz="0" w:space="0" w:color="auto"/>
            <w:right w:val="none" w:sz="0" w:space="0" w:color="auto"/>
          </w:divBdr>
          <w:divsChild>
            <w:div w:id="40831465">
              <w:marLeft w:val="0"/>
              <w:marRight w:val="0"/>
              <w:marTop w:val="300"/>
              <w:marBottom w:val="0"/>
              <w:divBdr>
                <w:top w:val="none" w:sz="0" w:space="0" w:color="auto"/>
                <w:left w:val="single" w:sz="12" w:space="17" w:color="41B8C8"/>
                <w:bottom w:val="none" w:sz="0" w:space="0" w:color="auto"/>
                <w:right w:val="none" w:sz="0" w:space="0" w:color="auto"/>
              </w:divBdr>
              <w:divsChild>
                <w:div w:id="758721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72453414">
          <w:marLeft w:val="-225"/>
          <w:marRight w:val="-225"/>
          <w:marTop w:val="0"/>
          <w:marBottom w:val="0"/>
          <w:divBdr>
            <w:top w:val="none" w:sz="0" w:space="0" w:color="auto"/>
            <w:left w:val="none" w:sz="0" w:space="0" w:color="auto"/>
            <w:bottom w:val="none" w:sz="0" w:space="0" w:color="auto"/>
            <w:right w:val="none" w:sz="0" w:space="0" w:color="auto"/>
          </w:divBdr>
          <w:divsChild>
            <w:div w:id="526679603">
              <w:marLeft w:val="0"/>
              <w:marRight w:val="0"/>
              <w:marTop w:val="300"/>
              <w:marBottom w:val="0"/>
              <w:divBdr>
                <w:top w:val="none" w:sz="0" w:space="0" w:color="auto"/>
                <w:left w:val="single" w:sz="12" w:space="17" w:color="41B8C8"/>
                <w:bottom w:val="none" w:sz="0" w:space="0" w:color="auto"/>
                <w:right w:val="none" w:sz="0" w:space="0" w:color="auto"/>
              </w:divBdr>
              <w:divsChild>
                <w:div w:id="1504976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1621627">
      <w:bodyDiv w:val="1"/>
      <w:marLeft w:val="0"/>
      <w:marRight w:val="0"/>
      <w:marTop w:val="0"/>
      <w:marBottom w:val="0"/>
      <w:divBdr>
        <w:top w:val="none" w:sz="0" w:space="0" w:color="auto"/>
        <w:left w:val="none" w:sz="0" w:space="0" w:color="auto"/>
        <w:bottom w:val="none" w:sz="0" w:space="0" w:color="auto"/>
        <w:right w:val="none" w:sz="0" w:space="0" w:color="auto"/>
      </w:divBdr>
    </w:div>
    <w:div w:id="1718698538">
      <w:bodyDiv w:val="1"/>
      <w:marLeft w:val="0"/>
      <w:marRight w:val="0"/>
      <w:marTop w:val="0"/>
      <w:marBottom w:val="0"/>
      <w:divBdr>
        <w:top w:val="none" w:sz="0" w:space="0" w:color="auto"/>
        <w:left w:val="none" w:sz="0" w:space="0" w:color="auto"/>
        <w:bottom w:val="none" w:sz="0" w:space="0" w:color="auto"/>
        <w:right w:val="none" w:sz="0" w:space="0" w:color="auto"/>
      </w:divBdr>
      <w:divsChild>
        <w:div w:id="2021003655">
          <w:marLeft w:val="0"/>
          <w:marRight w:val="0"/>
          <w:marTop w:val="0"/>
          <w:marBottom w:val="0"/>
          <w:divBdr>
            <w:top w:val="none" w:sz="0" w:space="0" w:color="auto"/>
            <w:left w:val="none" w:sz="0" w:space="0" w:color="auto"/>
            <w:bottom w:val="none" w:sz="0" w:space="0" w:color="auto"/>
            <w:right w:val="none" w:sz="0" w:space="0" w:color="auto"/>
          </w:divBdr>
          <w:divsChild>
            <w:div w:id="455220065">
              <w:marLeft w:val="0"/>
              <w:marRight w:val="0"/>
              <w:marTop w:val="0"/>
              <w:marBottom w:val="0"/>
              <w:divBdr>
                <w:top w:val="none" w:sz="0" w:space="0" w:color="auto"/>
                <w:left w:val="none" w:sz="0" w:space="0" w:color="auto"/>
                <w:bottom w:val="none" w:sz="0" w:space="0" w:color="auto"/>
                <w:right w:val="none" w:sz="0" w:space="0" w:color="auto"/>
              </w:divBdr>
              <w:divsChild>
                <w:div w:id="532427507">
                  <w:marLeft w:val="-180"/>
                  <w:marRight w:val="-180"/>
                  <w:marTop w:val="0"/>
                  <w:marBottom w:val="0"/>
                  <w:divBdr>
                    <w:top w:val="none" w:sz="0" w:space="0" w:color="auto"/>
                    <w:left w:val="none" w:sz="0" w:space="0" w:color="auto"/>
                    <w:bottom w:val="none" w:sz="0" w:space="0" w:color="auto"/>
                    <w:right w:val="none" w:sz="0" w:space="0" w:color="auto"/>
                  </w:divBdr>
                  <w:divsChild>
                    <w:div w:id="2077433418">
                      <w:marLeft w:val="0"/>
                      <w:marRight w:val="0"/>
                      <w:marTop w:val="0"/>
                      <w:marBottom w:val="0"/>
                      <w:divBdr>
                        <w:top w:val="none" w:sz="0" w:space="0" w:color="auto"/>
                        <w:left w:val="none" w:sz="0" w:space="0" w:color="auto"/>
                        <w:bottom w:val="none" w:sz="0" w:space="0" w:color="auto"/>
                        <w:right w:val="none" w:sz="0" w:space="0" w:color="auto"/>
                      </w:divBdr>
                      <w:divsChild>
                        <w:div w:id="86004114">
                          <w:marLeft w:val="0"/>
                          <w:marRight w:val="0"/>
                          <w:marTop w:val="0"/>
                          <w:marBottom w:val="0"/>
                          <w:divBdr>
                            <w:top w:val="none" w:sz="0" w:space="0" w:color="auto"/>
                            <w:left w:val="none" w:sz="0" w:space="0" w:color="auto"/>
                            <w:bottom w:val="none" w:sz="0" w:space="0" w:color="auto"/>
                            <w:right w:val="none" w:sz="0" w:space="0" w:color="auto"/>
                          </w:divBdr>
                          <w:divsChild>
                            <w:div w:id="344214350">
                              <w:marLeft w:val="0"/>
                              <w:marRight w:val="0"/>
                              <w:marTop w:val="0"/>
                              <w:marBottom w:val="0"/>
                              <w:divBdr>
                                <w:top w:val="single" w:sz="2" w:space="31" w:color="auto"/>
                                <w:left w:val="single" w:sz="2" w:space="0" w:color="auto"/>
                                <w:bottom w:val="single" w:sz="2" w:space="31" w:color="auto"/>
                                <w:right w:val="single" w:sz="2" w:space="0" w:color="auto"/>
                              </w:divBdr>
                              <w:divsChild>
                                <w:div w:id="1738043927">
                                  <w:marLeft w:val="0"/>
                                  <w:marRight w:val="0"/>
                                  <w:marTop w:val="0"/>
                                  <w:marBottom w:val="0"/>
                                  <w:divBdr>
                                    <w:top w:val="none" w:sz="0" w:space="0" w:color="auto"/>
                                    <w:left w:val="none" w:sz="0" w:space="0" w:color="auto"/>
                                    <w:bottom w:val="none" w:sz="0" w:space="0" w:color="auto"/>
                                    <w:right w:val="none" w:sz="0" w:space="0" w:color="auto"/>
                                  </w:divBdr>
                                  <w:divsChild>
                                    <w:div w:id="1472018108">
                                      <w:marLeft w:val="0"/>
                                      <w:marRight w:val="0"/>
                                      <w:marTop w:val="0"/>
                                      <w:marBottom w:val="0"/>
                                      <w:divBdr>
                                        <w:top w:val="none" w:sz="0" w:space="0" w:color="auto"/>
                                        <w:left w:val="none" w:sz="0" w:space="0" w:color="auto"/>
                                        <w:bottom w:val="none" w:sz="0" w:space="0" w:color="auto"/>
                                        <w:right w:val="none" w:sz="0" w:space="0" w:color="auto"/>
                                      </w:divBdr>
                                      <w:divsChild>
                                        <w:div w:id="2085638512">
                                          <w:marLeft w:val="0"/>
                                          <w:marRight w:val="0"/>
                                          <w:marTop w:val="0"/>
                                          <w:marBottom w:val="0"/>
                                          <w:divBdr>
                                            <w:top w:val="none" w:sz="0" w:space="0" w:color="auto"/>
                                            <w:left w:val="none" w:sz="0" w:space="0" w:color="auto"/>
                                            <w:bottom w:val="none" w:sz="0" w:space="0" w:color="auto"/>
                                            <w:right w:val="none" w:sz="0" w:space="0" w:color="auto"/>
                                          </w:divBdr>
                                          <w:divsChild>
                                            <w:div w:id="18686420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941790571">
      <w:bodyDiv w:val="1"/>
      <w:marLeft w:val="0"/>
      <w:marRight w:val="0"/>
      <w:marTop w:val="0"/>
      <w:marBottom w:val="0"/>
      <w:divBdr>
        <w:top w:val="none" w:sz="0" w:space="0" w:color="auto"/>
        <w:left w:val="none" w:sz="0" w:space="0" w:color="auto"/>
        <w:bottom w:val="none" w:sz="0" w:space="0" w:color="auto"/>
        <w:right w:val="none" w:sz="0" w:space="0" w:color="auto"/>
      </w:divBdr>
      <w:divsChild>
        <w:div w:id="1726447285">
          <w:marLeft w:val="0"/>
          <w:marRight w:val="0"/>
          <w:marTop w:val="0"/>
          <w:marBottom w:val="0"/>
          <w:divBdr>
            <w:top w:val="none" w:sz="0" w:space="0" w:color="auto"/>
            <w:left w:val="none" w:sz="0" w:space="0" w:color="auto"/>
            <w:bottom w:val="none" w:sz="0" w:space="0" w:color="auto"/>
            <w:right w:val="none" w:sz="0" w:space="0" w:color="auto"/>
          </w:divBdr>
        </w:div>
        <w:div w:id="50690059">
          <w:marLeft w:val="0"/>
          <w:marRight w:val="0"/>
          <w:marTop w:val="0"/>
          <w:marBottom w:val="0"/>
          <w:divBdr>
            <w:top w:val="none" w:sz="0" w:space="0" w:color="auto"/>
            <w:left w:val="none" w:sz="0" w:space="0" w:color="auto"/>
            <w:bottom w:val="none" w:sz="0" w:space="0" w:color="auto"/>
            <w:right w:val="none" w:sz="0" w:space="0" w:color="auto"/>
          </w:divBdr>
        </w:div>
      </w:divsChild>
    </w:div>
    <w:div w:id="1949460950">
      <w:bodyDiv w:val="1"/>
      <w:marLeft w:val="0"/>
      <w:marRight w:val="0"/>
      <w:marTop w:val="0"/>
      <w:marBottom w:val="0"/>
      <w:divBdr>
        <w:top w:val="none" w:sz="0" w:space="0" w:color="auto"/>
        <w:left w:val="none" w:sz="0" w:space="0" w:color="auto"/>
        <w:bottom w:val="none" w:sz="0" w:space="0" w:color="auto"/>
        <w:right w:val="none" w:sz="0" w:space="0" w:color="auto"/>
      </w:divBdr>
    </w:div>
    <w:div w:id="1961454022">
      <w:bodyDiv w:val="1"/>
      <w:marLeft w:val="0"/>
      <w:marRight w:val="0"/>
      <w:marTop w:val="0"/>
      <w:marBottom w:val="0"/>
      <w:divBdr>
        <w:top w:val="none" w:sz="0" w:space="0" w:color="auto"/>
        <w:left w:val="none" w:sz="0" w:space="0" w:color="auto"/>
        <w:bottom w:val="none" w:sz="0" w:space="0" w:color="auto"/>
        <w:right w:val="none" w:sz="0" w:space="0" w:color="auto"/>
      </w:divBdr>
      <w:divsChild>
        <w:div w:id="1519855876">
          <w:marLeft w:val="0"/>
          <w:marRight w:val="0"/>
          <w:marTop w:val="0"/>
          <w:marBottom w:val="0"/>
          <w:divBdr>
            <w:top w:val="none" w:sz="0" w:space="0" w:color="auto"/>
            <w:left w:val="none" w:sz="0" w:space="0" w:color="auto"/>
            <w:bottom w:val="none" w:sz="0" w:space="0" w:color="auto"/>
            <w:right w:val="none" w:sz="0" w:space="0" w:color="auto"/>
          </w:divBdr>
        </w:div>
        <w:div w:id="109710703">
          <w:marLeft w:val="0"/>
          <w:marRight w:val="0"/>
          <w:marTop w:val="0"/>
          <w:marBottom w:val="0"/>
          <w:divBdr>
            <w:top w:val="none" w:sz="0" w:space="0" w:color="auto"/>
            <w:left w:val="none" w:sz="0" w:space="0" w:color="auto"/>
            <w:bottom w:val="none" w:sz="0" w:space="0" w:color="auto"/>
            <w:right w:val="none" w:sz="0" w:space="0" w:color="auto"/>
          </w:divBdr>
        </w:div>
        <w:div w:id="1547792521">
          <w:marLeft w:val="0"/>
          <w:marRight w:val="0"/>
          <w:marTop w:val="0"/>
          <w:marBottom w:val="0"/>
          <w:divBdr>
            <w:top w:val="none" w:sz="0" w:space="0" w:color="auto"/>
            <w:left w:val="none" w:sz="0" w:space="0" w:color="auto"/>
            <w:bottom w:val="none" w:sz="0" w:space="0" w:color="auto"/>
            <w:right w:val="none" w:sz="0" w:space="0" w:color="auto"/>
          </w:divBdr>
        </w:div>
        <w:div w:id="1466506614">
          <w:marLeft w:val="0"/>
          <w:marRight w:val="0"/>
          <w:marTop w:val="0"/>
          <w:marBottom w:val="0"/>
          <w:divBdr>
            <w:top w:val="none" w:sz="0" w:space="0" w:color="auto"/>
            <w:left w:val="none" w:sz="0" w:space="0" w:color="auto"/>
            <w:bottom w:val="none" w:sz="0" w:space="0" w:color="auto"/>
            <w:right w:val="none" w:sz="0" w:space="0" w:color="auto"/>
          </w:divBdr>
        </w:div>
        <w:div w:id="1469666473">
          <w:marLeft w:val="0"/>
          <w:marRight w:val="0"/>
          <w:marTop w:val="0"/>
          <w:marBottom w:val="0"/>
          <w:divBdr>
            <w:top w:val="none" w:sz="0" w:space="0" w:color="auto"/>
            <w:left w:val="none" w:sz="0" w:space="0" w:color="auto"/>
            <w:bottom w:val="none" w:sz="0" w:space="0" w:color="auto"/>
            <w:right w:val="none" w:sz="0" w:space="0" w:color="auto"/>
          </w:divBdr>
        </w:div>
        <w:div w:id="2106420735">
          <w:marLeft w:val="0"/>
          <w:marRight w:val="0"/>
          <w:marTop w:val="0"/>
          <w:marBottom w:val="0"/>
          <w:divBdr>
            <w:top w:val="none" w:sz="0" w:space="0" w:color="auto"/>
            <w:left w:val="none" w:sz="0" w:space="0" w:color="auto"/>
            <w:bottom w:val="none" w:sz="0" w:space="0" w:color="auto"/>
            <w:right w:val="none" w:sz="0" w:space="0" w:color="auto"/>
          </w:divBdr>
        </w:div>
        <w:div w:id="100154801">
          <w:marLeft w:val="0"/>
          <w:marRight w:val="0"/>
          <w:marTop w:val="0"/>
          <w:marBottom w:val="0"/>
          <w:divBdr>
            <w:top w:val="none" w:sz="0" w:space="0" w:color="auto"/>
            <w:left w:val="none" w:sz="0" w:space="0" w:color="auto"/>
            <w:bottom w:val="none" w:sz="0" w:space="0" w:color="auto"/>
            <w:right w:val="none" w:sz="0" w:space="0" w:color="auto"/>
          </w:divBdr>
        </w:div>
        <w:div w:id="914437477">
          <w:marLeft w:val="0"/>
          <w:marRight w:val="0"/>
          <w:marTop w:val="0"/>
          <w:marBottom w:val="0"/>
          <w:divBdr>
            <w:top w:val="none" w:sz="0" w:space="0" w:color="auto"/>
            <w:left w:val="none" w:sz="0" w:space="0" w:color="auto"/>
            <w:bottom w:val="none" w:sz="0" w:space="0" w:color="auto"/>
            <w:right w:val="none" w:sz="0" w:space="0" w:color="auto"/>
          </w:divBdr>
        </w:div>
      </w:divsChild>
    </w:div>
    <w:div w:id="2068408792">
      <w:bodyDiv w:val="1"/>
      <w:marLeft w:val="0"/>
      <w:marRight w:val="0"/>
      <w:marTop w:val="0"/>
      <w:marBottom w:val="0"/>
      <w:divBdr>
        <w:top w:val="none" w:sz="0" w:space="0" w:color="auto"/>
        <w:left w:val="none" w:sz="0" w:space="0" w:color="auto"/>
        <w:bottom w:val="none" w:sz="0" w:space="0" w:color="auto"/>
        <w:right w:val="none" w:sz="0" w:space="0" w:color="auto"/>
      </w:divBdr>
      <w:divsChild>
        <w:div w:id="834107491">
          <w:marLeft w:val="0"/>
          <w:marRight w:val="0"/>
          <w:marTop w:val="0"/>
          <w:marBottom w:val="0"/>
          <w:divBdr>
            <w:top w:val="none" w:sz="0" w:space="0" w:color="auto"/>
            <w:left w:val="none" w:sz="0" w:space="0" w:color="auto"/>
            <w:bottom w:val="none" w:sz="0" w:space="0" w:color="auto"/>
            <w:right w:val="none" w:sz="0" w:space="0" w:color="auto"/>
          </w:divBdr>
        </w:div>
        <w:div w:id="527257153">
          <w:marLeft w:val="0"/>
          <w:marRight w:val="0"/>
          <w:marTop w:val="0"/>
          <w:marBottom w:val="0"/>
          <w:divBdr>
            <w:top w:val="none" w:sz="0" w:space="0" w:color="auto"/>
            <w:left w:val="none" w:sz="0" w:space="0" w:color="auto"/>
            <w:bottom w:val="none" w:sz="0" w:space="0" w:color="auto"/>
            <w:right w:val="none" w:sz="0" w:space="0" w:color="auto"/>
          </w:divBdr>
        </w:div>
        <w:div w:id="786899629">
          <w:marLeft w:val="0"/>
          <w:marRight w:val="0"/>
          <w:marTop w:val="0"/>
          <w:marBottom w:val="0"/>
          <w:divBdr>
            <w:top w:val="none" w:sz="0" w:space="0" w:color="auto"/>
            <w:left w:val="none" w:sz="0" w:space="0" w:color="auto"/>
            <w:bottom w:val="none" w:sz="0" w:space="0" w:color="auto"/>
            <w:right w:val="none" w:sz="0" w:space="0" w:color="auto"/>
          </w:divBdr>
        </w:div>
        <w:div w:id="1723366151">
          <w:marLeft w:val="0"/>
          <w:marRight w:val="0"/>
          <w:marTop w:val="0"/>
          <w:marBottom w:val="0"/>
          <w:divBdr>
            <w:top w:val="none" w:sz="0" w:space="0" w:color="auto"/>
            <w:left w:val="none" w:sz="0" w:space="0" w:color="auto"/>
            <w:bottom w:val="none" w:sz="0" w:space="0" w:color="auto"/>
            <w:right w:val="none" w:sz="0" w:space="0" w:color="auto"/>
          </w:divBdr>
        </w:div>
        <w:div w:id="1947736799">
          <w:marLeft w:val="0"/>
          <w:marRight w:val="0"/>
          <w:marTop w:val="0"/>
          <w:marBottom w:val="0"/>
          <w:divBdr>
            <w:top w:val="none" w:sz="0" w:space="0" w:color="auto"/>
            <w:left w:val="none" w:sz="0" w:space="0" w:color="auto"/>
            <w:bottom w:val="none" w:sz="0" w:space="0" w:color="auto"/>
            <w:right w:val="none" w:sz="0" w:space="0" w:color="auto"/>
          </w:divBdr>
        </w:div>
        <w:div w:id="1694375659">
          <w:marLeft w:val="0"/>
          <w:marRight w:val="0"/>
          <w:marTop w:val="0"/>
          <w:marBottom w:val="0"/>
          <w:divBdr>
            <w:top w:val="none" w:sz="0" w:space="0" w:color="auto"/>
            <w:left w:val="none" w:sz="0" w:space="0" w:color="auto"/>
            <w:bottom w:val="none" w:sz="0" w:space="0" w:color="auto"/>
            <w:right w:val="none" w:sz="0" w:space="0" w:color="auto"/>
          </w:divBdr>
        </w:div>
        <w:div w:id="625165908">
          <w:marLeft w:val="0"/>
          <w:marRight w:val="0"/>
          <w:marTop w:val="0"/>
          <w:marBottom w:val="0"/>
          <w:divBdr>
            <w:top w:val="none" w:sz="0" w:space="0" w:color="auto"/>
            <w:left w:val="none" w:sz="0" w:space="0" w:color="auto"/>
            <w:bottom w:val="none" w:sz="0" w:space="0" w:color="auto"/>
            <w:right w:val="none" w:sz="0" w:space="0" w:color="auto"/>
          </w:divBdr>
        </w:div>
        <w:div w:id="666715893">
          <w:marLeft w:val="0"/>
          <w:marRight w:val="0"/>
          <w:marTop w:val="0"/>
          <w:marBottom w:val="0"/>
          <w:divBdr>
            <w:top w:val="none" w:sz="0" w:space="0" w:color="auto"/>
            <w:left w:val="none" w:sz="0" w:space="0" w:color="auto"/>
            <w:bottom w:val="none" w:sz="0" w:space="0" w:color="auto"/>
            <w:right w:val="none" w:sz="0" w:space="0" w:color="auto"/>
          </w:divBdr>
        </w:div>
        <w:div w:id="1235510144">
          <w:marLeft w:val="0"/>
          <w:marRight w:val="0"/>
          <w:marTop w:val="0"/>
          <w:marBottom w:val="0"/>
          <w:divBdr>
            <w:top w:val="none" w:sz="0" w:space="0" w:color="auto"/>
            <w:left w:val="none" w:sz="0" w:space="0" w:color="auto"/>
            <w:bottom w:val="none" w:sz="0" w:space="0" w:color="auto"/>
            <w:right w:val="none" w:sz="0" w:space="0" w:color="auto"/>
          </w:divBdr>
        </w:div>
        <w:div w:id="1157962353">
          <w:marLeft w:val="0"/>
          <w:marRight w:val="0"/>
          <w:marTop w:val="0"/>
          <w:marBottom w:val="0"/>
          <w:divBdr>
            <w:top w:val="none" w:sz="0" w:space="0" w:color="auto"/>
            <w:left w:val="none" w:sz="0" w:space="0" w:color="auto"/>
            <w:bottom w:val="none" w:sz="0" w:space="0" w:color="auto"/>
            <w:right w:val="none" w:sz="0" w:space="0" w:color="auto"/>
          </w:divBdr>
        </w:div>
      </w:divsChild>
    </w:div>
    <w:div w:id="2092920713">
      <w:bodyDiv w:val="1"/>
      <w:marLeft w:val="0"/>
      <w:marRight w:val="0"/>
      <w:marTop w:val="0"/>
      <w:marBottom w:val="0"/>
      <w:divBdr>
        <w:top w:val="none" w:sz="0" w:space="0" w:color="auto"/>
        <w:left w:val="none" w:sz="0" w:space="0" w:color="auto"/>
        <w:bottom w:val="none" w:sz="0" w:space="0" w:color="auto"/>
        <w:right w:val="none" w:sz="0" w:space="0" w:color="auto"/>
      </w:divBdr>
      <w:divsChild>
        <w:div w:id="797337111">
          <w:marLeft w:val="446"/>
          <w:marRight w:val="0"/>
          <w:marTop w:val="0"/>
          <w:marBottom w:val="0"/>
          <w:divBdr>
            <w:top w:val="none" w:sz="0" w:space="0" w:color="auto"/>
            <w:left w:val="none" w:sz="0" w:space="0" w:color="auto"/>
            <w:bottom w:val="none" w:sz="0" w:space="0" w:color="auto"/>
            <w:right w:val="none" w:sz="0" w:space="0" w:color="auto"/>
          </w:divBdr>
        </w:div>
        <w:div w:id="2141070929">
          <w:marLeft w:val="446"/>
          <w:marRight w:val="0"/>
          <w:marTop w:val="0"/>
          <w:marBottom w:val="0"/>
          <w:divBdr>
            <w:top w:val="none" w:sz="0" w:space="0" w:color="auto"/>
            <w:left w:val="none" w:sz="0" w:space="0" w:color="auto"/>
            <w:bottom w:val="none" w:sz="0" w:space="0" w:color="auto"/>
            <w:right w:val="none" w:sz="0" w:space="0" w:color="auto"/>
          </w:divBdr>
        </w:div>
      </w:divsChild>
    </w:div>
    <w:div w:id="2112779794">
      <w:bodyDiv w:val="1"/>
      <w:marLeft w:val="0"/>
      <w:marRight w:val="0"/>
      <w:marTop w:val="0"/>
      <w:marBottom w:val="0"/>
      <w:divBdr>
        <w:top w:val="none" w:sz="0" w:space="0" w:color="auto"/>
        <w:left w:val="none" w:sz="0" w:space="0" w:color="auto"/>
        <w:bottom w:val="none" w:sz="0" w:space="0" w:color="auto"/>
        <w:right w:val="none" w:sz="0" w:space="0" w:color="auto"/>
      </w:divBdr>
      <w:divsChild>
        <w:div w:id="732116751">
          <w:marLeft w:val="0"/>
          <w:marRight w:val="0"/>
          <w:marTop w:val="0"/>
          <w:marBottom w:val="0"/>
          <w:divBdr>
            <w:top w:val="none" w:sz="0" w:space="0" w:color="auto"/>
            <w:left w:val="none" w:sz="0" w:space="0" w:color="auto"/>
            <w:bottom w:val="none" w:sz="0" w:space="0" w:color="auto"/>
            <w:right w:val="none" w:sz="0" w:space="0" w:color="auto"/>
          </w:divBdr>
        </w:div>
        <w:div w:id="779106341">
          <w:marLeft w:val="0"/>
          <w:marRight w:val="0"/>
          <w:marTop w:val="165"/>
          <w:marBottom w:val="0"/>
          <w:divBdr>
            <w:top w:val="none" w:sz="0" w:space="0" w:color="auto"/>
            <w:left w:val="none" w:sz="0" w:space="0" w:color="auto"/>
            <w:bottom w:val="none" w:sz="0" w:space="0" w:color="auto"/>
            <w:right w:val="none" w:sz="0" w:space="0" w:color="auto"/>
          </w:divBdr>
          <w:divsChild>
            <w:div w:id="1481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154">
      <w:bodyDiv w:val="1"/>
      <w:marLeft w:val="0"/>
      <w:marRight w:val="0"/>
      <w:marTop w:val="0"/>
      <w:marBottom w:val="0"/>
      <w:divBdr>
        <w:top w:val="none" w:sz="0" w:space="0" w:color="auto"/>
        <w:left w:val="none" w:sz="0" w:space="0" w:color="auto"/>
        <w:bottom w:val="none" w:sz="0" w:space="0" w:color="auto"/>
        <w:right w:val="none" w:sz="0" w:space="0" w:color="auto"/>
      </w:divBdr>
      <w:divsChild>
        <w:div w:id="1606690482">
          <w:marLeft w:val="547"/>
          <w:marRight w:val="0"/>
          <w:marTop w:val="0"/>
          <w:marBottom w:val="0"/>
          <w:divBdr>
            <w:top w:val="none" w:sz="0" w:space="0" w:color="auto"/>
            <w:left w:val="none" w:sz="0" w:space="0" w:color="auto"/>
            <w:bottom w:val="none" w:sz="0" w:space="0" w:color="auto"/>
            <w:right w:val="none" w:sz="0" w:space="0" w:color="auto"/>
          </w:divBdr>
        </w:div>
      </w:divsChild>
    </w:div>
    <w:div w:id="21418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value.ru/wp-content/uploads/2017/07/303_file_1.pdf" TargetMode="External"/><Relationship Id="rId18" Type="http://schemas.openxmlformats.org/officeDocument/2006/relationships/diagramLayout" Target="diagrams/layout1.xml"/><Relationship Id="rId26" Type="http://schemas.openxmlformats.org/officeDocument/2006/relationships/diagramQuickStyle" Target="diagrams/quickStyle2.xml"/><Relationship Id="rId39" Type="http://schemas.openxmlformats.org/officeDocument/2006/relationships/image" Target="media/image10.png"/><Relationship Id="rId21" Type="http://schemas.microsoft.com/office/2007/relationships/diagramDrawing" Target="diagrams/drawing1.xml"/><Relationship Id="rId34" Type="http://schemas.openxmlformats.org/officeDocument/2006/relationships/diagramData" Target="diagrams/data3.xml"/><Relationship Id="rId42" Type="http://schemas.openxmlformats.org/officeDocument/2006/relationships/image" Target="media/image13.jpeg"/><Relationship Id="rId47" Type="http://schemas.openxmlformats.org/officeDocument/2006/relationships/image" Target="media/image2.png"/><Relationship Id="rId50" Type="http://schemas.openxmlformats.org/officeDocument/2006/relationships/image" Target="media/image18.png"/><Relationship Id="rId55" Type="http://schemas.openxmlformats.org/officeDocument/2006/relationships/hyperlink" Target="https://www.bridgespan.org/bridgespan/Images/articles/from-input-to-ownership-how-nonprofits-can-engage/Bridgespan-ConstituentEngagement_FINAL.pdf" TargetMode="External"/><Relationship Id="rId63" Type="http://schemas.openxmlformats.org/officeDocument/2006/relationships/hyperlink" Target="https://nfpsynergy.net/show-and-tell-best-practice-guide-portraying-beneficiaries-and-service-users" TargetMode="External"/><Relationship Id="rId68" Type="http://schemas.openxmlformats.org/officeDocument/2006/relationships/hyperlink" Target="http://ep.org.ru/?p=6182" TargetMode="External"/><Relationship Id="rId76" Type="http://schemas.openxmlformats.org/officeDocument/2006/relationships/hyperlink" Target="https://bit.ly/2UHHQnL" TargetMode="External"/><Relationship Id="rId7" Type="http://schemas.openxmlformats.org/officeDocument/2006/relationships/endnotes" Target="endnotes.xml"/><Relationship Id="rId71" Type="http://schemas.openxmlformats.org/officeDocument/2006/relationships/hyperlink" Target="https://ep.org.ru/wp-content/uploads/2018/04/Data-collection-methods_26.04.2018.pdf" TargetMode="External"/><Relationship Id="rId2" Type="http://schemas.openxmlformats.org/officeDocument/2006/relationships/numbering" Target="numbering.xml"/><Relationship Id="rId16" Type="http://schemas.openxmlformats.org/officeDocument/2006/relationships/hyperlink" Target="https://socialvalue.ru/wp-content/uploads/2018/12/2018_Learn_MTvSP.pdf" TargetMode="External"/><Relationship Id="rId29" Type="http://schemas.openxmlformats.org/officeDocument/2006/relationships/image" Target="media/image5.png"/><Relationship Id="rId11" Type="http://schemas.openxmlformats.org/officeDocument/2006/relationships/hyperlink" Target="https://socialvalue.ru/wp-content/uploads/2016/05/pokazateli_detstvo_2015.pdf" TargetMode="External"/><Relationship Id="rId24" Type="http://schemas.openxmlformats.org/officeDocument/2006/relationships/diagramData" Target="diagrams/data2.xml"/><Relationship Id="rId32" Type="http://schemas.openxmlformats.org/officeDocument/2006/relationships/image" Target="media/image8.jpeg"/><Relationship Id="rId37" Type="http://schemas.openxmlformats.org/officeDocument/2006/relationships/diagramColors" Target="diagrams/colors3.xml"/><Relationship Id="rId40" Type="http://schemas.openxmlformats.org/officeDocument/2006/relationships/image" Target="media/image11.jpeg"/><Relationship Id="rId45" Type="http://schemas.openxmlformats.org/officeDocument/2006/relationships/image" Target="media/image16.png"/><Relationship Id="rId53" Type="http://schemas.openxmlformats.org/officeDocument/2006/relationships/hyperlink" Target="http://feedbackcommons.org/sites/default/files/constituent_voice_technical_note_2015_v1.1.pdf" TargetMode="External"/><Relationship Id="rId58" Type="http://schemas.openxmlformats.org/officeDocument/2006/relationships/hyperlink" Target="https://www.inspiringimpact.org/publications/involving-users-in-shaping-services/" TargetMode="External"/><Relationship Id="rId66" Type="http://schemas.openxmlformats.org/officeDocument/2006/relationships/hyperlink" Target="https://bit.ly/2Z3fLtV" TargetMode="External"/><Relationship Id="rId74" Type="http://schemas.openxmlformats.org/officeDocument/2006/relationships/hyperlink" Target="https://philanthropy.ru/analysis/2018/09/25/67136/" TargetMode="External"/><Relationship Id="rId79" Type="http://schemas.openxmlformats.org/officeDocument/2006/relationships/hyperlink" Target="http://www.urbaneconomics.ru/sites/default/files/3485_import.pdf" TargetMode="External"/><Relationship Id="rId5" Type="http://schemas.openxmlformats.org/officeDocument/2006/relationships/webSettings" Target="webSettings.xml"/><Relationship Id="rId61" Type="http://schemas.openxmlformats.org/officeDocument/2006/relationships/hyperlink" Target="http://circleofparents.org/downloads/parent_leader_check1.pdf" TargetMode="External"/><Relationship Id="rId82" Type="http://schemas.openxmlformats.org/officeDocument/2006/relationships/fontTable" Target="fontTable.xml"/><Relationship Id="rId10" Type="http://schemas.openxmlformats.org/officeDocument/2006/relationships/hyperlink" Target="https://www.facebook.com/groups/pro.eval/" TargetMode="External"/><Relationship Id="rId19" Type="http://schemas.openxmlformats.org/officeDocument/2006/relationships/diagramQuickStyle" Target="diagrams/quickStyle1.xml"/><Relationship Id="rId31" Type="http://schemas.openxmlformats.org/officeDocument/2006/relationships/image" Target="media/image7.jpeg"/><Relationship Id="rId44" Type="http://schemas.openxmlformats.org/officeDocument/2006/relationships/image" Target="media/image15.png"/><Relationship Id="rId52" Type="http://schemas.openxmlformats.org/officeDocument/2006/relationships/image" Target="media/image20.jpeg"/><Relationship Id="rId60" Type="http://schemas.openxmlformats.org/officeDocument/2006/relationships/hyperlink" Target="https://www.friendsnrc.org/jdownloads/attachments/pl_guidebook.pdf" TargetMode="External"/><Relationship Id="rId65" Type="http://schemas.openxmlformats.org/officeDocument/2006/relationships/hyperlink" Target="http://www.ssireview.org/articles/entry/listening_to_those_who_matter_most_the_beneficiaries" TargetMode="External"/><Relationship Id="rId73" Type="http://schemas.openxmlformats.org/officeDocument/2006/relationships/hyperlink" Target="https://bit.ly/2EjGybG" TargetMode="External"/><Relationship Id="rId78" Type="http://schemas.openxmlformats.org/officeDocument/2006/relationships/hyperlink" Target="http://ozenka.info/about/dokazatelniy_podhod/standart_dokazatelnosti_praktik/402_file_2.pdf"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zenka.info/" TargetMode="External"/><Relationship Id="rId14" Type="http://schemas.openxmlformats.org/officeDocument/2006/relationships/hyperlink" Target="https://socialvalue.ru/wp-content/uploads/2017/07/305_file_1.pdf" TargetMode="External"/><Relationship Id="rId22" Type="http://schemas.openxmlformats.org/officeDocument/2006/relationships/image" Target="media/image3.jpeg"/><Relationship Id="rId27" Type="http://schemas.openxmlformats.org/officeDocument/2006/relationships/diagramColors" Target="diagrams/colors2.xml"/><Relationship Id="rId30" Type="http://schemas.openxmlformats.org/officeDocument/2006/relationships/image" Target="media/image6.png"/><Relationship Id="rId35" Type="http://schemas.openxmlformats.org/officeDocument/2006/relationships/diagramLayout" Target="diagrams/layout3.xml"/><Relationship Id="rId43" Type="http://schemas.openxmlformats.org/officeDocument/2006/relationships/image" Target="media/image14.jpeg"/><Relationship Id="rId48" Type="http://schemas.openxmlformats.org/officeDocument/2006/relationships/hyperlink" Target="https://www.youthoptions.co.uk/" TargetMode="External"/><Relationship Id="rId56" Type="http://schemas.openxmlformats.org/officeDocument/2006/relationships/hyperlink" Target="http://research.cep.org/hearing-from-those-we-seek-to-help-nonprofit-practices-and-perspectives-in-beneficiary-feedback" TargetMode="External"/><Relationship Id="rId64" Type="http://schemas.openxmlformats.org/officeDocument/2006/relationships/hyperlink" Target="https://acumen.org/wp-content/uploads/2015/11/Lean-Data-Field-Guide.pdf" TargetMode="External"/><Relationship Id="rId69" Type="http://schemas.openxmlformats.org/officeDocument/2006/relationships/hyperlink" Target="https://socialvalue.ru/wp-content/uploads/2019/03/Vzaimodejstvie.pdf" TargetMode="External"/><Relationship Id="rId77" Type="http://schemas.openxmlformats.org/officeDocument/2006/relationships/hyperlink" Target="https://ep.org.ru/wp-content/uploads/2019/05/sbornik_2019_final_print.pdf" TargetMode="External"/><Relationship Id="rId8" Type="http://schemas.openxmlformats.org/officeDocument/2006/relationships/hyperlink" Target="mailto:info@ep.org.ru" TargetMode="External"/><Relationship Id="rId51" Type="http://schemas.openxmlformats.org/officeDocument/2006/relationships/image" Target="media/image19.png"/><Relationship Id="rId72" Type="http://schemas.openxmlformats.org/officeDocument/2006/relationships/hyperlink" Target="https://socialvalue.ru/?cat=233" TargetMode="External"/><Relationship Id="rId80" Type="http://schemas.openxmlformats.org/officeDocument/2006/relationships/hyperlink" Target="https://bit.ly/2Vw6qIG" TargetMode="External"/><Relationship Id="rId3" Type="http://schemas.openxmlformats.org/officeDocument/2006/relationships/styles" Target="styles.xml"/><Relationship Id="rId12" Type="http://schemas.openxmlformats.org/officeDocument/2006/relationships/hyperlink" Target="http://www.urbaneconomics.ru/sites/default/files/3485_import.pdf" TargetMode="External"/><Relationship Id="rId17" Type="http://schemas.openxmlformats.org/officeDocument/2006/relationships/diagramData" Target="diagrams/data1.xml"/><Relationship Id="rId25" Type="http://schemas.openxmlformats.org/officeDocument/2006/relationships/diagramLayout" Target="diagrams/layout2.xml"/><Relationship Id="rId33" Type="http://schemas.openxmlformats.org/officeDocument/2006/relationships/image" Target="media/image9.png"/><Relationship Id="rId38" Type="http://schemas.microsoft.com/office/2007/relationships/diagramDrawing" Target="diagrams/drawing3.xml"/><Relationship Id="rId46" Type="http://schemas.openxmlformats.org/officeDocument/2006/relationships/image" Target="media/image1.jpeg"/><Relationship Id="rId59" Type="http://schemas.openxmlformats.org/officeDocument/2006/relationships/hyperlink" Target="https://www.liftcommunities.org/content/uploads/2016/12/Listening-Better_Dec-2016.pdf" TargetMode="External"/><Relationship Id="rId67" Type="http://schemas.openxmlformats.org/officeDocument/2006/relationships/hyperlink" Target="http://ep.org.ru/?p=6305" TargetMode="External"/><Relationship Id="rId20" Type="http://schemas.openxmlformats.org/officeDocument/2006/relationships/diagramColors" Target="diagrams/colors1.xml"/><Relationship Id="rId41" Type="http://schemas.openxmlformats.org/officeDocument/2006/relationships/image" Target="media/image12.jpeg"/><Relationship Id="rId54" Type="http://schemas.openxmlformats.org/officeDocument/2006/relationships/hyperlink" Target="http://www.impactmanagementproject.com/stakeholder-guidance/" TargetMode="External"/><Relationship Id="rId62" Type="http://schemas.openxmlformats.org/officeDocument/2006/relationships/hyperlink" Target="http://bit.ly/2Dxhkbu" TargetMode="External"/><Relationship Id="rId70" Type="http://schemas.openxmlformats.org/officeDocument/2006/relationships/hyperlink" Target="https://ep.org.ru/wp-content/uploads/2019/03/%D0%9A%D0%B0%D1%80%D1%82%D1%8B-%D1%81%D1%82%D0%B5%D0%B9%D0%BA%D1%85%D0%BE%D0%BB%D0%B4%D0%B5%D1%80%D0%BE%D0%B2_fin2-2.pdf" TargetMode="External"/><Relationship Id="rId75" Type="http://schemas.openxmlformats.org/officeDocument/2006/relationships/hyperlink" Target="http://caramboli.ru/wp-content/uploads/2017/09/Design_Thinking_manual_Bootleg_RU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cialvalue.ru/wp-content/uploads/2017/07/Otsenka-programm-metodologiya-i-praktika.pdf" TargetMode="External"/><Relationship Id="rId23" Type="http://schemas.openxmlformats.org/officeDocument/2006/relationships/image" Target="media/image4.jpeg"/><Relationship Id="rId28" Type="http://schemas.microsoft.com/office/2007/relationships/diagramDrawing" Target="diagrams/drawing2.xml"/><Relationship Id="rId36" Type="http://schemas.openxmlformats.org/officeDocument/2006/relationships/diagramQuickStyle" Target="diagrams/quickStyle3.xml"/><Relationship Id="rId49" Type="http://schemas.openxmlformats.org/officeDocument/2006/relationships/image" Target="media/image17.png"/><Relationship Id="rId57" Type="http://schemas.openxmlformats.org/officeDocument/2006/relationships/hyperlink" Target="https://www.inspiringimpact.org/publications/involving-users-in-shaping-servic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ycb.coe.int/compasito/ru/chapter_5/pdf/10.pdf" TargetMode="External"/><Relationship Id="rId13" Type="http://schemas.openxmlformats.org/officeDocument/2006/relationships/hyperlink" Target="https://philanthropy.ru/analysis/2018/09/25/67136/" TargetMode="External"/><Relationship Id="rId18" Type="http://schemas.openxmlformats.org/officeDocument/2006/relationships/hyperlink" Target="https://www.qualtrics.com/blog/calculating-sample-size/" TargetMode="External"/><Relationship Id="rId26" Type="http://schemas.openxmlformats.org/officeDocument/2006/relationships/hyperlink" Target="https://bit.ly/2UHHQnL" TargetMode="External"/><Relationship Id="rId3" Type="http://schemas.openxmlformats.org/officeDocument/2006/relationships/hyperlink" Target="https://www.nsun.org.uk/faqs/4pi-national-involvement-standards" TargetMode="External"/><Relationship Id="rId21" Type="http://schemas.openxmlformats.org/officeDocument/2006/relationships/hyperlink" Target="https://www.google.ru/forms/about/" TargetMode="External"/><Relationship Id="rId7" Type="http://schemas.openxmlformats.org/officeDocument/2006/relationships/hyperlink" Target="http://library.ifla.org/109/19/140-potsonen-ru.pdf" TargetMode="External"/><Relationship Id="rId12" Type="http://schemas.openxmlformats.org/officeDocument/2006/relationships/hyperlink" Target="https://bit.ly/2UHHQnL" TargetMode="External"/><Relationship Id="rId17" Type="http://schemas.openxmlformats.org/officeDocument/2006/relationships/hyperlink" Target="https://help.surveymonkey.com/articles/ru/kb/How-many-respondents-do-I-need" TargetMode="External"/><Relationship Id="rId25" Type="http://schemas.openxmlformats.org/officeDocument/2006/relationships/hyperlink" Target="https://bit.ly/2Vw6qIG" TargetMode="External"/><Relationship Id="rId2" Type="http://schemas.openxmlformats.org/officeDocument/2006/relationships/hyperlink" Target="http://pm-files.com/sites/default/files/file/C/C-1/C-1-1/pmbok_5th_2013_rus.pdf" TargetMode="External"/><Relationship Id="rId16" Type="http://schemas.openxmlformats.org/officeDocument/2006/relationships/hyperlink" Target="http://onixresearch.ru/kalkulyatsiya/" TargetMode="External"/><Relationship Id="rId20" Type="http://schemas.openxmlformats.org/officeDocument/2006/relationships/hyperlink" Target="http://www.urbaneconomics.ru/sites/default/files/3485_import.pdf" TargetMode="External"/><Relationship Id="rId29" Type="http://schemas.openxmlformats.org/officeDocument/2006/relationships/hyperlink" Target="https://bit.ly/2Z3fLtV" TargetMode="External"/><Relationship Id="rId1" Type="http://schemas.openxmlformats.org/officeDocument/2006/relationships/hyperlink" Target="http://www.ozenka.info/usefuldata/metodics/ocenka_s_uchastiem_detey/368_file_1.pdf" TargetMode="External"/><Relationship Id="rId6" Type="http://schemas.openxmlformats.org/officeDocument/2006/relationships/hyperlink" Target="https://ep.org.ru/wp-content/uploads/2019/05/sbornik_2019_final_print.pdf" TargetMode="External"/><Relationship Id="rId11" Type="http://schemas.openxmlformats.org/officeDocument/2006/relationships/hyperlink" Target="http://ozenka.info/about/dokazatelniy_podhod/standart_dokazatelnosti_praktik/402_file_2.pdf" TargetMode="External"/><Relationship Id="rId24" Type="http://schemas.openxmlformats.org/officeDocument/2006/relationships/hyperlink" Target="https://www.testograf.ru/" TargetMode="External"/><Relationship Id="rId32" Type="http://schemas.openxmlformats.org/officeDocument/2006/relationships/hyperlink" Target="https://www.thinknpc.org/resource-hub/make-it-count-why-impact-matters-in-user-involvement/" TargetMode="External"/><Relationship Id="rId5" Type="http://schemas.openxmlformats.org/officeDocument/2006/relationships/hyperlink" Target="https://bit.ly/2EjGybG" TargetMode="External"/><Relationship Id="rId15" Type="http://schemas.openxmlformats.org/officeDocument/2006/relationships/hyperlink" Target="https://bit.ly/2Z3fLtV" TargetMode="External"/><Relationship Id="rId23" Type="http://schemas.openxmlformats.org/officeDocument/2006/relationships/hyperlink" Target="https://surveymonkey.com" TargetMode="External"/><Relationship Id="rId28" Type="http://schemas.openxmlformats.org/officeDocument/2006/relationships/hyperlink" Target="http://www.wheatsheaftrust.org/" TargetMode="External"/><Relationship Id="rId10" Type="http://schemas.openxmlformats.org/officeDocument/2006/relationships/hyperlink" Target="https://www.friendsnrc.org/jdownloads/attachments/pl_guidebook.pdf" TargetMode="External"/><Relationship Id="rId19" Type="http://schemas.openxmlformats.org/officeDocument/2006/relationships/hyperlink" Target="https://bit.ly/2Vw6qIG" TargetMode="External"/><Relationship Id="rId31" Type="http://schemas.openxmlformats.org/officeDocument/2006/relationships/hyperlink" Target="http://caramboli.ru/?p=172" TargetMode="External"/><Relationship Id="rId4" Type="http://schemas.openxmlformats.org/officeDocument/2006/relationships/hyperlink" Target="http://www.urbaneconomics.ru/sites/default/files/2196_import.pdf" TargetMode="External"/><Relationship Id="rId9" Type="http://schemas.openxmlformats.org/officeDocument/2006/relationships/hyperlink" Target="https://ep.org.ru/wp-content/uploads/2019/05/sbornik_2019_final_print.pdf" TargetMode="External"/><Relationship Id="rId14" Type="http://schemas.openxmlformats.org/officeDocument/2006/relationships/hyperlink" Target="https://www.asi.org.ru/news/2018/04/26/etika-obshheniya-s-podopechnymi/" TargetMode="External"/><Relationship Id="rId22" Type="http://schemas.openxmlformats.org/officeDocument/2006/relationships/hyperlink" Target="https://anketolog.ru/" TargetMode="External"/><Relationship Id="rId27" Type="http://schemas.openxmlformats.org/officeDocument/2006/relationships/hyperlink" Target="https://www.bhf.org.uk/" TargetMode="External"/><Relationship Id="rId30" Type="http://schemas.openxmlformats.org/officeDocument/2006/relationships/hyperlink" Target="https://www.surveymonkey.ru/mp/net-promoter-score-calcula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2D8C6E-2E0C-4679-9A01-3F6A323676B4}" type="doc">
      <dgm:prSet loTypeId="urn:microsoft.com/office/officeart/2005/8/layout/target3" loCatId="list" qsTypeId="urn:microsoft.com/office/officeart/2005/8/quickstyle/simple1" qsCatId="simple" csTypeId="urn:microsoft.com/office/officeart/2005/8/colors/colorful1#3" csCatId="colorful" phldr="1"/>
      <dgm:spPr/>
      <dgm:t>
        <a:bodyPr/>
        <a:lstStyle/>
        <a:p>
          <a:endParaRPr lang="ru-RU"/>
        </a:p>
      </dgm:t>
    </dgm:pt>
    <dgm:pt modelId="{9AA40326-6398-479C-A09C-FB3682247388}">
      <dgm:prSet phldrT="[Текст]" custT="1"/>
      <dgm:spPr/>
      <dgm:t>
        <a:bodyPr/>
        <a:lstStyle/>
        <a:p>
          <a:r>
            <a:rPr lang="ru-RU" sz="1000">
              <a:latin typeface="Arial Narrow" pitchFamily="34" charset="0"/>
            </a:rPr>
            <a:t>Выше качество принимаемых решений</a:t>
          </a:r>
        </a:p>
      </dgm:t>
    </dgm:pt>
    <dgm:pt modelId="{D9368BBC-BCC0-4B94-A2AB-C07A37024EF6}" type="parTrans" cxnId="{76522D04-2E67-4A45-A3A4-0EEC75835857}">
      <dgm:prSet/>
      <dgm:spPr/>
      <dgm:t>
        <a:bodyPr/>
        <a:lstStyle/>
        <a:p>
          <a:endParaRPr lang="ru-RU"/>
        </a:p>
      </dgm:t>
    </dgm:pt>
    <dgm:pt modelId="{1909B745-0253-4E0F-8291-44F3D32FB814}" type="sibTrans" cxnId="{76522D04-2E67-4A45-A3A4-0EEC75835857}">
      <dgm:prSet/>
      <dgm:spPr/>
      <dgm:t>
        <a:bodyPr/>
        <a:lstStyle/>
        <a:p>
          <a:endParaRPr lang="ru-RU"/>
        </a:p>
      </dgm:t>
    </dgm:pt>
    <dgm:pt modelId="{55916E87-A3D2-4635-9292-042E2AFF1843}">
      <dgm:prSet phldrT="[Текст]" custT="1"/>
      <dgm:spPr/>
      <dgm:t>
        <a:bodyPr/>
        <a:lstStyle/>
        <a:p>
          <a:r>
            <a:rPr lang="ru-RU" sz="1000">
              <a:latin typeface="Arial Narrow" pitchFamily="34" charset="0"/>
            </a:rPr>
            <a:t>Опора на более надежные и репрезентативные данные</a:t>
          </a:r>
        </a:p>
      </dgm:t>
    </dgm:pt>
    <dgm:pt modelId="{F0F579C2-3C64-4B52-A291-F2DC9E8C66A7}" type="parTrans" cxnId="{A3505691-F99C-4A3D-8C5A-EF79C072D25A}">
      <dgm:prSet/>
      <dgm:spPr/>
      <dgm:t>
        <a:bodyPr/>
        <a:lstStyle/>
        <a:p>
          <a:endParaRPr lang="ru-RU"/>
        </a:p>
      </dgm:t>
    </dgm:pt>
    <dgm:pt modelId="{201B01AD-C3F0-4475-B231-98039F3EADE5}" type="sibTrans" cxnId="{A3505691-F99C-4A3D-8C5A-EF79C072D25A}">
      <dgm:prSet/>
      <dgm:spPr/>
      <dgm:t>
        <a:bodyPr/>
        <a:lstStyle/>
        <a:p>
          <a:endParaRPr lang="ru-RU"/>
        </a:p>
      </dgm:t>
    </dgm:pt>
    <dgm:pt modelId="{4294E19A-FFC3-4296-ABDD-5E663617BE3E}">
      <dgm:prSet phldrT="[Текст]" custT="1"/>
      <dgm:spPr/>
      <dgm:t>
        <a:bodyPr/>
        <a:lstStyle/>
        <a:p>
          <a:r>
            <a:rPr lang="ru-RU" sz="1100">
              <a:latin typeface="Arial Narrow" pitchFamily="34" charset="0"/>
            </a:rPr>
            <a:t>Специалисты, непосредственно работающие с благополучателями</a:t>
          </a:r>
        </a:p>
      </dgm:t>
    </dgm:pt>
    <dgm:pt modelId="{221996AD-771D-4B02-8481-9B7828C89067}" type="parTrans" cxnId="{FB97F505-25BC-482C-B878-2C21C48F9CBD}">
      <dgm:prSet/>
      <dgm:spPr/>
      <dgm:t>
        <a:bodyPr/>
        <a:lstStyle/>
        <a:p>
          <a:endParaRPr lang="ru-RU"/>
        </a:p>
      </dgm:t>
    </dgm:pt>
    <dgm:pt modelId="{ED2ED7C6-DD04-4F48-B0F3-E2836A2C266E}" type="sibTrans" cxnId="{FB97F505-25BC-482C-B878-2C21C48F9CBD}">
      <dgm:prSet/>
      <dgm:spPr/>
      <dgm:t>
        <a:bodyPr/>
        <a:lstStyle/>
        <a:p>
          <a:endParaRPr lang="ru-RU"/>
        </a:p>
      </dgm:t>
    </dgm:pt>
    <dgm:pt modelId="{AF6EEB4D-F3EB-4926-825F-470DADE5CDD6}">
      <dgm:prSet phldrT="[Текст]" custT="1"/>
      <dgm:spPr/>
      <dgm:t>
        <a:bodyPr/>
        <a:lstStyle/>
        <a:p>
          <a:r>
            <a:rPr lang="ru-RU" sz="1050">
              <a:latin typeface="Arial Narrow" pitchFamily="34" charset="0"/>
            </a:rPr>
            <a:t>Лучше понимание, больше идей</a:t>
          </a:r>
        </a:p>
      </dgm:t>
    </dgm:pt>
    <dgm:pt modelId="{78B7001C-7B41-454E-8C41-2257C044A270}" type="parTrans" cxnId="{C6BE88DF-E1B7-4C90-8CB9-0E6CB3D9DF4E}">
      <dgm:prSet/>
      <dgm:spPr/>
      <dgm:t>
        <a:bodyPr/>
        <a:lstStyle/>
        <a:p>
          <a:endParaRPr lang="ru-RU"/>
        </a:p>
      </dgm:t>
    </dgm:pt>
    <dgm:pt modelId="{05A5BC69-AE6D-4C5B-8B49-586898957A11}" type="sibTrans" cxnId="{C6BE88DF-E1B7-4C90-8CB9-0E6CB3D9DF4E}">
      <dgm:prSet/>
      <dgm:spPr/>
      <dgm:t>
        <a:bodyPr/>
        <a:lstStyle/>
        <a:p>
          <a:endParaRPr lang="ru-RU"/>
        </a:p>
      </dgm:t>
    </dgm:pt>
    <dgm:pt modelId="{6BAA4BA7-33E9-4F2E-B665-B644B7E86B91}">
      <dgm:prSet phldrT="[Текст]" custT="1"/>
      <dgm:spPr/>
      <dgm:t>
        <a:bodyPr/>
        <a:lstStyle/>
        <a:p>
          <a:r>
            <a:rPr lang="ru-RU" sz="1100">
              <a:latin typeface="Arial Narrow" pitchFamily="34" charset="0"/>
            </a:rPr>
            <a:t>Благополучатели (клиенты)</a:t>
          </a:r>
        </a:p>
      </dgm:t>
    </dgm:pt>
    <dgm:pt modelId="{A5E43004-610E-4D75-A8F5-C68EB0DAA039}" type="parTrans" cxnId="{699C4747-105C-43F6-B848-D68F680B96D9}">
      <dgm:prSet/>
      <dgm:spPr/>
      <dgm:t>
        <a:bodyPr/>
        <a:lstStyle/>
        <a:p>
          <a:endParaRPr lang="ru-RU"/>
        </a:p>
      </dgm:t>
    </dgm:pt>
    <dgm:pt modelId="{C9DDA483-CA6E-47D7-BE37-23395E4DE936}" type="sibTrans" cxnId="{699C4747-105C-43F6-B848-D68F680B96D9}">
      <dgm:prSet/>
      <dgm:spPr/>
      <dgm:t>
        <a:bodyPr/>
        <a:lstStyle/>
        <a:p>
          <a:endParaRPr lang="ru-RU"/>
        </a:p>
      </dgm:t>
    </dgm:pt>
    <dgm:pt modelId="{60A06BC8-817B-49B1-B243-47FE29D20A04}">
      <dgm:prSet phldrT="[Текст]" custT="1"/>
      <dgm:spPr/>
      <dgm:t>
        <a:bodyPr/>
        <a:lstStyle/>
        <a:p>
          <a:r>
            <a:rPr lang="ru-RU" sz="1050">
              <a:latin typeface="Arial Narrow" pitchFamily="34" charset="0"/>
            </a:rPr>
            <a:t>Чувствуют, что их слышат, ценят</a:t>
          </a:r>
        </a:p>
      </dgm:t>
    </dgm:pt>
    <dgm:pt modelId="{5470BDEC-596E-4100-862A-32F8940925F2}" type="parTrans" cxnId="{EB1C61D7-D7FC-40B8-A65A-0AD690A7DCBB}">
      <dgm:prSet/>
      <dgm:spPr/>
      <dgm:t>
        <a:bodyPr/>
        <a:lstStyle/>
        <a:p>
          <a:endParaRPr lang="ru-RU"/>
        </a:p>
      </dgm:t>
    </dgm:pt>
    <dgm:pt modelId="{296D247A-78B0-4066-B4A1-508A53244996}" type="sibTrans" cxnId="{EB1C61D7-D7FC-40B8-A65A-0AD690A7DCBB}">
      <dgm:prSet/>
      <dgm:spPr/>
      <dgm:t>
        <a:bodyPr/>
        <a:lstStyle/>
        <a:p>
          <a:endParaRPr lang="ru-RU"/>
        </a:p>
      </dgm:t>
    </dgm:pt>
    <dgm:pt modelId="{D1C3C3E9-2A8E-4034-A500-E66FDAD2A0F3}">
      <dgm:prSet phldrT="[Текст]" custT="1"/>
      <dgm:spPr/>
      <dgm:t>
        <a:bodyPr/>
        <a:lstStyle/>
        <a:p>
          <a:r>
            <a:rPr lang="ru-RU" sz="1050">
              <a:latin typeface="Arial Narrow" pitchFamily="34" charset="0"/>
            </a:rPr>
            <a:t>Больше вовлечение</a:t>
          </a:r>
        </a:p>
      </dgm:t>
    </dgm:pt>
    <dgm:pt modelId="{F1F9CA3F-5CCE-483E-9DEA-9E36E62692C6}" type="parTrans" cxnId="{33A50913-2522-48D6-A61C-89218FFD78CA}">
      <dgm:prSet/>
      <dgm:spPr/>
      <dgm:t>
        <a:bodyPr/>
        <a:lstStyle/>
        <a:p>
          <a:endParaRPr lang="ru-RU"/>
        </a:p>
      </dgm:t>
    </dgm:pt>
    <dgm:pt modelId="{4C7141C2-7411-464B-81C0-88F29C1A75B8}" type="sibTrans" cxnId="{33A50913-2522-48D6-A61C-89218FFD78CA}">
      <dgm:prSet/>
      <dgm:spPr/>
      <dgm:t>
        <a:bodyPr/>
        <a:lstStyle/>
        <a:p>
          <a:endParaRPr lang="ru-RU"/>
        </a:p>
      </dgm:t>
    </dgm:pt>
    <dgm:pt modelId="{A8FA9F9D-844B-438A-BAC4-BE8B153E002C}">
      <dgm:prSet phldrT="[Текст]" custT="1"/>
      <dgm:spPr/>
      <dgm:t>
        <a:bodyPr/>
        <a:lstStyle/>
        <a:p>
          <a:r>
            <a:rPr lang="ru-RU" sz="1100">
              <a:latin typeface="Arial Narrow" pitchFamily="34" charset="0"/>
            </a:rPr>
            <a:t>Сектор, общество</a:t>
          </a:r>
        </a:p>
      </dgm:t>
    </dgm:pt>
    <dgm:pt modelId="{B2AD66A9-767F-4496-9E65-9AA54284CCCD}" type="parTrans" cxnId="{3C3D34E8-F3B5-4527-8B6D-99166597E82C}">
      <dgm:prSet/>
      <dgm:spPr/>
      <dgm:t>
        <a:bodyPr/>
        <a:lstStyle/>
        <a:p>
          <a:endParaRPr lang="ru-RU"/>
        </a:p>
      </dgm:t>
    </dgm:pt>
    <dgm:pt modelId="{AF3464E3-4B3E-47FB-8287-5F82726DD1A8}" type="sibTrans" cxnId="{3C3D34E8-F3B5-4527-8B6D-99166597E82C}">
      <dgm:prSet/>
      <dgm:spPr/>
      <dgm:t>
        <a:bodyPr/>
        <a:lstStyle/>
        <a:p>
          <a:endParaRPr lang="ru-RU"/>
        </a:p>
      </dgm:t>
    </dgm:pt>
    <dgm:pt modelId="{BC8DE1AB-54A1-43A2-8B5E-6FFC693B27CB}">
      <dgm:prSet phldrT="[Текст]" custT="1"/>
      <dgm:spPr/>
      <dgm:t>
        <a:bodyPr/>
        <a:lstStyle/>
        <a:p>
          <a:r>
            <a:rPr lang="ru-RU" sz="1100">
              <a:latin typeface="Arial Narrow" pitchFamily="34" charset="0"/>
            </a:rPr>
            <a:t>Лица, принимающие решения</a:t>
          </a:r>
        </a:p>
      </dgm:t>
    </dgm:pt>
    <dgm:pt modelId="{376163FF-68BA-4EB3-B672-E353AA8B0B91}" type="parTrans" cxnId="{C44EF0B4-4291-4C36-A82A-5B67DE3E41F3}">
      <dgm:prSet/>
      <dgm:spPr/>
      <dgm:t>
        <a:bodyPr/>
        <a:lstStyle/>
        <a:p>
          <a:endParaRPr lang="ru-RU"/>
        </a:p>
      </dgm:t>
    </dgm:pt>
    <dgm:pt modelId="{949C2053-20AC-429D-9650-C521AF177898}" type="sibTrans" cxnId="{C44EF0B4-4291-4C36-A82A-5B67DE3E41F3}">
      <dgm:prSet/>
      <dgm:spPr/>
      <dgm:t>
        <a:bodyPr/>
        <a:lstStyle/>
        <a:p>
          <a:endParaRPr lang="ru-RU"/>
        </a:p>
      </dgm:t>
    </dgm:pt>
    <dgm:pt modelId="{77432193-16D0-431F-8A6B-53CA3725D9D1}">
      <dgm:prSet phldrT="[Текст]" custT="1"/>
      <dgm:spPr/>
      <dgm:t>
        <a:bodyPr/>
        <a:lstStyle/>
        <a:p>
          <a:r>
            <a:rPr lang="ru-RU" sz="1050">
              <a:latin typeface="Arial Narrow" pitchFamily="34" charset="0"/>
            </a:rPr>
            <a:t>Уверенность в правильности действий, меньше выгорания</a:t>
          </a:r>
        </a:p>
      </dgm:t>
    </dgm:pt>
    <dgm:pt modelId="{BF80E76F-DD73-4385-A740-C0B6F6CA0342}" type="parTrans" cxnId="{04BF2A0B-7787-4371-B51D-DF3903DB8C33}">
      <dgm:prSet/>
      <dgm:spPr/>
      <dgm:t>
        <a:bodyPr/>
        <a:lstStyle/>
        <a:p>
          <a:endParaRPr lang="ru-RU"/>
        </a:p>
      </dgm:t>
    </dgm:pt>
    <dgm:pt modelId="{A330EC26-5472-4401-8B40-11BB9C4C476A}" type="sibTrans" cxnId="{04BF2A0B-7787-4371-B51D-DF3903DB8C33}">
      <dgm:prSet/>
      <dgm:spPr/>
      <dgm:t>
        <a:bodyPr/>
        <a:lstStyle/>
        <a:p>
          <a:endParaRPr lang="ru-RU"/>
        </a:p>
      </dgm:t>
    </dgm:pt>
    <dgm:pt modelId="{A09E16D2-955D-4785-B087-D66C9CFCA9A7}">
      <dgm:prSet phldrT="[Текст]" custT="1"/>
      <dgm:spPr/>
      <dgm:t>
        <a:bodyPr/>
        <a:lstStyle/>
        <a:p>
          <a:r>
            <a:rPr lang="ru-RU" sz="1000">
              <a:latin typeface="Arial Narrow" pitchFamily="34" charset="0"/>
            </a:rPr>
            <a:t>Укрепление партнерства и отношений с людьми, сообществами</a:t>
          </a:r>
        </a:p>
      </dgm:t>
    </dgm:pt>
    <dgm:pt modelId="{1372AF55-03AC-45F9-8239-920F4800FF5C}" type="parTrans" cxnId="{48D6A420-3F78-4065-AFD6-0B175A87171E}">
      <dgm:prSet/>
      <dgm:spPr/>
      <dgm:t>
        <a:bodyPr/>
        <a:lstStyle/>
        <a:p>
          <a:endParaRPr lang="ru-RU"/>
        </a:p>
      </dgm:t>
    </dgm:pt>
    <dgm:pt modelId="{52E89ABC-A1C7-4ABC-BA0B-073734672124}" type="sibTrans" cxnId="{48D6A420-3F78-4065-AFD6-0B175A87171E}">
      <dgm:prSet/>
      <dgm:spPr/>
      <dgm:t>
        <a:bodyPr/>
        <a:lstStyle/>
        <a:p>
          <a:endParaRPr lang="ru-RU"/>
        </a:p>
      </dgm:t>
    </dgm:pt>
    <dgm:pt modelId="{25796FD6-9E63-463A-9712-B2B9BC455481}">
      <dgm:prSet phldrT="[Текст]" custT="1"/>
      <dgm:spPr/>
      <dgm:t>
        <a:bodyPr/>
        <a:lstStyle/>
        <a:p>
          <a:r>
            <a:rPr lang="ru-RU" sz="1000">
              <a:latin typeface="Arial Narrow" pitchFamily="34" charset="0"/>
            </a:rPr>
            <a:t>Больше социального воздействия</a:t>
          </a:r>
        </a:p>
      </dgm:t>
    </dgm:pt>
    <dgm:pt modelId="{E2F8FA4C-E876-4E27-AEE4-FC2B2ADEA458}" type="parTrans" cxnId="{11748ACF-DB5F-42A9-9894-6C408C4F5035}">
      <dgm:prSet/>
      <dgm:spPr/>
      <dgm:t>
        <a:bodyPr/>
        <a:lstStyle/>
        <a:p>
          <a:endParaRPr lang="ru-RU"/>
        </a:p>
      </dgm:t>
    </dgm:pt>
    <dgm:pt modelId="{696ED295-730D-41DD-BEB6-BA8F19C8B799}" type="sibTrans" cxnId="{11748ACF-DB5F-42A9-9894-6C408C4F5035}">
      <dgm:prSet/>
      <dgm:spPr/>
      <dgm:t>
        <a:bodyPr/>
        <a:lstStyle/>
        <a:p>
          <a:endParaRPr lang="ru-RU"/>
        </a:p>
      </dgm:t>
    </dgm:pt>
    <dgm:pt modelId="{E75410DC-CE79-4592-B1F2-58DFC4ACE162}">
      <dgm:prSet phldrT="[Текст]" custT="1"/>
      <dgm:spPr/>
      <dgm:t>
        <a:bodyPr/>
        <a:lstStyle/>
        <a:p>
          <a:r>
            <a:rPr lang="ru-RU" sz="1050">
              <a:latin typeface="Arial Narrow" pitchFamily="34" charset="0"/>
            </a:rPr>
            <a:t>Лучше отношение, доверие</a:t>
          </a:r>
        </a:p>
      </dgm:t>
    </dgm:pt>
    <dgm:pt modelId="{3324B908-E5C1-47E1-BF30-9445F23EC370}" type="parTrans" cxnId="{ABD9F3CB-5231-4DFB-85C1-EAE04D7AC28B}">
      <dgm:prSet/>
      <dgm:spPr/>
      <dgm:t>
        <a:bodyPr/>
        <a:lstStyle/>
        <a:p>
          <a:endParaRPr lang="ru-RU"/>
        </a:p>
      </dgm:t>
    </dgm:pt>
    <dgm:pt modelId="{5025C409-2022-4A10-9B49-E27822718B21}" type="sibTrans" cxnId="{ABD9F3CB-5231-4DFB-85C1-EAE04D7AC28B}">
      <dgm:prSet/>
      <dgm:spPr/>
      <dgm:t>
        <a:bodyPr/>
        <a:lstStyle/>
        <a:p>
          <a:endParaRPr lang="ru-RU"/>
        </a:p>
      </dgm:t>
    </dgm:pt>
    <dgm:pt modelId="{BADF4E69-81F0-4A86-A0F2-D64400998F9B}">
      <dgm:prSet phldrT="[Текст]" custT="1"/>
      <dgm:spPr/>
      <dgm:t>
        <a:bodyPr/>
        <a:lstStyle/>
        <a:p>
          <a:r>
            <a:rPr lang="ru-RU" sz="1050">
              <a:latin typeface="Arial Narrow" pitchFamily="34" charset="0"/>
            </a:rPr>
            <a:t>Больше результатов от участия</a:t>
          </a:r>
        </a:p>
      </dgm:t>
    </dgm:pt>
    <dgm:pt modelId="{DA963E5A-C700-403E-B3F0-33F497BAAE12}" type="parTrans" cxnId="{E57E17F6-7160-4068-9072-4D9ECCE31F99}">
      <dgm:prSet/>
      <dgm:spPr/>
      <dgm:t>
        <a:bodyPr/>
        <a:lstStyle/>
        <a:p>
          <a:endParaRPr lang="ru-RU"/>
        </a:p>
      </dgm:t>
    </dgm:pt>
    <dgm:pt modelId="{98BD5714-7ACF-4091-ABF5-2996BC129AF3}" type="sibTrans" cxnId="{E57E17F6-7160-4068-9072-4D9ECCE31F99}">
      <dgm:prSet/>
      <dgm:spPr/>
      <dgm:t>
        <a:bodyPr/>
        <a:lstStyle/>
        <a:p>
          <a:endParaRPr lang="ru-RU"/>
        </a:p>
      </dgm:t>
    </dgm:pt>
    <dgm:pt modelId="{E03B9F91-958C-4515-8E1B-6AF28188EC12}">
      <dgm:prSet phldrT="[Текст]" custT="1"/>
      <dgm:spPr/>
      <dgm:t>
        <a:bodyPr/>
        <a:lstStyle/>
        <a:p>
          <a:r>
            <a:rPr lang="ru-RU" sz="1050">
              <a:latin typeface="Arial Narrow" pitchFamily="34" charset="0"/>
            </a:rPr>
            <a:t>Более качественные услуги и пр.</a:t>
          </a:r>
        </a:p>
      </dgm:t>
    </dgm:pt>
    <dgm:pt modelId="{496ABC47-98AC-496E-8BA9-6C6080020989}" type="parTrans" cxnId="{342B5254-BE72-4078-B560-8963D68C3F4A}">
      <dgm:prSet/>
      <dgm:spPr/>
      <dgm:t>
        <a:bodyPr/>
        <a:lstStyle/>
        <a:p>
          <a:endParaRPr lang="ru-RU"/>
        </a:p>
      </dgm:t>
    </dgm:pt>
    <dgm:pt modelId="{0BFE8B0E-44C7-472D-8E8A-AA037C8D998D}" type="sibTrans" cxnId="{342B5254-BE72-4078-B560-8963D68C3F4A}">
      <dgm:prSet/>
      <dgm:spPr/>
      <dgm:t>
        <a:bodyPr/>
        <a:lstStyle/>
        <a:p>
          <a:endParaRPr lang="ru-RU"/>
        </a:p>
      </dgm:t>
    </dgm:pt>
    <dgm:pt modelId="{7F4BC860-D819-4EFF-8AAD-285C9B0F1A91}">
      <dgm:prSet phldrT="[Текст]" custT="1"/>
      <dgm:spPr/>
      <dgm:t>
        <a:bodyPr/>
        <a:lstStyle/>
        <a:p>
          <a:r>
            <a:rPr lang="ru-RU" sz="1000">
              <a:latin typeface="Arial Narrow" pitchFamily="34" charset="0"/>
            </a:rPr>
            <a:t>Более эффективные организации</a:t>
          </a:r>
        </a:p>
      </dgm:t>
    </dgm:pt>
    <dgm:pt modelId="{B354C6D2-B171-41C9-BE70-96E111DA5959}" type="parTrans" cxnId="{212AB70C-592F-4621-8D10-4426BBF84A91}">
      <dgm:prSet/>
      <dgm:spPr/>
      <dgm:t>
        <a:bodyPr/>
        <a:lstStyle/>
        <a:p>
          <a:endParaRPr lang="ru-RU"/>
        </a:p>
      </dgm:t>
    </dgm:pt>
    <dgm:pt modelId="{DC44FEE6-CCBB-4913-A200-913A9CE5925C}" type="sibTrans" cxnId="{212AB70C-592F-4621-8D10-4426BBF84A91}">
      <dgm:prSet/>
      <dgm:spPr/>
      <dgm:t>
        <a:bodyPr/>
        <a:lstStyle/>
        <a:p>
          <a:endParaRPr lang="ru-RU"/>
        </a:p>
      </dgm:t>
    </dgm:pt>
    <dgm:pt modelId="{8A706A0E-4E98-4566-BC00-F40B0E0522AC}" type="pres">
      <dgm:prSet presAssocID="{872D8C6E-2E0C-4679-9A01-3F6A323676B4}" presName="Name0" presStyleCnt="0">
        <dgm:presLayoutVars>
          <dgm:chMax val="7"/>
          <dgm:dir/>
          <dgm:animLvl val="lvl"/>
          <dgm:resizeHandles val="exact"/>
        </dgm:presLayoutVars>
      </dgm:prSet>
      <dgm:spPr/>
    </dgm:pt>
    <dgm:pt modelId="{F5E039E1-BECE-4C6E-875D-B4771B7F3909}" type="pres">
      <dgm:prSet presAssocID="{A8FA9F9D-844B-438A-BAC4-BE8B153E002C}" presName="circle1" presStyleLbl="node1" presStyleIdx="0" presStyleCnt="4"/>
      <dgm:spPr/>
    </dgm:pt>
    <dgm:pt modelId="{3E617C06-C5E2-46A5-9EF0-2ACD08110755}" type="pres">
      <dgm:prSet presAssocID="{A8FA9F9D-844B-438A-BAC4-BE8B153E002C}" presName="space" presStyleCnt="0"/>
      <dgm:spPr/>
    </dgm:pt>
    <dgm:pt modelId="{3ADC02B6-0320-41AA-ACCA-93739FCDD9FF}" type="pres">
      <dgm:prSet presAssocID="{A8FA9F9D-844B-438A-BAC4-BE8B153E002C}" presName="rect1" presStyleLbl="alignAcc1" presStyleIdx="0" presStyleCnt="4"/>
      <dgm:spPr/>
    </dgm:pt>
    <dgm:pt modelId="{11184F78-D9FC-4243-8B44-44A5F77F6BA9}" type="pres">
      <dgm:prSet presAssocID="{BC8DE1AB-54A1-43A2-8B5E-6FFC693B27CB}" presName="vertSpace2" presStyleLbl="node1" presStyleIdx="0" presStyleCnt="4"/>
      <dgm:spPr/>
    </dgm:pt>
    <dgm:pt modelId="{BF7C0B70-1B68-47C2-9245-03582AACB5BC}" type="pres">
      <dgm:prSet presAssocID="{BC8DE1AB-54A1-43A2-8B5E-6FFC693B27CB}" presName="circle2" presStyleLbl="node1" presStyleIdx="1" presStyleCnt="4"/>
      <dgm:spPr/>
    </dgm:pt>
    <dgm:pt modelId="{4B98790D-4BE9-49AA-B96F-7F805636BB0B}" type="pres">
      <dgm:prSet presAssocID="{BC8DE1AB-54A1-43A2-8B5E-6FFC693B27CB}" presName="rect2" presStyleLbl="alignAcc1" presStyleIdx="1" presStyleCnt="4"/>
      <dgm:spPr/>
    </dgm:pt>
    <dgm:pt modelId="{4D1611FF-EBF1-4582-895D-BC3820214DFC}" type="pres">
      <dgm:prSet presAssocID="{4294E19A-FFC3-4296-ABDD-5E663617BE3E}" presName="vertSpace3" presStyleLbl="node1" presStyleIdx="1" presStyleCnt="4"/>
      <dgm:spPr/>
    </dgm:pt>
    <dgm:pt modelId="{3583E7BF-076C-4EE6-BF17-1222D7062963}" type="pres">
      <dgm:prSet presAssocID="{4294E19A-FFC3-4296-ABDD-5E663617BE3E}" presName="circle3" presStyleLbl="node1" presStyleIdx="2" presStyleCnt="4"/>
      <dgm:spPr/>
    </dgm:pt>
    <dgm:pt modelId="{214802A9-B78F-418C-9781-A6F04456FCB2}" type="pres">
      <dgm:prSet presAssocID="{4294E19A-FFC3-4296-ABDD-5E663617BE3E}" presName="rect3" presStyleLbl="alignAcc1" presStyleIdx="2" presStyleCnt="4"/>
      <dgm:spPr/>
    </dgm:pt>
    <dgm:pt modelId="{A4C6EB6B-90D7-440C-93F7-DAA08ECA286A}" type="pres">
      <dgm:prSet presAssocID="{6BAA4BA7-33E9-4F2E-B665-B644B7E86B91}" presName="vertSpace4" presStyleLbl="node1" presStyleIdx="2" presStyleCnt="4"/>
      <dgm:spPr/>
    </dgm:pt>
    <dgm:pt modelId="{045A8E84-0BC9-4575-AF71-D10C2D9B4979}" type="pres">
      <dgm:prSet presAssocID="{6BAA4BA7-33E9-4F2E-B665-B644B7E86B91}" presName="circle4" presStyleLbl="node1" presStyleIdx="3" presStyleCnt="4"/>
      <dgm:spPr/>
    </dgm:pt>
    <dgm:pt modelId="{912B9B65-11B5-446B-8E0E-DD09FDC154D2}" type="pres">
      <dgm:prSet presAssocID="{6BAA4BA7-33E9-4F2E-B665-B644B7E86B91}" presName="rect4" presStyleLbl="alignAcc1" presStyleIdx="3" presStyleCnt="4"/>
      <dgm:spPr/>
    </dgm:pt>
    <dgm:pt modelId="{0F9B7EB2-E072-443F-A55A-6DF9A18AED31}" type="pres">
      <dgm:prSet presAssocID="{A8FA9F9D-844B-438A-BAC4-BE8B153E002C}" presName="rect1ParTx" presStyleLbl="alignAcc1" presStyleIdx="3" presStyleCnt="4">
        <dgm:presLayoutVars>
          <dgm:chMax val="1"/>
          <dgm:bulletEnabled val="1"/>
        </dgm:presLayoutVars>
      </dgm:prSet>
      <dgm:spPr/>
    </dgm:pt>
    <dgm:pt modelId="{18F669DE-BBB9-4DFF-B7BC-C2C3D5AF8355}" type="pres">
      <dgm:prSet presAssocID="{A8FA9F9D-844B-438A-BAC4-BE8B153E002C}" presName="rect1ChTx" presStyleLbl="alignAcc1" presStyleIdx="3" presStyleCnt="4" custScaleX="126471" custScaleY="82645">
        <dgm:presLayoutVars>
          <dgm:bulletEnabled val="1"/>
        </dgm:presLayoutVars>
      </dgm:prSet>
      <dgm:spPr/>
    </dgm:pt>
    <dgm:pt modelId="{E73B46A2-FFF4-4969-B776-A87ED96E51D8}" type="pres">
      <dgm:prSet presAssocID="{BC8DE1AB-54A1-43A2-8B5E-6FFC693B27CB}" presName="rect2ParTx" presStyleLbl="alignAcc1" presStyleIdx="3" presStyleCnt="4">
        <dgm:presLayoutVars>
          <dgm:chMax val="1"/>
          <dgm:bulletEnabled val="1"/>
        </dgm:presLayoutVars>
      </dgm:prSet>
      <dgm:spPr/>
    </dgm:pt>
    <dgm:pt modelId="{8B793FB6-DA01-4530-94BA-58B3E4CD5FF3}" type="pres">
      <dgm:prSet presAssocID="{BC8DE1AB-54A1-43A2-8B5E-6FFC693B27CB}" presName="rect2ChTx" presStyleLbl="alignAcc1" presStyleIdx="3" presStyleCnt="4" custScaleX="116176" custLinFactNeighborX="-4900">
        <dgm:presLayoutVars>
          <dgm:bulletEnabled val="1"/>
        </dgm:presLayoutVars>
      </dgm:prSet>
      <dgm:spPr/>
    </dgm:pt>
    <dgm:pt modelId="{272EE963-800E-421A-B07F-E328260FF4BF}" type="pres">
      <dgm:prSet presAssocID="{4294E19A-FFC3-4296-ABDD-5E663617BE3E}" presName="rect3ParTx" presStyleLbl="alignAcc1" presStyleIdx="3" presStyleCnt="4">
        <dgm:presLayoutVars>
          <dgm:chMax val="1"/>
          <dgm:bulletEnabled val="1"/>
        </dgm:presLayoutVars>
      </dgm:prSet>
      <dgm:spPr/>
    </dgm:pt>
    <dgm:pt modelId="{3CABAB96-027F-41D8-90EE-3AAA078ECC60}" type="pres">
      <dgm:prSet presAssocID="{4294E19A-FFC3-4296-ABDD-5E663617BE3E}" presName="rect3ChTx" presStyleLbl="alignAcc1" presStyleIdx="3" presStyleCnt="4" custScaleX="125980" custScaleY="100000">
        <dgm:presLayoutVars>
          <dgm:bulletEnabled val="1"/>
        </dgm:presLayoutVars>
      </dgm:prSet>
      <dgm:spPr/>
    </dgm:pt>
    <dgm:pt modelId="{45A3ACD0-F5A8-490B-BF62-CA8F25299296}" type="pres">
      <dgm:prSet presAssocID="{6BAA4BA7-33E9-4F2E-B665-B644B7E86B91}" presName="rect4ParTx" presStyleLbl="alignAcc1" presStyleIdx="3" presStyleCnt="4">
        <dgm:presLayoutVars>
          <dgm:chMax val="1"/>
          <dgm:bulletEnabled val="1"/>
        </dgm:presLayoutVars>
      </dgm:prSet>
      <dgm:spPr/>
    </dgm:pt>
    <dgm:pt modelId="{031A1AB2-B074-440C-969E-2B8465FED847}" type="pres">
      <dgm:prSet presAssocID="{6BAA4BA7-33E9-4F2E-B665-B644B7E86B91}" presName="rect4ChTx" presStyleLbl="alignAcc1" presStyleIdx="3" presStyleCnt="4" custScaleX="124019" custScaleY="100000">
        <dgm:presLayoutVars>
          <dgm:bulletEnabled val="1"/>
        </dgm:presLayoutVars>
      </dgm:prSet>
      <dgm:spPr/>
    </dgm:pt>
  </dgm:ptLst>
  <dgm:cxnLst>
    <dgm:cxn modelId="{76522D04-2E67-4A45-A3A4-0EEC75835857}" srcId="{BC8DE1AB-54A1-43A2-8B5E-6FFC693B27CB}" destId="{9AA40326-6398-479C-A09C-FB3682247388}" srcOrd="0" destOrd="0" parTransId="{D9368BBC-BCC0-4B94-A2AB-C07A37024EF6}" sibTransId="{1909B745-0253-4E0F-8291-44F3D32FB814}"/>
    <dgm:cxn modelId="{FB97F505-25BC-482C-B878-2C21C48F9CBD}" srcId="{872D8C6E-2E0C-4679-9A01-3F6A323676B4}" destId="{4294E19A-FFC3-4296-ABDD-5E663617BE3E}" srcOrd="2" destOrd="0" parTransId="{221996AD-771D-4B02-8481-9B7828C89067}" sibTransId="{ED2ED7C6-DD04-4F48-B0F3-E2836A2C266E}"/>
    <dgm:cxn modelId="{04BF2A0B-7787-4371-B51D-DF3903DB8C33}" srcId="{4294E19A-FFC3-4296-ABDD-5E663617BE3E}" destId="{77432193-16D0-431F-8A6B-53CA3725D9D1}" srcOrd="1" destOrd="0" parTransId="{BF80E76F-DD73-4385-A740-C0B6F6CA0342}" sibTransId="{A330EC26-5472-4401-8B40-11BB9C4C476A}"/>
    <dgm:cxn modelId="{212AB70C-592F-4621-8D10-4426BBF84A91}" srcId="{A8FA9F9D-844B-438A-BAC4-BE8B153E002C}" destId="{7F4BC860-D819-4EFF-8AAD-285C9B0F1A91}" srcOrd="2" destOrd="0" parTransId="{B354C6D2-B171-41C9-BE70-96E111DA5959}" sibTransId="{DC44FEE6-CCBB-4913-A200-913A9CE5925C}"/>
    <dgm:cxn modelId="{33A50913-2522-48D6-A61C-89218FFD78CA}" srcId="{6BAA4BA7-33E9-4F2E-B665-B644B7E86B91}" destId="{D1C3C3E9-2A8E-4034-A500-E66FDAD2A0F3}" srcOrd="2" destOrd="0" parTransId="{F1F9CA3F-5CCE-483E-9DEA-9E36E62692C6}" sibTransId="{4C7141C2-7411-464B-81C0-88F29C1A75B8}"/>
    <dgm:cxn modelId="{48D6A420-3F78-4065-AFD6-0B175A87171E}" srcId="{A8FA9F9D-844B-438A-BAC4-BE8B153E002C}" destId="{A09E16D2-955D-4785-B087-D66C9CFCA9A7}" srcOrd="0" destOrd="0" parTransId="{1372AF55-03AC-45F9-8239-920F4800FF5C}" sibTransId="{52E89ABC-A1C7-4ABC-BA0B-073734672124}"/>
    <dgm:cxn modelId="{4CC3BC21-75E8-4142-8D4C-B3156100BCF7}" type="presOf" srcId="{4294E19A-FFC3-4296-ABDD-5E663617BE3E}" destId="{214802A9-B78F-418C-9781-A6F04456FCB2}" srcOrd="0" destOrd="0" presId="urn:microsoft.com/office/officeart/2005/8/layout/target3"/>
    <dgm:cxn modelId="{E960902B-A9DE-4328-A629-E2393D663BC2}" type="presOf" srcId="{9AA40326-6398-479C-A09C-FB3682247388}" destId="{8B793FB6-DA01-4530-94BA-58B3E4CD5FF3}" srcOrd="0" destOrd="0" presId="urn:microsoft.com/office/officeart/2005/8/layout/target3"/>
    <dgm:cxn modelId="{6EBEFB3C-DCDB-49F0-8691-F30FD60CC65F}" type="presOf" srcId="{E03B9F91-958C-4515-8E1B-6AF28188EC12}" destId="{3CABAB96-027F-41D8-90EE-3AAA078ECC60}" srcOrd="0" destOrd="2" presId="urn:microsoft.com/office/officeart/2005/8/layout/target3"/>
    <dgm:cxn modelId="{699C4747-105C-43F6-B848-D68F680B96D9}" srcId="{872D8C6E-2E0C-4679-9A01-3F6A323676B4}" destId="{6BAA4BA7-33E9-4F2E-B665-B644B7E86B91}" srcOrd="3" destOrd="0" parTransId="{A5E43004-610E-4D75-A8F5-C68EB0DAA039}" sibTransId="{C9DDA483-CA6E-47D7-BE37-23395E4DE936}"/>
    <dgm:cxn modelId="{7D881268-CEFD-4F15-B75B-C1FD9A35048A}" type="presOf" srcId="{BADF4E69-81F0-4A86-A0F2-D64400998F9B}" destId="{031A1AB2-B074-440C-969E-2B8465FED847}" srcOrd="0" destOrd="3" presId="urn:microsoft.com/office/officeart/2005/8/layout/target3"/>
    <dgm:cxn modelId="{5381916A-E396-42ED-BBEB-E5C464521A4F}" type="presOf" srcId="{7F4BC860-D819-4EFF-8AAD-285C9B0F1A91}" destId="{18F669DE-BBB9-4DFF-B7BC-C2C3D5AF8355}" srcOrd="0" destOrd="2" presId="urn:microsoft.com/office/officeart/2005/8/layout/target3"/>
    <dgm:cxn modelId="{8F1F184D-ADFC-4826-8C2C-1EE51D873CD8}" type="presOf" srcId="{6BAA4BA7-33E9-4F2E-B665-B644B7E86B91}" destId="{912B9B65-11B5-446B-8E0E-DD09FDC154D2}" srcOrd="0" destOrd="0" presId="urn:microsoft.com/office/officeart/2005/8/layout/target3"/>
    <dgm:cxn modelId="{F80B6772-DF70-4A1A-9A83-1D2851B7029C}" type="presOf" srcId="{AF6EEB4D-F3EB-4926-825F-470DADE5CDD6}" destId="{3CABAB96-027F-41D8-90EE-3AAA078ECC60}" srcOrd="0" destOrd="0" presId="urn:microsoft.com/office/officeart/2005/8/layout/target3"/>
    <dgm:cxn modelId="{342B5254-BE72-4078-B560-8963D68C3F4A}" srcId="{4294E19A-FFC3-4296-ABDD-5E663617BE3E}" destId="{E03B9F91-958C-4515-8E1B-6AF28188EC12}" srcOrd="2" destOrd="0" parTransId="{496ABC47-98AC-496E-8BA9-6C6080020989}" sibTransId="{0BFE8B0E-44C7-472D-8E8A-AA037C8D998D}"/>
    <dgm:cxn modelId="{2ED60D59-FA9F-46F9-82AF-1C28F244E9A1}" type="presOf" srcId="{BC8DE1AB-54A1-43A2-8B5E-6FFC693B27CB}" destId="{E73B46A2-FFF4-4969-B776-A87ED96E51D8}" srcOrd="1" destOrd="0" presId="urn:microsoft.com/office/officeart/2005/8/layout/target3"/>
    <dgm:cxn modelId="{4448C690-FD98-4E7F-BDA6-32737A5D7D3D}" type="presOf" srcId="{BC8DE1AB-54A1-43A2-8B5E-6FFC693B27CB}" destId="{4B98790D-4BE9-49AA-B96F-7F805636BB0B}" srcOrd="0" destOrd="0" presId="urn:microsoft.com/office/officeart/2005/8/layout/target3"/>
    <dgm:cxn modelId="{A3505691-F99C-4A3D-8C5A-EF79C072D25A}" srcId="{BC8DE1AB-54A1-43A2-8B5E-6FFC693B27CB}" destId="{55916E87-A3D2-4635-9292-042E2AFF1843}" srcOrd="1" destOrd="0" parTransId="{F0F579C2-3C64-4B52-A291-F2DC9E8C66A7}" sibTransId="{201B01AD-C3F0-4475-B231-98039F3EADE5}"/>
    <dgm:cxn modelId="{480061B3-383B-42F9-A292-767BEA83651B}" type="presOf" srcId="{A8FA9F9D-844B-438A-BAC4-BE8B153E002C}" destId="{3ADC02B6-0320-41AA-ACCA-93739FCDD9FF}" srcOrd="0" destOrd="0" presId="urn:microsoft.com/office/officeart/2005/8/layout/target3"/>
    <dgm:cxn modelId="{C44EF0B4-4291-4C36-A82A-5B67DE3E41F3}" srcId="{872D8C6E-2E0C-4679-9A01-3F6A323676B4}" destId="{BC8DE1AB-54A1-43A2-8B5E-6FFC693B27CB}" srcOrd="1" destOrd="0" parTransId="{376163FF-68BA-4EB3-B672-E353AA8B0B91}" sibTransId="{949C2053-20AC-429D-9650-C521AF177898}"/>
    <dgm:cxn modelId="{0EC6D1B6-CF8D-410C-9BFA-BE2ECD80EBD7}" type="presOf" srcId="{25796FD6-9E63-463A-9712-B2B9BC455481}" destId="{18F669DE-BBB9-4DFF-B7BC-C2C3D5AF8355}" srcOrd="0" destOrd="1" presId="urn:microsoft.com/office/officeart/2005/8/layout/target3"/>
    <dgm:cxn modelId="{000778BA-D716-4C73-A0DC-D3381DD7AECD}" type="presOf" srcId="{D1C3C3E9-2A8E-4034-A500-E66FDAD2A0F3}" destId="{031A1AB2-B074-440C-969E-2B8465FED847}" srcOrd="0" destOrd="2" presId="urn:microsoft.com/office/officeart/2005/8/layout/target3"/>
    <dgm:cxn modelId="{8DBD0BC2-FA57-4386-811A-7893A2162903}" type="presOf" srcId="{E75410DC-CE79-4592-B1F2-58DFC4ACE162}" destId="{031A1AB2-B074-440C-969E-2B8465FED847}" srcOrd="0" destOrd="1" presId="urn:microsoft.com/office/officeart/2005/8/layout/target3"/>
    <dgm:cxn modelId="{21515CCB-A6CF-452F-9EBB-1B94AF024767}" type="presOf" srcId="{60A06BC8-817B-49B1-B243-47FE29D20A04}" destId="{031A1AB2-B074-440C-969E-2B8465FED847}" srcOrd="0" destOrd="0" presId="urn:microsoft.com/office/officeart/2005/8/layout/target3"/>
    <dgm:cxn modelId="{ABD9F3CB-5231-4DFB-85C1-EAE04D7AC28B}" srcId="{6BAA4BA7-33E9-4F2E-B665-B644B7E86B91}" destId="{E75410DC-CE79-4592-B1F2-58DFC4ACE162}" srcOrd="1" destOrd="0" parTransId="{3324B908-E5C1-47E1-BF30-9445F23EC370}" sibTransId="{5025C409-2022-4A10-9B49-E27822718B21}"/>
    <dgm:cxn modelId="{F82218CE-4F82-4174-9A8A-34848CE5D229}" type="presOf" srcId="{6BAA4BA7-33E9-4F2E-B665-B644B7E86B91}" destId="{45A3ACD0-F5A8-490B-BF62-CA8F25299296}" srcOrd="1" destOrd="0" presId="urn:microsoft.com/office/officeart/2005/8/layout/target3"/>
    <dgm:cxn modelId="{11748ACF-DB5F-42A9-9894-6C408C4F5035}" srcId="{A8FA9F9D-844B-438A-BAC4-BE8B153E002C}" destId="{25796FD6-9E63-463A-9712-B2B9BC455481}" srcOrd="1" destOrd="0" parTransId="{E2F8FA4C-E876-4E27-AEE4-FC2B2ADEA458}" sibTransId="{696ED295-730D-41DD-BEB6-BA8F19C8B799}"/>
    <dgm:cxn modelId="{E01201D5-38D4-415A-8BC1-C6B7B689987A}" type="presOf" srcId="{77432193-16D0-431F-8A6B-53CA3725D9D1}" destId="{3CABAB96-027F-41D8-90EE-3AAA078ECC60}" srcOrd="0" destOrd="1" presId="urn:microsoft.com/office/officeart/2005/8/layout/target3"/>
    <dgm:cxn modelId="{EB1C61D7-D7FC-40B8-A65A-0AD690A7DCBB}" srcId="{6BAA4BA7-33E9-4F2E-B665-B644B7E86B91}" destId="{60A06BC8-817B-49B1-B243-47FE29D20A04}" srcOrd="0" destOrd="0" parTransId="{5470BDEC-596E-4100-862A-32F8940925F2}" sibTransId="{296D247A-78B0-4066-B4A1-508A53244996}"/>
    <dgm:cxn modelId="{DA9A7ADB-E315-44A0-B592-F04976EFC5A9}" type="presOf" srcId="{A8FA9F9D-844B-438A-BAC4-BE8B153E002C}" destId="{0F9B7EB2-E072-443F-A55A-6DF9A18AED31}" srcOrd="1" destOrd="0" presId="urn:microsoft.com/office/officeart/2005/8/layout/target3"/>
    <dgm:cxn modelId="{C6BE88DF-E1B7-4C90-8CB9-0E6CB3D9DF4E}" srcId="{4294E19A-FFC3-4296-ABDD-5E663617BE3E}" destId="{AF6EEB4D-F3EB-4926-825F-470DADE5CDD6}" srcOrd="0" destOrd="0" parTransId="{78B7001C-7B41-454E-8C41-2257C044A270}" sibTransId="{05A5BC69-AE6D-4C5B-8B49-586898957A11}"/>
    <dgm:cxn modelId="{D36C32E4-E321-48D2-AA22-0B76032A224B}" type="presOf" srcId="{A09E16D2-955D-4785-B087-D66C9CFCA9A7}" destId="{18F669DE-BBB9-4DFF-B7BC-C2C3D5AF8355}" srcOrd="0" destOrd="0" presId="urn:microsoft.com/office/officeart/2005/8/layout/target3"/>
    <dgm:cxn modelId="{4EF30DE7-F2C2-4A20-8E79-EB8490D6DC66}" type="presOf" srcId="{872D8C6E-2E0C-4679-9A01-3F6A323676B4}" destId="{8A706A0E-4E98-4566-BC00-F40B0E0522AC}" srcOrd="0" destOrd="0" presId="urn:microsoft.com/office/officeart/2005/8/layout/target3"/>
    <dgm:cxn modelId="{09F9DEE7-7DE9-4653-8BD4-5C542F8DA705}" type="presOf" srcId="{4294E19A-FFC3-4296-ABDD-5E663617BE3E}" destId="{272EE963-800E-421A-B07F-E328260FF4BF}" srcOrd="1" destOrd="0" presId="urn:microsoft.com/office/officeart/2005/8/layout/target3"/>
    <dgm:cxn modelId="{3C3D34E8-F3B5-4527-8B6D-99166597E82C}" srcId="{872D8C6E-2E0C-4679-9A01-3F6A323676B4}" destId="{A8FA9F9D-844B-438A-BAC4-BE8B153E002C}" srcOrd="0" destOrd="0" parTransId="{B2AD66A9-767F-4496-9E65-9AA54284CCCD}" sibTransId="{AF3464E3-4B3E-47FB-8287-5F82726DD1A8}"/>
    <dgm:cxn modelId="{DCA5F7EB-CB56-4D22-A2FE-1DD2CA5CFC60}" type="presOf" srcId="{55916E87-A3D2-4635-9292-042E2AFF1843}" destId="{8B793FB6-DA01-4530-94BA-58B3E4CD5FF3}" srcOrd="0" destOrd="1" presId="urn:microsoft.com/office/officeart/2005/8/layout/target3"/>
    <dgm:cxn modelId="{E57E17F6-7160-4068-9072-4D9ECCE31F99}" srcId="{6BAA4BA7-33E9-4F2E-B665-B644B7E86B91}" destId="{BADF4E69-81F0-4A86-A0F2-D64400998F9B}" srcOrd="3" destOrd="0" parTransId="{DA963E5A-C700-403E-B3F0-33F497BAAE12}" sibTransId="{98BD5714-7ACF-4091-ABF5-2996BC129AF3}"/>
    <dgm:cxn modelId="{283EDF05-30F4-4C09-A328-CDDA78AA0F22}" type="presParOf" srcId="{8A706A0E-4E98-4566-BC00-F40B0E0522AC}" destId="{F5E039E1-BECE-4C6E-875D-B4771B7F3909}" srcOrd="0" destOrd="0" presId="urn:microsoft.com/office/officeart/2005/8/layout/target3"/>
    <dgm:cxn modelId="{9512C275-85C5-4FE0-A727-9AEEC7D50130}" type="presParOf" srcId="{8A706A0E-4E98-4566-BC00-F40B0E0522AC}" destId="{3E617C06-C5E2-46A5-9EF0-2ACD08110755}" srcOrd="1" destOrd="0" presId="urn:microsoft.com/office/officeart/2005/8/layout/target3"/>
    <dgm:cxn modelId="{87B6C3B5-F317-4043-BBDA-88548459BEDE}" type="presParOf" srcId="{8A706A0E-4E98-4566-BC00-F40B0E0522AC}" destId="{3ADC02B6-0320-41AA-ACCA-93739FCDD9FF}" srcOrd="2" destOrd="0" presId="urn:microsoft.com/office/officeart/2005/8/layout/target3"/>
    <dgm:cxn modelId="{98094E07-0F3F-4450-8812-1D6D65664F6B}" type="presParOf" srcId="{8A706A0E-4E98-4566-BC00-F40B0E0522AC}" destId="{11184F78-D9FC-4243-8B44-44A5F77F6BA9}" srcOrd="3" destOrd="0" presId="urn:microsoft.com/office/officeart/2005/8/layout/target3"/>
    <dgm:cxn modelId="{F5D24586-32BB-479F-8F6A-75332EAD7869}" type="presParOf" srcId="{8A706A0E-4E98-4566-BC00-F40B0E0522AC}" destId="{BF7C0B70-1B68-47C2-9245-03582AACB5BC}" srcOrd="4" destOrd="0" presId="urn:microsoft.com/office/officeart/2005/8/layout/target3"/>
    <dgm:cxn modelId="{C5F6036F-FB16-4B2F-8083-191400365D67}" type="presParOf" srcId="{8A706A0E-4E98-4566-BC00-F40B0E0522AC}" destId="{4B98790D-4BE9-49AA-B96F-7F805636BB0B}" srcOrd="5" destOrd="0" presId="urn:microsoft.com/office/officeart/2005/8/layout/target3"/>
    <dgm:cxn modelId="{DDD0362D-5ED3-4D9A-AF4F-6D78C8A5B566}" type="presParOf" srcId="{8A706A0E-4E98-4566-BC00-F40B0E0522AC}" destId="{4D1611FF-EBF1-4582-895D-BC3820214DFC}" srcOrd="6" destOrd="0" presId="urn:microsoft.com/office/officeart/2005/8/layout/target3"/>
    <dgm:cxn modelId="{88DB44B0-5C12-4021-A251-51106988B98C}" type="presParOf" srcId="{8A706A0E-4E98-4566-BC00-F40B0E0522AC}" destId="{3583E7BF-076C-4EE6-BF17-1222D7062963}" srcOrd="7" destOrd="0" presId="urn:microsoft.com/office/officeart/2005/8/layout/target3"/>
    <dgm:cxn modelId="{C6F2D821-E63E-4B44-BB46-CE6DCB2DD773}" type="presParOf" srcId="{8A706A0E-4E98-4566-BC00-F40B0E0522AC}" destId="{214802A9-B78F-418C-9781-A6F04456FCB2}" srcOrd="8" destOrd="0" presId="urn:microsoft.com/office/officeart/2005/8/layout/target3"/>
    <dgm:cxn modelId="{FDAC5BA2-FA61-4504-ABBF-B3E2550A80BC}" type="presParOf" srcId="{8A706A0E-4E98-4566-BC00-F40B0E0522AC}" destId="{A4C6EB6B-90D7-440C-93F7-DAA08ECA286A}" srcOrd="9" destOrd="0" presId="urn:microsoft.com/office/officeart/2005/8/layout/target3"/>
    <dgm:cxn modelId="{F522B6F1-FD4E-4914-BD97-B2EC81C4A943}" type="presParOf" srcId="{8A706A0E-4E98-4566-BC00-F40B0E0522AC}" destId="{045A8E84-0BC9-4575-AF71-D10C2D9B4979}" srcOrd="10" destOrd="0" presId="urn:microsoft.com/office/officeart/2005/8/layout/target3"/>
    <dgm:cxn modelId="{F2AE4117-2765-45EF-943D-8AAA723F7705}" type="presParOf" srcId="{8A706A0E-4E98-4566-BC00-F40B0E0522AC}" destId="{912B9B65-11B5-446B-8E0E-DD09FDC154D2}" srcOrd="11" destOrd="0" presId="urn:microsoft.com/office/officeart/2005/8/layout/target3"/>
    <dgm:cxn modelId="{22455FA5-8916-4DA4-B74B-8172B9152610}" type="presParOf" srcId="{8A706A0E-4E98-4566-BC00-F40B0E0522AC}" destId="{0F9B7EB2-E072-443F-A55A-6DF9A18AED31}" srcOrd="12" destOrd="0" presId="urn:microsoft.com/office/officeart/2005/8/layout/target3"/>
    <dgm:cxn modelId="{56CDFEFF-E492-4803-BA8D-75F5E7F0CD39}" type="presParOf" srcId="{8A706A0E-4E98-4566-BC00-F40B0E0522AC}" destId="{18F669DE-BBB9-4DFF-B7BC-C2C3D5AF8355}" srcOrd="13" destOrd="0" presId="urn:microsoft.com/office/officeart/2005/8/layout/target3"/>
    <dgm:cxn modelId="{99384681-E1CC-4898-A10D-662B7695D680}" type="presParOf" srcId="{8A706A0E-4E98-4566-BC00-F40B0E0522AC}" destId="{E73B46A2-FFF4-4969-B776-A87ED96E51D8}" srcOrd="14" destOrd="0" presId="urn:microsoft.com/office/officeart/2005/8/layout/target3"/>
    <dgm:cxn modelId="{A2C12468-743A-41E6-8202-2BF72F827331}" type="presParOf" srcId="{8A706A0E-4E98-4566-BC00-F40B0E0522AC}" destId="{8B793FB6-DA01-4530-94BA-58B3E4CD5FF3}" srcOrd="15" destOrd="0" presId="urn:microsoft.com/office/officeart/2005/8/layout/target3"/>
    <dgm:cxn modelId="{842D996B-3DFE-4BA5-84C7-80481212CB35}" type="presParOf" srcId="{8A706A0E-4E98-4566-BC00-F40B0E0522AC}" destId="{272EE963-800E-421A-B07F-E328260FF4BF}" srcOrd="16" destOrd="0" presId="urn:microsoft.com/office/officeart/2005/8/layout/target3"/>
    <dgm:cxn modelId="{086B8B8A-5141-4A73-8440-FFB6E027A9A3}" type="presParOf" srcId="{8A706A0E-4E98-4566-BC00-F40B0E0522AC}" destId="{3CABAB96-027F-41D8-90EE-3AAA078ECC60}" srcOrd="17" destOrd="0" presId="urn:microsoft.com/office/officeart/2005/8/layout/target3"/>
    <dgm:cxn modelId="{50A30FE3-7D3E-4BF3-9B4F-B0115E2CCD1B}" type="presParOf" srcId="{8A706A0E-4E98-4566-BC00-F40B0E0522AC}" destId="{45A3ACD0-F5A8-490B-BF62-CA8F25299296}" srcOrd="18" destOrd="0" presId="urn:microsoft.com/office/officeart/2005/8/layout/target3"/>
    <dgm:cxn modelId="{0F6D15F6-EF06-49E3-AD7F-1CCBD1B5E19F}" type="presParOf" srcId="{8A706A0E-4E98-4566-BC00-F40B0E0522AC}" destId="{031A1AB2-B074-440C-969E-2B8465FED847}" srcOrd="19" destOrd="0" presId="urn:microsoft.com/office/officeart/2005/8/layout/targe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2C51FE-12A1-4E13-BA88-A2E8848A08A6}"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ru-RU"/>
        </a:p>
      </dgm:t>
    </dgm:pt>
    <dgm:pt modelId="{E9467607-9ACD-4E16-BE9F-F030C0C59C84}">
      <dgm:prSet phldrT="[Текст]" custT="1"/>
      <dgm:spPr/>
      <dgm:t>
        <a:bodyPr/>
        <a:lstStyle/>
        <a:p>
          <a:pPr algn="ctr"/>
          <a:r>
            <a:rPr lang="ru-RU" sz="1200">
              <a:latin typeface="Arial Narrow" pitchFamily="34" charset="0"/>
            </a:rPr>
            <a:t>1. Планирование</a:t>
          </a:r>
        </a:p>
      </dgm:t>
    </dgm:pt>
    <dgm:pt modelId="{9BD7647D-4902-4391-A5AE-022643F1CC89}" type="parTrans" cxnId="{EB94F6D5-78B7-4E65-914F-2514D6DFE825}">
      <dgm:prSet/>
      <dgm:spPr/>
      <dgm:t>
        <a:bodyPr/>
        <a:lstStyle/>
        <a:p>
          <a:pPr algn="ctr"/>
          <a:endParaRPr lang="ru-RU" sz="1200">
            <a:latin typeface="Arial Narrow" pitchFamily="34" charset="0"/>
          </a:endParaRPr>
        </a:p>
      </dgm:t>
    </dgm:pt>
    <dgm:pt modelId="{BD4965D8-DEF7-4332-A19D-A87C7F2A16F9}" type="sibTrans" cxnId="{EB94F6D5-78B7-4E65-914F-2514D6DFE825}">
      <dgm:prSet/>
      <dgm:spPr/>
      <dgm:t>
        <a:bodyPr/>
        <a:lstStyle/>
        <a:p>
          <a:pPr algn="ctr"/>
          <a:endParaRPr lang="ru-RU" sz="1200">
            <a:latin typeface="Arial Narrow" pitchFamily="34" charset="0"/>
          </a:endParaRPr>
        </a:p>
      </dgm:t>
    </dgm:pt>
    <dgm:pt modelId="{6B451708-C86E-4864-811B-132AA9CBDDBD}">
      <dgm:prSet phldrT="[Текст]" custT="1"/>
      <dgm:spPr/>
      <dgm:t>
        <a:bodyPr/>
        <a:lstStyle/>
        <a:p>
          <a:pPr algn="ctr"/>
          <a:r>
            <a:rPr lang="ru-RU" sz="1200">
              <a:latin typeface="Arial Narrow" pitchFamily="34" charset="0"/>
            </a:rPr>
            <a:t>2. Сбор данных</a:t>
          </a:r>
        </a:p>
      </dgm:t>
    </dgm:pt>
    <dgm:pt modelId="{4D322DFD-4196-4408-823A-89AA0B1FD289}" type="parTrans" cxnId="{85AA439A-005B-4469-88C0-B2B0956E13A8}">
      <dgm:prSet/>
      <dgm:spPr/>
      <dgm:t>
        <a:bodyPr/>
        <a:lstStyle/>
        <a:p>
          <a:pPr algn="ctr"/>
          <a:endParaRPr lang="ru-RU" sz="1200">
            <a:latin typeface="Arial Narrow" pitchFamily="34" charset="0"/>
          </a:endParaRPr>
        </a:p>
      </dgm:t>
    </dgm:pt>
    <dgm:pt modelId="{BC96F568-8122-464B-907B-497E255CCFF0}" type="sibTrans" cxnId="{85AA439A-005B-4469-88C0-B2B0956E13A8}">
      <dgm:prSet/>
      <dgm:spPr/>
      <dgm:t>
        <a:bodyPr/>
        <a:lstStyle/>
        <a:p>
          <a:pPr algn="ctr"/>
          <a:endParaRPr lang="ru-RU" sz="1200">
            <a:latin typeface="Arial Narrow" pitchFamily="34" charset="0"/>
          </a:endParaRPr>
        </a:p>
      </dgm:t>
    </dgm:pt>
    <dgm:pt modelId="{49D3329B-41A2-4202-AAE8-0961447B97FB}">
      <dgm:prSet phldrT="[Текст]" custT="1"/>
      <dgm:spPr/>
      <dgm:t>
        <a:bodyPr/>
        <a:lstStyle/>
        <a:p>
          <a:pPr algn="ctr"/>
          <a:r>
            <a:rPr lang="ru-RU" sz="1200">
              <a:latin typeface="Arial Narrow" pitchFamily="34" charset="0"/>
            </a:rPr>
            <a:t>3. Анализ данных</a:t>
          </a:r>
        </a:p>
      </dgm:t>
    </dgm:pt>
    <dgm:pt modelId="{651426BF-B206-4771-84EF-B25F145E2D98}" type="parTrans" cxnId="{E5548631-8478-4072-B733-46F50049AC78}">
      <dgm:prSet/>
      <dgm:spPr/>
      <dgm:t>
        <a:bodyPr/>
        <a:lstStyle/>
        <a:p>
          <a:pPr algn="ctr"/>
          <a:endParaRPr lang="ru-RU" sz="1200">
            <a:latin typeface="Arial Narrow" pitchFamily="34" charset="0"/>
          </a:endParaRPr>
        </a:p>
      </dgm:t>
    </dgm:pt>
    <dgm:pt modelId="{5A67BDF7-4E00-43A8-B6A9-B4E489F41AFE}" type="sibTrans" cxnId="{E5548631-8478-4072-B733-46F50049AC78}">
      <dgm:prSet/>
      <dgm:spPr/>
      <dgm:t>
        <a:bodyPr/>
        <a:lstStyle/>
        <a:p>
          <a:pPr algn="ctr"/>
          <a:endParaRPr lang="ru-RU" sz="1200">
            <a:latin typeface="Arial Narrow" pitchFamily="34" charset="0"/>
          </a:endParaRPr>
        </a:p>
      </dgm:t>
    </dgm:pt>
    <dgm:pt modelId="{15530D62-D6A0-4CB0-8BFC-77496BD5599C}">
      <dgm:prSet phldrT="[Текст]" custT="1"/>
      <dgm:spPr/>
      <dgm:t>
        <a:bodyPr/>
        <a:lstStyle/>
        <a:p>
          <a:pPr algn="ctr"/>
          <a:r>
            <a:rPr lang="ru-RU" sz="1200">
              <a:latin typeface="Arial Narrow" pitchFamily="34" charset="0"/>
            </a:rPr>
            <a:t>4. Диалоги</a:t>
          </a:r>
        </a:p>
      </dgm:t>
    </dgm:pt>
    <dgm:pt modelId="{A9D3FB18-7500-4B1A-A706-23A1E846C2F5}" type="parTrans" cxnId="{B46BC02A-768A-4C40-B037-4088B028FEF6}">
      <dgm:prSet/>
      <dgm:spPr/>
      <dgm:t>
        <a:bodyPr/>
        <a:lstStyle/>
        <a:p>
          <a:pPr algn="ctr"/>
          <a:endParaRPr lang="ru-RU" sz="1200">
            <a:latin typeface="Arial Narrow" pitchFamily="34" charset="0"/>
          </a:endParaRPr>
        </a:p>
      </dgm:t>
    </dgm:pt>
    <dgm:pt modelId="{39FA6A94-D0D4-4465-BED6-161D01D9B1FC}" type="sibTrans" cxnId="{B46BC02A-768A-4C40-B037-4088B028FEF6}">
      <dgm:prSet/>
      <dgm:spPr/>
      <dgm:t>
        <a:bodyPr/>
        <a:lstStyle/>
        <a:p>
          <a:pPr algn="ctr"/>
          <a:endParaRPr lang="ru-RU" sz="1200">
            <a:latin typeface="Arial Narrow" pitchFamily="34" charset="0"/>
          </a:endParaRPr>
        </a:p>
      </dgm:t>
    </dgm:pt>
    <dgm:pt modelId="{AA790A53-123B-4D91-BCA7-1847889F086D}">
      <dgm:prSet phldrT="[Текст]" custT="1"/>
      <dgm:spPr/>
      <dgm:t>
        <a:bodyPr/>
        <a:lstStyle/>
        <a:p>
          <a:pPr algn="ctr"/>
          <a:r>
            <a:rPr lang="ru-RU" sz="1200">
              <a:latin typeface="Arial Narrow" pitchFamily="34" charset="0"/>
            </a:rPr>
            <a:t>5. Коррекция курса</a:t>
          </a:r>
        </a:p>
      </dgm:t>
    </dgm:pt>
    <dgm:pt modelId="{8CDD567B-6A3D-408C-A417-A78B1E81BC15}" type="parTrans" cxnId="{BC802C1D-CF44-468B-B14B-CD815C54FA9E}">
      <dgm:prSet/>
      <dgm:spPr/>
      <dgm:t>
        <a:bodyPr/>
        <a:lstStyle/>
        <a:p>
          <a:pPr algn="ctr"/>
          <a:endParaRPr lang="ru-RU" sz="1200">
            <a:latin typeface="Arial Narrow" pitchFamily="34" charset="0"/>
          </a:endParaRPr>
        </a:p>
      </dgm:t>
    </dgm:pt>
    <dgm:pt modelId="{8ED4B38D-F933-4B0A-8DFF-D2F4797DFF8C}" type="sibTrans" cxnId="{BC802C1D-CF44-468B-B14B-CD815C54FA9E}">
      <dgm:prSet/>
      <dgm:spPr/>
      <dgm:t>
        <a:bodyPr/>
        <a:lstStyle/>
        <a:p>
          <a:pPr algn="ctr"/>
          <a:endParaRPr lang="ru-RU" sz="1200">
            <a:latin typeface="Arial Narrow" pitchFamily="34" charset="0"/>
          </a:endParaRPr>
        </a:p>
      </dgm:t>
    </dgm:pt>
    <dgm:pt modelId="{E21C135F-3056-4165-ACCC-149588D65D7E}" type="pres">
      <dgm:prSet presAssocID="{C62C51FE-12A1-4E13-BA88-A2E8848A08A6}" presName="cycle" presStyleCnt="0">
        <dgm:presLayoutVars>
          <dgm:dir/>
          <dgm:resizeHandles val="exact"/>
        </dgm:presLayoutVars>
      </dgm:prSet>
      <dgm:spPr/>
    </dgm:pt>
    <dgm:pt modelId="{98AE4931-9D5D-4C95-931E-FDB840DF4FD1}" type="pres">
      <dgm:prSet presAssocID="{E9467607-9ACD-4E16-BE9F-F030C0C59C84}" presName="dummy" presStyleCnt="0"/>
      <dgm:spPr/>
    </dgm:pt>
    <dgm:pt modelId="{BBD67E56-7166-4731-96F4-AFCED1A88A7F}" type="pres">
      <dgm:prSet presAssocID="{E9467607-9ACD-4E16-BE9F-F030C0C59C84}" presName="node" presStyleLbl="revTx" presStyleIdx="0" presStyleCnt="5" custScaleX="180943" custScaleY="50495">
        <dgm:presLayoutVars>
          <dgm:bulletEnabled val="1"/>
        </dgm:presLayoutVars>
      </dgm:prSet>
      <dgm:spPr/>
    </dgm:pt>
    <dgm:pt modelId="{646FE6CC-EE17-48B4-91F2-36A4BBDFE9E2}" type="pres">
      <dgm:prSet presAssocID="{BD4965D8-DEF7-4332-A19D-A87C7F2A16F9}" presName="sibTrans" presStyleLbl="node1" presStyleIdx="0" presStyleCnt="5"/>
      <dgm:spPr/>
    </dgm:pt>
    <dgm:pt modelId="{36437F57-AB03-4B5C-B96F-22B38795E898}" type="pres">
      <dgm:prSet presAssocID="{6B451708-C86E-4864-811B-132AA9CBDDBD}" presName="dummy" presStyleCnt="0"/>
      <dgm:spPr/>
    </dgm:pt>
    <dgm:pt modelId="{7A0987C6-BCD2-4265-969F-B55999BBAC16}" type="pres">
      <dgm:prSet presAssocID="{6B451708-C86E-4864-811B-132AA9CBDDBD}" presName="node" presStyleLbl="revTx" presStyleIdx="1" presStyleCnt="5">
        <dgm:presLayoutVars>
          <dgm:bulletEnabled val="1"/>
        </dgm:presLayoutVars>
      </dgm:prSet>
      <dgm:spPr/>
    </dgm:pt>
    <dgm:pt modelId="{C30371D4-293A-4437-80CA-E67C1FBF9F66}" type="pres">
      <dgm:prSet presAssocID="{BC96F568-8122-464B-907B-497E255CCFF0}" presName="sibTrans" presStyleLbl="node1" presStyleIdx="1" presStyleCnt="5"/>
      <dgm:spPr/>
    </dgm:pt>
    <dgm:pt modelId="{26252568-E139-4893-BD47-10E3A115E44E}" type="pres">
      <dgm:prSet presAssocID="{49D3329B-41A2-4202-AAE8-0961447B97FB}" presName="dummy" presStyleCnt="0"/>
      <dgm:spPr/>
    </dgm:pt>
    <dgm:pt modelId="{5EAD6DB2-A049-4A2D-8D18-C35283FEB4A8}" type="pres">
      <dgm:prSet presAssocID="{49D3329B-41A2-4202-AAE8-0961447B97FB}" presName="node" presStyleLbl="revTx" presStyleIdx="2" presStyleCnt="5">
        <dgm:presLayoutVars>
          <dgm:bulletEnabled val="1"/>
        </dgm:presLayoutVars>
      </dgm:prSet>
      <dgm:spPr/>
    </dgm:pt>
    <dgm:pt modelId="{BF880E3C-76A3-4F80-A7DE-0BA7DF9B9078}" type="pres">
      <dgm:prSet presAssocID="{5A67BDF7-4E00-43A8-B6A9-B4E489F41AFE}" presName="sibTrans" presStyleLbl="node1" presStyleIdx="2" presStyleCnt="5"/>
      <dgm:spPr/>
    </dgm:pt>
    <dgm:pt modelId="{90517BA0-0033-4278-BCE7-0D5471AAF838}" type="pres">
      <dgm:prSet presAssocID="{15530D62-D6A0-4CB0-8BFC-77496BD5599C}" presName="dummy" presStyleCnt="0"/>
      <dgm:spPr/>
    </dgm:pt>
    <dgm:pt modelId="{812AB66B-C756-48EF-8B66-4474DEC2A8F3}" type="pres">
      <dgm:prSet presAssocID="{15530D62-D6A0-4CB0-8BFC-77496BD5599C}" presName="node" presStyleLbl="revTx" presStyleIdx="3" presStyleCnt="5">
        <dgm:presLayoutVars>
          <dgm:bulletEnabled val="1"/>
        </dgm:presLayoutVars>
      </dgm:prSet>
      <dgm:spPr/>
    </dgm:pt>
    <dgm:pt modelId="{2F087212-60B1-4849-A47E-42685FE9DEC7}" type="pres">
      <dgm:prSet presAssocID="{39FA6A94-D0D4-4465-BED6-161D01D9B1FC}" presName="sibTrans" presStyleLbl="node1" presStyleIdx="3" presStyleCnt="5"/>
      <dgm:spPr/>
    </dgm:pt>
    <dgm:pt modelId="{B784CAED-0945-4251-9BD9-7755F21899AF}" type="pres">
      <dgm:prSet presAssocID="{AA790A53-123B-4D91-BCA7-1847889F086D}" presName="dummy" presStyleCnt="0"/>
      <dgm:spPr/>
    </dgm:pt>
    <dgm:pt modelId="{95556374-B9E2-4514-900F-E0C75FF5A034}" type="pres">
      <dgm:prSet presAssocID="{AA790A53-123B-4D91-BCA7-1847889F086D}" presName="node" presStyleLbl="revTx" presStyleIdx="4" presStyleCnt="5">
        <dgm:presLayoutVars>
          <dgm:bulletEnabled val="1"/>
        </dgm:presLayoutVars>
      </dgm:prSet>
      <dgm:spPr/>
    </dgm:pt>
    <dgm:pt modelId="{4F264899-F13F-4458-8C6F-2E2561FD904D}" type="pres">
      <dgm:prSet presAssocID="{8ED4B38D-F933-4B0A-8DFF-D2F4797DFF8C}" presName="sibTrans" presStyleLbl="node1" presStyleIdx="4" presStyleCnt="5"/>
      <dgm:spPr/>
    </dgm:pt>
  </dgm:ptLst>
  <dgm:cxnLst>
    <dgm:cxn modelId="{87A91502-3256-4952-BF07-DFEF70298024}" type="presOf" srcId="{C62C51FE-12A1-4E13-BA88-A2E8848A08A6}" destId="{E21C135F-3056-4165-ACCC-149588D65D7E}" srcOrd="0" destOrd="0" presId="urn:microsoft.com/office/officeart/2005/8/layout/cycle1"/>
    <dgm:cxn modelId="{34188817-FE54-4006-8980-F1C18CCA18F3}" type="presOf" srcId="{E9467607-9ACD-4E16-BE9F-F030C0C59C84}" destId="{BBD67E56-7166-4731-96F4-AFCED1A88A7F}" srcOrd="0" destOrd="0" presId="urn:microsoft.com/office/officeart/2005/8/layout/cycle1"/>
    <dgm:cxn modelId="{BC802C1D-CF44-468B-B14B-CD815C54FA9E}" srcId="{C62C51FE-12A1-4E13-BA88-A2E8848A08A6}" destId="{AA790A53-123B-4D91-BCA7-1847889F086D}" srcOrd="4" destOrd="0" parTransId="{8CDD567B-6A3D-408C-A417-A78B1E81BC15}" sibTransId="{8ED4B38D-F933-4B0A-8DFF-D2F4797DFF8C}"/>
    <dgm:cxn modelId="{B46BC02A-768A-4C40-B037-4088B028FEF6}" srcId="{C62C51FE-12A1-4E13-BA88-A2E8848A08A6}" destId="{15530D62-D6A0-4CB0-8BFC-77496BD5599C}" srcOrd="3" destOrd="0" parTransId="{A9D3FB18-7500-4B1A-A706-23A1E846C2F5}" sibTransId="{39FA6A94-D0D4-4465-BED6-161D01D9B1FC}"/>
    <dgm:cxn modelId="{E5548631-8478-4072-B733-46F50049AC78}" srcId="{C62C51FE-12A1-4E13-BA88-A2E8848A08A6}" destId="{49D3329B-41A2-4202-AAE8-0961447B97FB}" srcOrd="2" destOrd="0" parTransId="{651426BF-B206-4771-84EF-B25F145E2D98}" sibTransId="{5A67BDF7-4E00-43A8-B6A9-B4E489F41AFE}"/>
    <dgm:cxn modelId="{1328F05F-A49C-4F2B-8848-0BA3B9DB352F}" type="presOf" srcId="{15530D62-D6A0-4CB0-8BFC-77496BD5599C}" destId="{812AB66B-C756-48EF-8B66-4474DEC2A8F3}" srcOrd="0" destOrd="0" presId="urn:microsoft.com/office/officeart/2005/8/layout/cycle1"/>
    <dgm:cxn modelId="{42BDAD61-6B2B-4EFA-9F75-2D62DEBFC881}" type="presOf" srcId="{AA790A53-123B-4D91-BCA7-1847889F086D}" destId="{95556374-B9E2-4514-900F-E0C75FF5A034}" srcOrd="0" destOrd="0" presId="urn:microsoft.com/office/officeart/2005/8/layout/cycle1"/>
    <dgm:cxn modelId="{630CC245-5382-4394-9659-048CDED032FC}" type="presOf" srcId="{6B451708-C86E-4864-811B-132AA9CBDDBD}" destId="{7A0987C6-BCD2-4265-969F-B55999BBAC16}" srcOrd="0" destOrd="0" presId="urn:microsoft.com/office/officeart/2005/8/layout/cycle1"/>
    <dgm:cxn modelId="{45370169-DF9A-4645-8347-86D1D4D67FEA}" type="presOf" srcId="{39FA6A94-D0D4-4465-BED6-161D01D9B1FC}" destId="{2F087212-60B1-4849-A47E-42685FE9DEC7}" srcOrd="0" destOrd="0" presId="urn:microsoft.com/office/officeart/2005/8/layout/cycle1"/>
    <dgm:cxn modelId="{45B45F6F-6D84-43C9-8FFA-2B4B1A34AE9F}" type="presOf" srcId="{BC96F568-8122-464B-907B-497E255CCFF0}" destId="{C30371D4-293A-4437-80CA-E67C1FBF9F66}" srcOrd="0" destOrd="0" presId="urn:microsoft.com/office/officeart/2005/8/layout/cycle1"/>
    <dgm:cxn modelId="{99F0BA71-0819-4FA1-99E6-45ECDFF9536E}" type="presOf" srcId="{49D3329B-41A2-4202-AAE8-0961447B97FB}" destId="{5EAD6DB2-A049-4A2D-8D18-C35283FEB4A8}" srcOrd="0" destOrd="0" presId="urn:microsoft.com/office/officeart/2005/8/layout/cycle1"/>
    <dgm:cxn modelId="{85AA439A-005B-4469-88C0-B2B0956E13A8}" srcId="{C62C51FE-12A1-4E13-BA88-A2E8848A08A6}" destId="{6B451708-C86E-4864-811B-132AA9CBDDBD}" srcOrd="1" destOrd="0" parTransId="{4D322DFD-4196-4408-823A-89AA0B1FD289}" sibTransId="{BC96F568-8122-464B-907B-497E255CCFF0}"/>
    <dgm:cxn modelId="{C7B9B2A1-7CE9-46FA-8C72-E98CDFB66CD0}" type="presOf" srcId="{BD4965D8-DEF7-4332-A19D-A87C7F2A16F9}" destId="{646FE6CC-EE17-48B4-91F2-36A4BBDFE9E2}" srcOrd="0" destOrd="0" presId="urn:microsoft.com/office/officeart/2005/8/layout/cycle1"/>
    <dgm:cxn modelId="{EB94F6D5-78B7-4E65-914F-2514D6DFE825}" srcId="{C62C51FE-12A1-4E13-BA88-A2E8848A08A6}" destId="{E9467607-9ACD-4E16-BE9F-F030C0C59C84}" srcOrd="0" destOrd="0" parTransId="{9BD7647D-4902-4391-A5AE-022643F1CC89}" sibTransId="{BD4965D8-DEF7-4332-A19D-A87C7F2A16F9}"/>
    <dgm:cxn modelId="{96FC20D7-EA22-4126-8A46-27FEA3CE1108}" type="presOf" srcId="{5A67BDF7-4E00-43A8-B6A9-B4E489F41AFE}" destId="{BF880E3C-76A3-4F80-A7DE-0BA7DF9B9078}" srcOrd="0" destOrd="0" presId="urn:microsoft.com/office/officeart/2005/8/layout/cycle1"/>
    <dgm:cxn modelId="{6BB150DE-6848-43D1-ACDB-F7F3A4DA78DD}" type="presOf" srcId="{8ED4B38D-F933-4B0A-8DFF-D2F4797DFF8C}" destId="{4F264899-F13F-4458-8C6F-2E2561FD904D}" srcOrd="0" destOrd="0" presId="urn:microsoft.com/office/officeart/2005/8/layout/cycle1"/>
    <dgm:cxn modelId="{E4A24C2B-38A4-498A-A371-203353F1131A}" type="presParOf" srcId="{E21C135F-3056-4165-ACCC-149588D65D7E}" destId="{98AE4931-9D5D-4C95-931E-FDB840DF4FD1}" srcOrd="0" destOrd="0" presId="urn:microsoft.com/office/officeart/2005/8/layout/cycle1"/>
    <dgm:cxn modelId="{C7CA5EDA-8CBD-42E6-A922-BF208B91424C}" type="presParOf" srcId="{E21C135F-3056-4165-ACCC-149588D65D7E}" destId="{BBD67E56-7166-4731-96F4-AFCED1A88A7F}" srcOrd="1" destOrd="0" presId="urn:microsoft.com/office/officeart/2005/8/layout/cycle1"/>
    <dgm:cxn modelId="{C358A846-45E9-4542-B7F0-42A3448AD840}" type="presParOf" srcId="{E21C135F-3056-4165-ACCC-149588D65D7E}" destId="{646FE6CC-EE17-48B4-91F2-36A4BBDFE9E2}" srcOrd="2" destOrd="0" presId="urn:microsoft.com/office/officeart/2005/8/layout/cycle1"/>
    <dgm:cxn modelId="{9731A9D5-2DEB-49B0-B89C-D688B790AC7E}" type="presParOf" srcId="{E21C135F-3056-4165-ACCC-149588D65D7E}" destId="{36437F57-AB03-4B5C-B96F-22B38795E898}" srcOrd="3" destOrd="0" presId="urn:microsoft.com/office/officeart/2005/8/layout/cycle1"/>
    <dgm:cxn modelId="{A688F0B5-DA53-4653-860D-D066B25053EF}" type="presParOf" srcId="{E21C135F-3056-4165-ACCC-149588D65D7E}" destId="{7A0987C6-BCD2-4265-969F-B55999BBAC16}" srcOrd="4" destOrd="0" presId="urn:microsoft.com/office/officeart/2005/8/layout/cycle1"/>
    <dgm:cxn modelId="{93D6D46F-8C75-40DB-AAE7-61A8889F3DD2}" type="presParOf" srcId="{E21C135F-3056-4165-ACCC-149588D65D7E}" destId="{C30371D4-293A-4437-80CA-E67C1FBF9F66}" srcOrd="5" destOrd="0" presId="urn:microsoft.com/office/officeart/2005/8/layout/cycle1"/>
    <dgm:cxn modelId="{BF6582D4-71E1-4F23-859E-DED5304BB18B}" type="presParOf" srcId="{E21C135F-3056-4165-ACCC-149588D65D7E}" destId="{26252568-E139-4893-BD47-10E3A115E44E}" srcOrd="6" destOrd="0" presId="urn:microsoft.com/office/officeart/2005/8/layout/cycle1"/>
    <dgm:cxn modelId="{1EBD7C03-4BB7-48BB-ACD5-A6A9A60AF69B}" type="presParOf" srcId="{E21C135F-3056-4165-ACCC-149588D65D7E}" destId="{5EAD6DB2-A049-4A2D-8D18-C35283FEB4A8}" srcOrd="7" destOrd="0" presId="urn:microsoft.com/office/officeart/2005/8/layout/cycle1"/>
    <dgm:cxn modelId="{D1801392-83F2-484B-85B4-10D196E2E5F0}" type="presParOf" srcId="{E21C135F-3056-4165-ACCC-149588D65D7E}" destId="{BF880E3C-76A3-4F80-A7DE-0BA7DF9B9078}" srcOrd="8" destOrd="0" presId="urn:microsoft.com/office/officeart/2005/8/layout/cycle1"/>
    <dgm:cxn modelId="{C6A254D0-B8F3-4709-8339-D9D43BD0DFC0}" type="presParOf" srcId="{E21C135F-3056-4165-ACCC-149588D65D7E}" destId="{90517BA0-0033-4278-BCE7-0D5471AAF838}" srcOrd="9" destOrd="0" presId="urn:microsoft.com/office/officeart/2005/8/layout/cycle1"/>
    <dgm:cxn modelId="{214A1350-C51B-411F-8A77-87611432AAC4}" type="presParOf" srcId="{E21C135F-3056-4165-ACCC-149588D65D7E}" destId="{812AB66B-C756-48EF-8B66-4474DEC2A8F3}" srcOrd="10" destOrd="0" presId="urn:microsoft.com/office/officeart/2005/8/layout/cycle1"/>
    <dgm:cxn modelId="{EFF00699-6DC3-425B-95BD-1EF10D2D09E3}" type="presParOf" srcId="{E21C135F-3056-4165-ACCC-149588D65D7E}" destId="{2F087212-60B1-4849-A47E-42685FE9DEC7}" srcOrd="11" destOrd="0" presId="urn:microsoft.com/office/officeart/2005/8/layout/cycle1"/>
    <dgm:cxn modelId="{51B6A3D4-4092-4ACF-A20D-65DD2AAD53E7}" type="presParOf" srcId="{E21C135F-3056-4165-ACCC-149588D65D7E}" destId="{B784CAED-0945-4251-9BD9-7755F21899AF}" srcOrd="12" destOrd="0" presId="urn:microsoft.com/office/officeart/2005/8/layout/cycle1"/>
    <dgm:cxn modelId="{7529F178-67C1-4CEE-8ACC-C6EF7C0BC39F}" type="presParOf" srcId="{E21C135F-3056-4165-ACCC-149588D65D7E}" destId="{95556374-B9E2-4514-900F-E0C75FF5A034}" srcOrd="13" destOrd="0" presId="urn:microsoft.com/office/officeart/2005/8/layout/cycle1"/>
    <dgm:cxn modelId="{8304F7E0-9ED2-42CB-96B6-91A5880805F8}" type="presParOf" srcId="{E21C135F-3056-4165-ACCC-149588D65D7E}" destId="{4F264899-F13F-4458-8C6F-2E2561FD904D}" srcOrd="14" destOrd="0" presId="urn:microsoft.com/office/officeart/2005/8/layout/cycle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5E29B5-6D2B-47AA-A6C2-20829E228FFD}"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ru-RU"/>
        </a:p>
      </dgm:t>
    </dgm:pt>
    <dgm:pt modelId="{273F479C-BF87-43AD-8F2A-48E3D42B5438}">
      <dgm:prSet phldrT="[Текст]" custT="1"/>
      <dgm:spPr/>
      <dgm:t>
        <a:bodyPr/>
        <a:lstStyle/>
        <a:p>
          <a:r>
            <a:rPr lang="ru-RU" sz="1000">
              <a:latin typeface="Arial Narrow" pitchFamily="34" charset="0"/>
            </a:rPr>
            <a:t>Слабое смещение</a:t>
          </a:r>
        </a:p>
        <a:p>
          <a:r>
            <a:rPr lang="ru-RU" sz="1000">
              <a:latin typeface="Arial Narrow" pitchFamily="34" charset="0"/>
            </a:rPr>
            <a:t>Большая ценность</a:t>
          </a:r>
        </a:p>
      </dgm:t>
    </dgm:pt>
    <dgm:pt modelId="{3168F67A-735D-47AD-B400-9ADC5BF696AC}" type="parTrans" cxnId="{ADFC1A4E-79D8-46A6-9B60-74F8BBD8F687}">
      <dgm:prSet/>
      <dgm:spPr/>
      <dgm:t>
        <a:bodyPr/>
        <a:lstStyle/>
        <a:p>
          <a:endParaRPr lang="ru-RU" sz="1000">
            <a:latin typeface="Arial Narrow" pitchFamily="34" charset="0"/>
          </a:endParaRPr>
        </a:p>
      </dgm:t>
    </dgm:pt>
    <dgm:pt modelId="{85511701-F249-4CC1-9E3F-33ACF7A9AC99}" type="sibTrans" cxnId="{ADFC1A4E-79D8-46A6-9B60-74F8BBD8F687}">
      <dgm:prSet/>
      <dgm:spPr/>
      <dgm:t>
        <a:bodyPr/>
        <a:lstStyle/>
        <a:p>
          <a:endParaRPr lang="ru-RU" sz="1000">
            <a:latin typeface="Arial Narrow" pitchFamily="34" charset="0"/>
          </a:endParaRPr>
        </a:p>
      </dgm:t>
    </dgm:pt>
    <dgm:pt modelId="{155A7CC4-BE43-4787-9245-00F4DF36EAB6}">
      <dgm:prSet phldrT="[Текст]" custT="1"/>
      <dgm:spPr/>
      <dgm:t>
        <a:bodyPr/>
        <a:lstStyle/>
        <a:p>
          <a:r>
            <a:rPr lang="ru-RU" sz="1000">
              <a:latin typeface="Arial Narrow" pitchFamily="34" charset="0"/>
            </a:rPr>
            <a:t>Слабое смещение</a:t>
          </a:r>
        </a:p>
        <a:p>
          <a:r>
            <a:rPr lang="ru-RU" sz="1000">
              <a:latin typeface="Arial Narrow" pitchFamily="34" charset="0"/>
            </a:rPr>
            <a:t>Средняя ценность</a:t>
          </a:r>
        </a:p>
      </dgm:t>
    </dgm:pt>
    <dgm:pt modelId="{29499053-DE79-40B4-8EEF-E95DE0A55E64}" type="parTrans" cxnId="{9B6D94C4-298B-4ECA-814A-E0C7E786D361}">
      <dgm:prSet/>
      <dgm:spPr/>
      <dgm:t>
        <a:bodyPr/>
        <a:lstStyle/>
        <a:p>
          <a:endParaRPr lang="ru-RU" sz="1000">
            <a:latin typeface="Arial Narrow" pitchFamily="34" charset="0"/>
          </a:endParaRPr>
        </a:p>
      </dgm:t>
    </dgm:pt>
    <dgm:pt modelId="{CC67B3F0-B5E5-4BA3-BEF5-38FA30002545}" type="sibTrans" cxnId="{9B6D94C4-298B-4ECA-814A-E0C7E786D361}">
      <dgm:prSet/>
      <dgm:spPr/>
      <dgm:t>
        <a:bodyPr/>
        <a:lstStyle/>
        <a:p>
          <a:endParaRPr lang="ru-RU" sz="1000">
            <a:latin typeface="Arial Narrow" pitchFamily="34" charset="0"/>
          </a:endParaRPr>
        </a:p>
      </dgm:t>
    </dgm:pt>
    <dgm:pt modelId="{0294CD7B-6630-4124-8B91-D41117B38773}">
      <dgm:prSet phldrT="[Текст]" custT="1"/>
      <dgm:spPr/>
      <dgm:t>
        <a:bodyPr/>
        <a:lstStyle/>
        <a:p>
          <a:r>
            <a:rPr lang="ru-RU" sz="1000">
              <a:latin typeface="Arial Narrow" pitchFamily="34" charset="0"/>
            </a:rPr>
            <a:t>Смещение</a:t>
          </a:r>
          <a:endParaRPr lang="en-US" sz="1000">
            <a:latin typeface="Arial Narrow" pitchFamily="34" charset="0"/>
          </a:endParaRPr>
        </a:p>
        <a:p>
          <a:r>
            <a:rPr lang="ru-RU" sz="1000">
              <a:latin typeface="Arial Narrow" pitchFamily="34" charset="0"/>
            </a:rPr>
            <a:t>Большая ценность</a:t>
          </a:r>
        </a:p>
      </dgm:t>
    </dgm:pt>
    <dgm:pt modelId="{58F57A08-EF73-4673-8EC4-DB7AE11A0A16}" type="parTrans" cxnId="{9450A584-4C1F-4093-AD2F-1983BA3DC8E6}">
      <dgm:prSet/>
      <dgm:spPr/>
      <dgm:t>
        <a:bodyPr/>
        <a:lstStyle/>
        <a:p>
          <a:endParaRPr lang="ru-RU" sz="1000">
            <a:latin typeface="Arial Narrow" pitchFamily="34" charset="0"/>
          </a:endParaRPr>
        </a:p>
      </dgm:t>
    </dgm:pt>
    <dgm:pt modelId="{E77570CE-17BA-4A7B-88E0-24816CC9FC7E}" type="sibTrans" cxnId="{9450A584-4C1F-4093-AD2F-1983BA3DC8E6}">
      <dgm:prSet/>
      <dgm:spPr/>
      <dgm:t>
        <a:bodyPr/>
        <a:lstStyle/>
        <a:p>
          <a:endParaRPr lang="ru-RU" sz="1000">
            <a:latin typeface="Arial Narrow" pitchFamily="34" charset="0"/>
          </a:endParaRPr>
        </a:p>
      </dgm:t>
    </dgm:pt>
    <dgm:pt modelId="{9F61F150-363E-45D6-B7C6-F6B520CC172A}">
      <dgm:prSet phldrT="[Текст]" custT="1"/>
      <dgm:spPr/>
      <dgm:t>
        <a:bodyPr/>
        <a:lstStyle/>
        <a:p>
          <a:r>
            <a:rPr lang="ru-RU" sz="1000">
              <a:latin typeface="Arial Narrow" pitchFamily="34" charset="0"/>
            </a:rPr>
            <a:t>Слабое смещение</a:t>
          </a:r>
        </a:p>
        <a:p>
          <a:r>
            <a:rPr lang="ru-RU" sz="1000">
              <a:latin typeface="Arial Narrow" pitchFamily="34" charset="0"/>
            </a:rPr>
            <a:t>Средняя ценность</a:t>
          </a:r>
        </a:p>
      </dgm:t>
    </dgm:pt>
    <dgm:pt modelId="{8246801B-E413-487E-B1C4-12AA5516E9FD}" type="parTrans" cxnId="{A67C2E71-42D7-4A5C-9040-924D3F7751DA}">
      <dgm:prSet/>
      <dgm:spPr/>
      <dgm:t>
        <a:bodyPr/>
        <a:lstStyle/>
        <a:p>
          <a:endParaRPr lang="ru-RU" sz="1000">
            <a:latin typeface="Arial Narrow" pitchFamily="34" charset="0"/>
          </a:endParaRPr>
        </a:p>
      </dgm:t>
    </dgm:pt>
    <dgm:pt modelId="{6CE6FBF0-E0AA-4E24-BF56-34C7FCCF898D}" type="sibTrans" cxnId="{A67C2E71-42D7-4A5C-9040-924D3F7751DA}">
      <dgm:prSet/>
      <dgm:spPr/>
      <dgm:t>
        <a:bodyPr/>
        <a:lstStyle/>
        <a:p>
          <a:endParaRPr lang="ru-RU" sz="1000">
            <a:latin typeface="Arial Narrow" pitchFamily="34" charset="0"/>
          </a:endParaRPr>
        </a:p>
      </dgm:t>
    </dgm:pt>
    <dgm:pt modelId="{25936338-510F-42BE-A912-6D2C9BC0DB26}" type="pres">
      <dgm:prSet presAssocID="{3A5E29B5-6D2B-47AA-A6C2-20829E228FFD}" presName="matrix" presStyleCnt="0">
        <dgm:presLayoutVars>
          <dgm:chMax val="1"/>
          <dgm:dir/>
          <dgm:resizeHandles val="exact"/>
        </dgm:presLayoutVars>
      </dgm:prSet>
      <dgm:spPr/>
    </dgm:pt>
    <dgm:pt modelId="{51A57968-6C6A-4311-91A8-637DEFDCA5C6}" type="pres">
      <dgm:prSet presAssocID="{3A5E29B5-6D2B-47AA-A6C2-20829E228FFD}" presName="axisShape" presStyleLbl="bgShp" presStyleIdx="0" presStyleCnt="1"/>
      <dgm:spPr/>
    </dgm:pt>
    <dgm:pt modelId="{13D44C01-A6E2-481A-BDBA-F0E4A2EFE470}" type="pres">
      <dgm:prSet presAssocID="{3A5E29B5-6D2B-47AA-A6C2-20829E228FFD}" presName="rect1" presStyleLbl="node1" presStyleIdx="0" presStyleCnt="4">
        <dgm:presLayoutVars>
          <dgm:chMax val="0"/>
          <dgm:chPref val="0"/>
          <dgm:bulletEnabled val="1"/>
        </dgm:presLayoutVars>
      </dgm:prSet>
      <dgm:spPr/>
    </dgm:pt>
    <dgm:pt modelId="{AC07B021-960A-43B2-B772-2C8CAE5C02E9}" type="pres">
      <dgm:prSet presAssocID="{3A5E29B5-6D2B-47AA-A6C2-20829E228FFD}" presName="rect2" presStyleLbl="node1" presStyleIdx="1" presStyleCnt="4">
        <dgm:presLayoutVars>
          <dgm:chMax val="0"/>
          <dgm:chPref val="0"/>
          <dgm:bulletEnabled val="1"/>
        </dgm:presLayoutVars>
      </dgm:prSet>
      <dgm:spPr/>
    </dgm:pt>
    <dgm:pt modelId="{61EABDBE-924B-43A1-8A3D-D6C963D0D24C}" type="pres">
      <dgm:prSet presAssocID="{3A5E29B5-6D2B-47AA-A6C2-20829E228FFD}" presName="rect3" presStyleLbl="node1" presStyleIdx="2" presStyleCnt="4">
        <dgm:presLayoutVars>
          <dgm:chMax val="0"/>
          <dgm:chPref val="0"/>
          <dgm:bulletEnabled val="1"/>
        </dgm:presLayoutVars>
      </dgm:prSet>
      <dgm:spPr/>
    </dgm:pt>
    <dgm:pt modelId="{BA54124B-EA6D-413E-A2FC-747914344DE7}" type="pres">
      <dgm:prSet presAssocID="{3A5E29B5-6D2B-47AA-A6C2-20829E228FFD}" presName="rect4" presStyleLbl="node1" presStyleIdx="3" presStyleCnt="4">
        <dgm:presLayoutVars>
          <dgm:chMax val="0"/>
          <dgm:chPref val="0"/>
          <dgm:bulletEnabled val="1"/>
        </dgm:presLayoutVars>
      </dgm:prSet>
      <dgm:spPr/>
    </dgm:pt>
  </dgm:ptLst>
  <dgm:cxnLst>
    <dgm:cxn modelId="{31170811-5CCB-4E88-B77C-744B2CCEE2D2}" type="presOf" srcId="{155A7CC4-BE43-4787-9245-00F4DF36EAB6}" destId="{AC07B021-960A-43B2-B772-2C8CAE5C02E9}" srcOrd="0" destOrd="0" presId="urn:microsoft.com/office/officeart/2005/8/layout/matrix2"/>
    <dgm:cxn modelId="{D586E42F-F213-4EC9-A13A-FFE4D2DA67C5}" type="presOf" srcId="{3A5E29B5-6D2B-47AA-A6C2-20829E228FFD}" destId="{25936338-510F-42BE-A912-6D2C9BC0DB26}" srcOrd="0" destOrd="0" presId="urn:microsoft.com/office/officeart/2005/8/layout/matrix2"/>
    <dgm:cxn modelId="{3F787D62-76DE-4A69-B9FE-A9A0403A26AC}" type="presOf" srcId="{9F61F150-363E-45D6-B7C6-F6B520CC172A}" destId="{BA54124B-EA6D-413E-A2FC-747914344DE7}" srcOrd="0" destOrd="0" presId="urn:microsoft.com/office/officeart/2005/8/layout/matrix2"/>
    <dgm:cxn modelId="{ADFC1A4E-79D8-46A6-9B60-74F8BBD8F687}" srcId="{3A5E29B5-6D2B-47AA-A6C2-20829E228FFD}" destId="{273F479C-BF87-43AD-8F2A-48E3D42B5438}" srcOrd="0" destOrd="0" parTransId="{3168F67A-735D-47AD-B400-9ADC5BF696AC}" sibTransId="{85511701-F249-4CC1-9E3F-33ACF7A9AC99}"/>
    <dgm:cxn modelId="{A67C2E71-42D7-4A5C-9040-924D3F7751DA}" srcId="{3A5E29B5-6D2B-47AA-A6C2-20829E228FFD}" destId="{9F61F150-363E-45D6-B7C6-F6B520CC172A}" srcOrd="3" destOrd="0" parTransId="{8246801B-E413-487E-B1C4-12AA5516E9FD}" sibTransId="{6CE6FBF0-E0AA-4E24-BF56-34C7FCCF898D}"/>
    <dgm:cxn modelId="{9450A584-4C1F-4093-AD2F-1983BA3DC8E6}" srcId="{3A5E29B5-6D2B-47AA-A6C2-20829E228FFD}" destId="{0294CD7B-6630-4124-8B91-D41117B38773}" srcOrd="2" destOrd="0" parTransId="{58F57A08-EF73-4673-8EC4-DB7AE11A0A16}" sibTransId="{E77570CE-17BA-4A7B-88E0-24816CC9FC7E}"/>
    <dgm:cxn modelId="{AC9C98AF-9388-4A09-B40B-8301FAF5DB44}" type="presOf" srcId="{0294CD7B-6630-4124-8B91-D41117B38773}" destId="{61EABDBE-924B-43A1-8A3D-D6C963D0D24C}" srcOrd="0" destOrd="0" presId="urn:microsoft.com/office/officeart/2005/8/layout/matrix2"/>
    <dgm:cxn modelId="{9B6D94C4-298B-4ECA-814A-E0C7E786D361}" srcId="{3A5E29B5-6D2B-47AA-A6C2-20829E228FFD}" destId="{155A7CC4-BE43-4787-9245-00F4DF36EAB6}" srcOrd="1" destOrd="0" parTransId="{29499053-DE79-40B4-8EEF-E95DE0A55E64}" sibTransId="{CC67B3F0-B5E5-4BA3-BEF5-38FA30002545}"/>
    <dgm:cxn modelId="{AEF10CCC-5A9D-443A-844A-3673330CED26}" type="presOf" srcId="{273F479C-BF87-43AD-8F2A-48E3D42B5438}" destId="{13D44C01-A6E2-481A-BDBA-F0E4A2EFE470}" srcOrd="0" destOrd="0" presId="urn:microsoft.com/office/officeart/2005/8/layout/matrix2"/>
    <dgm:cxn modelId="{EBA8352A-1319-4DC4-8FE9-DC9D115E0F6C}" type="presParOf" srcId="{25936338-510F-42BE-A912-6D2C9BC0DB26}" destId="{51A57968-6C6A-4311-91A8-637DEFDCA5C6}" srcOrd="0" destOrd="0" presId="urn:microsoft.com/office/officeart/2005/8/layout/matrix2"/>
    <dgm:cxn modelId="{44D45633-96A1-4959-A4F9-C486B4E2D38C}" type="presParOf" srcId="{25936338-510F-42BE-A912-6D2C9BC0DB26}" destId="{13D44C01-A6E2-481A-BDBA-F0E4A2EFE470}" srcOrd="1" destOrd="0" presId="urn:microsoft.com/office/officeart/2005/8/layout/matrix2"/>
    <dgm:cxn modelId="{3581DFAE-062F-47EE-A3DE-F7B914B58C79}" type="presParOf" srcId="{25936338-510F-42BE-A912-6D2C9BC0DB26}" destId="{AC07B021-960A-43B2-B772-2C8CAE5C02E9}" srcOrd="2" destOrd="0" presId="urn:microsoft.com/office/officeart/2005/8/layout/matrix2"/>
    <dgm:cxn modelId="{6289762B-1915-4E7C-A9BB-514E2D94703D}" type="presParOf" srcId="{25936338-510F-42BE-A912-6D2C9BC0DB26}" destId="{61EABDBE-924B-43A1-8A3D-D6C963D0D24C}" srcOrd="3" destOrd="0" presId="urn:microsoft.com/office/officeart/2005/8/layout/matrix2"/>
    <dgm:cxn modelId="{FB108FE2-F92C-4F17-B2EC-14339F4E1A6E}" type="presParOf" srcId="{25936338-510F-42BE-A912-6D2C9BC0DB26}" destId="{BA54124B-EA6D-413E-A2FC-747914344DE7}" srcOrd="4" destOrd="0" presId="urn:microsoft.com/office/officeart/2005/8/layout/matrix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039E1-BECE-4C6E-875D-B4771B7F3909}">
      <dsp:nvSpPr>
        <dsp:cNvPr id="0" name=""/>
        <dsp:cNvSpPr/>
      </dsp:nvSpPr>
      <dsp:spPr>
        <a:xfrm>
          <a:off x="-128589" y="0"/>
          <a:ext cx="3200399" cy="3200399"/>
        </a:xfrm>
        <a:prstGeom prst="pie">
          <a:avLst>
            <a:gd name="adj1" fmla="val 5400000"/>
            <a:gd name="adj2" fmla="val 1620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DC02B6-0320-41AA-ACCA-93739FCDD9FF}">
      <dsp:nvSpPr>
        <dsp:cNvPr id="0" name=""/>
        <dsp:cNvSpPr/>
      </dsp:nvSpPr>
      <dsp:spPr>
        <a:xfrm>
          <a:off x="1471610" y="0"/>
          <a:ext cx="3886200" cy="3200399"/>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Narrow" pitchFamily="34" charset="0"/>
            </a:rPr>
            <a:t>Сектор, общество</a:t>
          </a:r>
        </a:p>
      </dsp:txBody>
      <dsp:txXfrm>
        <a:off x="1471610" y="0"/>
        <a:ext cx="1943100" cy="680085"/>
      </dsp:txXfrm>
    </dsp:sp>
    <dsp:sp modelId="{BF7C0B70-1B68-47C2-9245-03582AACB5BC}">
      <dsp:nvSpPr>
        <dsp:cNvPr id="0" name=""/>
        <dsp:cNvSpPr/>
      </dsp:nvSpPr>
      <dsp:spPr>
        <a:xfrm>
          <a:off x="291462" y="680085"/>
          <a:ext cx="2360295" cy="2360295"/>
        </a:xfrm>
        <a:prstGeom prst="pie">
          <a:avLst>
            <a:gd name="adj1" fmla="val 5400000"/>
            <a:gd name="adj2" fmla="val 162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98790D-4BE9-49AA-B96F-7F805636BB0B}">
      <dsp:nvSpPr>
        <dsp:cNvPr id="0" name=""/>
        <dsp:cNvSpPr/>
      </dsp:nvSpPr>
      <dsp:spPr>
        <a:xfrm>
          <a:off x="1471610" y="680085"/>
          <a:ext cx="3886200" cy="2360295"/>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Narrow" pitchFamily="34" charset="0"/>
            </a:rPr>
            <a:t>Лица, принимающие решения</a:t>
          </a:r>
        </a:p>
      </dsp:txBody>
      <dsp:txXfrm>
        <a:off x="1471610" y="680085"/>
        <a:ext cx="1943100" cy="680085"/>
      </dsp:txXfrm>
    </dsp:sp>
    <dsp:sp modelId="{3583E7BF-076C-4EE6-BF17-1222D7062963}">
      <dsp:nvSpPr>
        <dsp:cNvPr id="0" name=""/>
        <dsp:cNvSpPr/>
      </dsp:nvSpPr>
      <dsp:spPr>
        <a:xfrm>
          <a:off x="711515" y="1360170"/>
          <a:ext cx="1520189" cy="1520189"/>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4802A9-B78F-418C-9781-A6F04456FCB2}">
      <dsp:nvSpPr>
        <dsp:cNvPr id="0" name=""/>
        <dsp:cNvSpPr/>
      </dsp:nvSpPr>
      <dsp:spPr>
        <a:xfrm>
          <a:off x="1471610" y="1360170"/>
          <a:ext cx="3886200" cy="1520189"/>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Narrow" pitchFamily="34" charset="0"/>
            </a:rPr>
            <a:t>Специалисты, непосредственно работающие с благополучателями</a:t>
          </a:r>
        </a:p>
      </dsp:txBody>
      <dsp:txXfrm>
        <a:off x="1471610" y="1360170"/>
        <a:ext cx="1943100" cy="680085"/>
      </dsp:txXfrm>
    </dsp:sp>
    <dsp:sp modelId="{045A8E84-0BC9-4575-AF71-D10C2D9B4979}">
      <dsp:nvSpPr>
        <dsp:cNvPr id="0" name=""/>
        <dsp:cNvSpPr/>
      </dsp:nvSpPr>
      <dsp:spPr>
        <a:xfrm>
          <a:off x="1131567" y="2040255"/>
          <a:ext cx="680084" cy="680084"/>
        </a:xfrm>
        <a:prstGeom prst="pie">
          <a:avLst>
            <a:gd name="adj1" fmla="val 5400000"/>
            <a:gd name="adj2" fmla="val 162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2B9B65-11B5-446B-8E0E-DD09FDC154D2}">
      <dsp:nvSpPr>
        <dsp:cNvPr id="0" name=""/>
        <dsp:cNvSpPr/>
      </dsp:nvSpPr>
      <dsp:spPr>
        <a:xfrm>
          <a:off x="1471610" y="2040255"/>
          <a:ext cx="3886200" cy="680084"/>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Arial Narrow" pitchFamily="34" charset="0"/>
            </a:rPr>
            <a:t>Благополучатели (клиенты)</a:t>
          </a:r>
        </a:p>
      </dsp:txBody>
      <dsp:txXfrm>
        <a:off x="1471610" y="2040255"/>
        <a:ext cx="1943100" cy="680085"/>
      </dsp:txXfrm>
    </dsp:sp>
    <dsp:sp modelId="{18F669DE-BBB9-4DFF-B7BC-C2C3D5AF8355}">
      <dsp:nvSpPr>
        <dsp:cNvPr id="0" name=""/>
        <dsp:cNvSpPr/>
      </dsp:nvSpPr>
      <dsp:spPr>
        <a:xfrm>
          <a:off x="3157531" y="59014"/>
          <a:ext cx="2457458" cy="5620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Arial Narrow" pitchFamily="34" charset="0"/>
            </a:rPr>
            <a:t>Укрепление партнерства и отношений с людьми, сообществами</a:t>
          </a:r>
        </a:p>
        <a:p>
          <a:pPr marL="57150" lvl="1" indent="-57150" algn="l" defTabSz="444500">
            <a:lnSpc>
              <a:spcPct val="90000"/>
            </a:lnSpc>
            <a:spcBef>
              <a:spcPct val="0"/>
            </a:spcBef>
            <a:spcAft>
              <a:spcPct val="15000"/>
            </a:spcAft>
            <a:buChar char="•"/>
          </a:pPr>
          <a:r>
            <a:rPr lang="ru-RU" sz="1000" kern="1200">
              <a:latin typeface="Arial Narrow" pitchFamily="34" charset="0"/>
            </a:rPr>
            <a:t>Больше социального воздействия</a:t>
          </a:r>
        </a:p>
        <a:p>
          <a:pPr marL="57150" lvl="1" indent="-57150" algn="l" defTabSz="444500">
            <a:lnSpc>
              <a:spcPct val="90000"/>
            </a:lnSpc>
            <a:spcBef>
              <a:spcPct val="0"/>
            </a:spcBef>
            <a:spcAft>
              <a:spcPct val="15000"/>
            </a:spcAft>
            <a:buChar char="•"/>
          </a:pPr>
          <a:r>
            <a:rPr lang="ru-RU" sz="1000" kern="1200">
              <a:latin typeface="Arial Narrow" pitchFamily="34" charset="0"/>
            </a:rPr>
            <a:t>Более эффективные организации</a:t>
          </a:r>
        </a:p>
      </dsp:txBody>
      <dsp:txXfrm>
        <a:off x="3157531" y="59014"/>
        <a:ext cx="2457458" cy="562056"/>
      </dsp:txXfrm>
    </dsp:sp>
    <dsp:sp modelId="{8B793FB6-DA01-4530-94BA-58B3E4CD5FF3}">
      <dsp:nvSpPr>
        <dsp:cNvPr id="0" name=""/>
        <dsp:cNvSpPr/>
      </dsp:nvSpPr>
      <dsp:spPr>
        <a:xfrm>
          <a:off x="3162340" y="680085"/>
          <a:ext cx="2257415" cy="6800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Arial Narrow" pitchFamily="34" charset="0"/>
            </a:rPr>
            <a:t>Выше качество принимаемых решений</a:t>
          </a:r>
        </a:p>
        <a:p>
          <a:pPr marL="57150" lvl="1" indent="-57150" algn="l" defTabSz="444500">
            <a:lnSpc>
              <a:spcPct val="90000"/>
            </a:lnSpc>
            <a:spcBef>
              <a:spcPct val="0"/>
            </a:spcBef>
            <a:spcAft>
              <a:spcPct val="15000"/>
            </a:spcAft>
            <a:buChar char="•"/>
          </a:pPr>
          <a:r>
            <a:rPr lang="ru-RU" sz="1000" kern="1200">
              <a:latin typeface="Arial Narrow" pitchFamily="34" charset="0"/>
            </a:rPr>
            <a:t>Опора на более надежные и репрезентативные данные</a:t>
          </a:r>
        </a:p>
      </dsp:txBody>
      <dsp:txXfrm>
        <a:off x="3162340" y="680085"/>
        <a:ext cx="2257415" cy="680085"/>
      </dsp:txXfrm>
    </dsp:sp>
    <dsp:sp modelId="{3CABAB96-027F-41D8-90EE-3AAA078ECC60}">
      <dsp:nvSpPr>
        <dsp:cNvPr id="0" name=""/>
        <dsp:cNvSpPr/>
      </dsp:nvSpPr>
      <dsp:spPr>
        <a:xfrm>
          <a:off x="3162301" y="1360170"/>
          <a:ext cx="2447917" cy="6800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Arial Narrow" pitchFamily="34" charset="0"/>
            </a:rPr>
            <a:t>Лучше понимание, больше идей</a:t>
          </a:r>
        </a:p>
        <a:p>
          <a:pPr marL="57150" lvl="1" indent="-57150" algn="l" defTabSz="466725">
            <a:lnSpc>
              <a:spcPct val="90000"/>
            </a:lnSpc>
            <a:spcBef>
              <a:spcPct val="0"/>
            </a:spcBef>
            <a:spcAft>
              <a:spcPct val="15000"/>
            </a:spcAft>
            <a:buChar char="•"/>
          </a:pPr>
          <a:r>
            <a:rPr lang="ru-RU" sz="1050" kern="1200">
              <a:latin typeface="Arial Narrow" pitchFamily="34" charset="0"/>
            </a:rPr>
            <a:t>Уверенность в правильности действий, меньше выгорания</a:t>
          </a:r>
        </a:p>
        <a:p>
          <a:pPr marL="57150" lvl="1" indent="-57150" algn="l" defTabSz="466725">
            <a:lnSpc>
              <a:spcPct val="90000"/>
            </a:lnSpc>
            <a:spcBef>
              <a:spcPct val="0"/>
            </a:spcBef>
            <a:spcAft>
              <a:spcPct val="15000"/>
            </a:spcAft>
            <a:buChar char="•"/>
          </a:pPr>
          <a:r>
            <a:rPr lang="ru-RU" sz="1050" kern="1200">
              <a:latin typeface="Arial Narrow" pitchFamily="34" charset="0"/>
            </a:rPr>
            <a:t>Более качественные услуги и пр.</a:t>
          </a:r>
        </a:p>
      </dsp:txBody>
      <dsp:txXfrm>
        <a:off x="3162301" y="1360170"/>
        <a:ext cx="2447917" cy="680085"/>
      </dsp:txXfrm>
    </dsp:sp>
    <dsp:sp modelId="{031A1AB2-B074-440C-969E-2B8465FED847}">
      <dsp:nvSpPr>
        <dsp:cNvPr id="0" name=""/>
        <dsp:cNvSpPr/>
      </dsp:nvSpPr>
      <dsp:spPr>
        <a:xfrm>
          <a:off x="3181353" y="2040255"/>
          <a:ext cx="2409813" cy="6800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Arial Narrow" pitchFamily="34" charset="0"/>
            </a:rPr>
            <a:t>Чувствуют, что их слышат, ценят</a:t>
          </a:r>
        </a:p>
        <a:p>
          <a:pPr marL="57150" lvl="1" indent="-57150" algn="l" defTabSz="466725">
            <a:lnSpc>
              <a:spcPct val="90000"/>
            </a:lnSpc>
            <a:spcBef>
              <a:spcPct val="0"/>
            </a:spcBef>
            <a:spcAft>
              <a:spcPct val="15000"/>
            </a:spcAft>
            <a:buChar char="•"/>
          </a:pPr>
          <a:r>
            <a:rPr lang="ru-RU" sz="1050" kern="1200">
              <a:latin typeface="Arial Narrow" pitchFamily="34" charset="0"/>
            </a:rPr>
            <a:t>Лучше отношение, доверие</a:t>
          </a:r>
        </a:p>
        <a:p>
          <a:pPr marL="57150" lvl="1" indent="-57150" algn="l" defTabSz="466725">
            <a:lnSpc>
              <a:spcPct val="90000"/>
            </a:lnSpc>
            <a:spcBef>
              <a:spcPct val="0"/>
            </a:spcBef>
            <a:spcAft>
              <a:spcPct val="15000"/>
            </a:spcAft>
            <a:buChar char="•"/>
          </a:pPr>
          <a:r>
            <a:rPr lang="ru-RU" sz="1050" kern="1200">
              <a:latin typeface="Arial Narrow" pitchFamily="34" charset="0"/>
            </a:rPr>
            <a:t>Больше вовлечение</a:t>
          </a:r>
        </a:p>
        <a:p>
          <a:pPr marL="57150" lvl="1" indent="-57150" algn="l" defTabSz="466725">
            <a:lnSpc>
              <a:spcPct val="90000"/>
            </a:lnSpc>
            <a:spcBef>
              <a:spcPct val="0"/>
            </a:spcBef>
            <a:spcAft>
              <a:spcPct val="15000"/>
            </a:spcAft>
            <a:buChar char="•"/>
          </a:pPr>
          <a:r>
            <a:rPr lang="ru-RU" sz="1050" kern="1200">
              <a:latin typeface="Arial Narrow" pitchFamily="34" charset="0"/>
            </a:rPr>
            <a:t>Больше результатов от участия</a:t>
          </a:r>
        </a:p>
      </dsp:txBody>
      <dsp:txXfrm>
        <a:off x="3181353" y="2040255"/>
        <a:ext cx="2409813" cy="6800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67E56-7166-4731-96F4-AFCED1A88A7F}">
      <dsp:nvSpPr>
        <dsp:cNvPr id="0" name=""/>
        <dsp:cNvSpPr/>
      </dsp:nvSpPr>
      <dsp:spPr>
        <a:xfrm>
          <a:off x="3023706" y="203592"/>
          <a:ext cx="1330476" cy="371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Arial Narrow" pitchFamily="34" charset="0"/>
            </a:rPr>
            <a:t>1. Планирование</a:t>
          </a:r>
        </a:p>
      </dsp:txBody>
      <dsp:txXfrm>
        <a:off x="3023706" y="203592"/>
        <a:ext cx="1330476" cy="371290"/>
      </dsp:txXfrm>
    </dsp:sp>
    <dsp:sp modelId="{646FE6CC-EE17-48B4-91F2-36A4BBDFE9E2}">
      <dsp:nvSpPr>
        <dsp:cNvPr id="0" name=""/>
        <dsp:cNvSpPr/>
      </dsp:nvSpPr>
      <dsp:spPr>
        <a:xfrm>
          <a:off x="1592099" y="375"/>
          <a:ext cx="2756225" cy="2756225"/>
        </a:xfrm>
        <a:prstGeom prst="circularArrow">
          <a:avLst>
            <a:gd name="adj1" fmla="val 5202"/>
            <a:gd name="adj2" fmla="val 336060"/>
            <a:gd name="adj3" fmla="val 21292642"/>
            <a:gd name="adj4" fmla="val 19134823"/>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0987C6-BCD2-4265-969F-B55999BBAC16}">
      <dsp:nvSpPr>
        <dsp:cNvPr id="0" name=""/>
        <dsp:cNvSpPr/>
      </dsp:nvSpPr>
      <dsp:spPr>
        <a:xfrm>
          <a:off x="3765494" y="1388696"/>
          <a:ext cx="735301" cy="7353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Arial Narrow" pitchFamily="34" charset="0"/>
            </a:rPr>
            <a:t>2. Сбор данных</a:t>
          </a:r>
        </a:p>
      </dsp:txBody>
      <dsp:txXfrm>
        <a:off x="3765494" y="1388696"/>
        <a:ext cx="735301" cy="735301"/>
      </dsp:txXfrm>
    </dsp:sp>
    <dsp:sp modelId="{C30371D4-293A-4437-80CA-E67C1FBF9F66}">
      <dsp:nvSpPr>
        <dsp:cNvPr id="0" name=""/>
        <dsp:cNvSpPr/>
      </dsp:nvSpPr>
      <dsp:spPr>
        <a:xfrm>
          <a:off x="1592099" y="375"/>
          <a:ext cx="2756225" cy="2756225"/>
        </a:xfrm>
        <a:prstGeom prst="circularArrow">
          <a:avLst>
            <a:gd name="adj1" fmla="val 5202"/>
            <a:gd name="adj2" fmla="val 336060"/>
            <a:gd name="adj3" fmla="val 4014076"/>
            <a:gd name="adj4" fmla="val 2254003"/>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AD6DB2-A049-4A2D-8D18-C35283FEB4A8}">
      <dsp:nvSpPr>
        <dsp:cNvPr id="0" name=""/>
        <dsp:cNvSpPr/>
      </dsp:nvSpPr>
      <dsp:spPr>
        <a:xfrm>
          <a:off x="2602561" y="2233617"/>
          <a:ext cx="735301" cy="7353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Arial Narrow" pitchFamily="34" charset="0"/>
            </a:rPr>
            <a:t>3. Анализ данных</a:t>
          </a:r>
        </a:p>
      </dsp:txBody>
      <dsp:txXfrm>
        <a:off x="2602561" y="2233617"/>
        <a:ext cx="735301" cy="735301"/>
      </dsp:txXfrm>
    </dsp:sp>
    <dsp:sp modelId="{BF880E3C-76A3-4F80-A7DE-0BA7DF9B9078}">
      <dsp:nvSpPr>
        <dsp:cNvPr id="0" name=""/>
        <dsp:cNvSpPr/>
      </dsp:nvSpPr>
      <dsp:spPr>
        <a:xfrm>
          <a:off x="1592099" y="375"/>
          <a:ext cx="2756225" cy="2756225"/>
        </a:xfrm>
        <a:prstGeom prst="circularArrow">
          <a:avLst>
            <a:gd name="adj1" fmla="val 5202"/>
            <a:gd name="adj2" fmla="val 336060"/>
            <a:gd name="adj3" fmla="val 8209936"/>
            <a:gd name="adj4" fmla="val 6449864"/>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2AB66B-C756-48EF-8B66-4474DEC2A8F3}">
      <dsp:nvSpPr>
        <dsp:cNvPr id="0" name=""/>
        <dsp:cNvSpPr/>
      </dsp:nvSpPr>
      <dsp:spPr>
        <a:xfrm>
          <a:off x="1439628" y="1388696"/>
          <a:ext cx="735301" cy="7353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Arial Narrow" pitchFamily="34" charset="0"/>
            </a:rPr>
            <a:t>4. Диалоги</a:t>
          </a:r>
        </a:p>
      </dsp:txBody>
      <dsp:txXfrm>
        <a:off x="1439628" y="1388696"/>
        <a:ext cx="735301" cy="735301"/>
      </dsp:txXfrm>
    </dsp:sp>
    <dsp:sp modelId="{2F087212-60B1-4849-A47E-42685FE9DEC7}">
      <dsp:nvSpPr>
        <dsp:cNvPr id="0" name=""/>
        <dsp:cNvSpPr/>
      </dsp:nvSpPr>
      <dsp:spPr>
        <a:xfrm>
          <a:off x="1592099" y="375"/>
          <a:ext cx="2756225" cy="2756225"/>
        </a:xfrm>
        <a:prstGeom prst="circularArrow">
          <a:avLst>
            <a:gd name="adj1" fmla="val 5202"/>
            <a:gd name="adj2" fmla="val 336060"/>
            <a:gd name="adj3" fmla="val 12297175"/>
            <a:gd name="adj4" fmla="val 10771298"/>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556374-B9E2-4514-900F-E0C75FF5A034}">
      <dsp:nvSpPr>
        <dsp:cNvPr id="0" name=""/>
        <dsp:cNvSpPr/>
      </dsp:nvSpPr>
      <dsp:spPr>
        <a:xfrm>
          <a:off x="1883829" y="21586"/>
          <a:ext cx="735301" cy="7353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Arial Narrow" pitchFamily="34" charset="0"/>
            </a:rPr>
            <a:t>5. Коррекция курса</a:t>
          </a:r>
        </a:p>
      </dsp:txBody>
      <dsp:txXfrm>
        <a:off x="1883829" y="21586"/>
        <a:ext cx="735301" cy="735301"/>
      </dsp:txXfrm>
    </dsp:sp>
    <dsp:sp modelId="{4F264899-F13F-4458-8C6F-2E2561FD904D}">
      <dsp:nvSpPr>
        <dsp:cNvPr id="0" name=""/>
        <dsp:cNvSpPr/>
      </dsp:nvSpPr>
      <dsp:spPr>
        <a:xfrm>
          <a:off x="1592099" y="375"/>
          <a:ext cx="2756225" cy="2756225"/>
        </a:xfrm>
        <a:prstGeom prst="circularArrow">
          <a:avLst>
            <a:gd name="adj1" fmla="val 5202"/>
            <a:gd name="adj2" fmla="val 336060"/>
            <a:gd name="adj3" fmla="val 16829194"/>
            <a:gd name="adj4" fmla="val 15198873"/>
            <a:gd name="adj5" fmla="val 606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A57968-6C6A-4311-91A8-637DEFDCA5C6}">
      <dsp:nvSpPr>
        <dsp:cNvPr id="0" name=""/>
        <dsp:cNvSpPr/>
      </dsp:nvSpPr>
      <dsp:spPr>
        <a:xfrm>
          <a:off x="1699403" y="0"/>
          <a:ext cx="2191110" cy="219111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D44C01-A6E2-481A-BDBA-F0E4A2EFE470}">
      <dsp:nvSpPr>
        <dsp:cNvPr id="0" name=""/>
        <dsp:cNvSpPr/>
      </dsp:nvSpPr>
      <dsp:spPr>
        <a:xfrm>
          <a:off x="1841825" y="142422"/>
          <a:ext cx="876444" cy="8764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Narrow" pitchFamily="34" charset="0"/>
            </a:rPr>
            <a:t>Слабое смещение</a:t>
          </a:r>
        </a:p>
        <a:p>
          <a:pPr marL="0" lvl="0" indent="0" algn="ctr" defTabSz="444500">
            <a:lnSpc>
              <a:spcPct val="90000"/>
            </a:lnSpc>
            <a:spcBef>
              <a:spcPct val="0"/>
            </a:spcBef>
            <a:spcAft>
              <a:spcPct val="35000"/>
            </a:spcAft>
            <a:buNone/>
          </a:pPr>
          <a:r>
            <a:rPr lang="ru-RU" sz="1000" kern="1200">
              <a:latin typeface="Arial Narrow" pitchFamily="34" charset="0"/>
            </a:rPr>
            <a:t>Большая ценность</a:t>
          </a:r>
        </a:p>
      </dsp:txBody>
      <dsp:txXfrm>
        <a:off x="1884609" y="185206"/>
        <a:ext cx="790876" cy="790876"/>
      </dsp:txXfrm>
    </dsp:sp>
    <dsp:sp modelId="{AC07B021-960A-43B2-B772-2C8CAE5C02E9}">
      <dsp:nvSpPr>
        <dsp:cNvPr id="0" name=""/>
        <dsp:cNvSpPr/>
      </dsp:nvSpPr>
      <dsp:spPr>
        <a:xfrm>
          <a:off x="2871647" y="142422"/>
          <a:ext cx="876444" cy="8764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Narrow" pitchFamily="34" charset="0"/>
            </a:rPr>
            <a:t>Слабое смещение</a:t>
          </a:r>
        </a:p>
        <a:p>
          <a:pPr marL="0" lvl="0" indent="0" algn="ctr" defTabSz="444500">
            <a:lnSpc>
              <a:spcPct val="90000"/>
            </a:lnSpc>
            <a:spcBef>
              <a:spcPct val="0"/>
            </a:spcBef>
            <a:spcAft>
              <a:spcPct val="35000"/>
            </a:spcAft>
            <a:buNone/>
          </a:pPr>
          <a:r>
            <a:rPr lang="ru-RU" sz="1000" kern="1200">
              <a:latin typeface="Arial Narrow" pitchFamily="34" charset="0"/>
            </a:rPr>
            <a:t>Средняя ценность</a:t>
          </a:r>
        </a:p>
      </dsp:txBody>
      <dsp:txXfrm>
        <a:off x="2914431" y="185206"/>
        <a:ext cx="790876" cy="790876"/>
      </dsp:txXfrm>
    </dsp:sp>
    <dsp:sp modelId="{61EABDBE-924B-43A1-8A3D-D6C963D0D24C}">
      <dsp:nvSpPr>
        <dsp:cNvPr id="0" name=""/>
        <dsp:cNvSpPr/>
      </dsp:nvSpPr>
      <dsp:spPr>
        <a:xfrm>
          <a:off x="1841825" y="1172243"/>
          <a:ext cx="876444" cy="8764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Narrow" pitchFamily="34" charset="0"/>
            </a:rPr>
            <a:t>Смещение</a:t>
          </a:r>
          <a:endParaRPr lang="en-US" sz="1000" kern="1200">
            <a:latin typeface="Arial Narrow" pitchFamily="34" charset="0"/>
          </a:endParaRPr>
        </a:p>
        <a:p>
          <a:pPr marL="0" lvl="0" indent="0" algn="ctr" defTabSz="444500">
            <a:lnSpc>
              <a:spcPct val="90000"/>
            </a:lnSpc>
            <a:spcBef>
              <a:spcPct val="0"/>
            </a:spcBef>
            <a:spcAft>
              <a:spcPct val="35000"/>
            </a:spcAft>
            <a:buNone/>
          </a:pPr>
          <a:r>
            <a:rPr lang="ru-RU" sz="1000" kern="1200">
              <a:latin typeface="Arial Narrow" pitchFamily="34" charset="0"/>
            </a:rPr>
            <a:t>Большая ценность</a:t>
          </a:r>
        </a:p>
      </dsp:txBody>
      <dsp:txXfrm>
        <a:off x="1884609" y="1215027"/>
        <a:ext cx="790876" cy="790876"/>
      </dsp:txXfrm>
    </dsp:sp>
    <dsp:sp modelId="{BA54124B-EA6D-413E-A2FC-747914344DE7}">
      <dsp:nvSpPr>
        <dsp:cNvPr id="0" name=""/>
        <dsp:cNvSpPr/>
      </dsp:nvSpPr>
      <dsp:spPr>
        <a:xfrm>
          <a:off x="2871647" y="1172243"/>
          <a:ext cx="876444" cy="8764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Narrow" pitchFamily="34" charset="0"/>
            </a:rPr>
            <a:t>Слабое смещение</a:t>
          </a:r>
        </a:p>
        <a:p>
          <a:pPr marL="0" lvl="0" indent="0" algn="ctr" defTabSz="444500">
            <a:lnSpc>
              <a:spcPct val="90000"/>
            </a:lnSpc>
            <a:spcBef>
              <a:spcPct val="0"/>
            </a:spcBef>
            <a:spcAft>
              <a:spcPct val="35000"/>
            </a:spcAft>
            <a:buNone/>
          </a:pPr>
          <a:r>
            <a:rPr lang="ru-RU" sz="1000" kern="1200">
              <a:latin typeface="Arial Narrow" pitchFamily="34" charset="0"/>
            </a:rPr>
            <a:t>Средняя ценность</a:t>
          </a:r>
        </a:p>
      </dsp:txBody>
      <dsp:txXfrm>
        <a:off x="2914431" y="1215027"/>
        <a:ext cx="790876" cy="790876"/>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1C86-BB96-4CE8-9984-DBBDADC4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17505</Words>
  <Characters>99779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Фреик</dc:creator>
  <cp:lastModifiedBy>Обший</cp:lastModifiedBy>
  <cp:revision>2</cp:revision>
  <cp:lastPrinted>2019-04-09T11:37:00Z</cp:lastPrinted>
  <dcterms:created xsi:type="dcterms:W3CDTF">2019-07-21T19:21:00Z</dcterms:created>
  <dcterms:modified xsi:type="dcterms:W3CDTF">2019-07-21T19:21:00Z</dcterms:modified>
</cp:coreProperties>
</file>